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18 din 19 februarie 1991 (**republicată**)</w:t>
      </w:r>
    </w:p>
    <w:p>
      <w:pPr>
        <w:pStyle w:val="Title"/>
        <w:keepNext/>
      </w:pPr>
      <w:r>
        <w:rPr>
          <w:b/>
          <w:bCs/>
        </w:rPr>
        <w:t xml:space="preserve">fondului funciar</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1 din 5 ianuarie 1998</w:t>
      </w:r>
    </w:p>
    <w:p>
      <w:pPr>
        <w:keepNext w:val="false"/>
      </w:pPr>
      <w:r>
        <w:rPr>
          <w:b w:val="false"/>
          <w:bCs w:val="false"/>
        </w:rPr>
        <w:t xml:space="preserve">Notă</w:t>
      </w:r>
    </w:p>
    <w:p>
      <w:pPr>
        <w:keepNext w:val="false"/>
      </w:pPr>
      <w:r>
        <w:rPr>
          <w:b w:val="false"/>
          <w:bCs w:val="false"/>
        </w:rPr>
        <w:t xml:space="preserve">**) Republicată în temeiul art. VII din Legea nr. 169 din 27 octombrie 1997, publicată în Monitorul Oficial al României, Partea I, nr. 299 din 4 noiembrie 1997, dându-se textelor o noua numerotare. Menționăm că Legea nr. 169/1997 conține și unele articole proprii, numerotate de la II la V, care nu au fost încorporate în textul republicat al Legii nr. 18/1991 și care sunt reproduse în nota de la pag. 16.</w:t>
      </w:r>
    </w:p>
    <w:p>
      <w:pPr>
        <w:keepNext w:val="false"/>
      </w:pPr>
      <w:r>
        <w:rPr>
          <w:b w:val="false"/>
          <w:bCs w:val="false"/>
        </w:rPr>
        <w:t xml:space="preserve">Legea nr. 18 din 19 februarie 1991 a fost publicată în Monitorul Oficial al României, Partea I, nr. 37 din 20 februarie 1991 și a mai fost modificata prin Legea nr. 29 din 21 martie 1991, publicată în Monitorul Oficial al României, Partea I, nr. 59 din 22 martie 1991, prin Ordonanța Guvernului nr. 23 din 21 august 1992, publicată în Monitorul Oficial al României, Partea I, nr. 213 din 28 august 1992 (aprobată prin Legea nr. 114 din 18 noiembrie 1992, publicată în Monitorul Oficial al României, Partea I, nr. 311 din 30 noiembrie 1992), prin Ordonanța Guvernului nr. 46 din 12 august 1994, publicată în Monitorul Oficial al României, Partea I, nr. 241 din 29 august 1994 (aprobata prin Legea nr. 132 din 22 decembrie 1994, publicată în Monitorul Oficial al României, Partea I, nr. 359 din 23 decembrie 1994), prin Ordonanța Guvernului nr. 20 din 4 august 1995, publicată în Monitorul Oficial al României, Partea I, nr. 184 din 15 august 1995 (aprobată prin Legea nr. 104 din 16 noiembrie 1995, publicată în Monitorul Oficial al României, Partea I, nr. 270 din 21 noiembrie 1995), prin Ordonanța de urgență a Guvernului nr. 5 din 31 august 1996, publicată în Monitorul Oficial al României, Partea I, nr. 207 din 2 septembrie 1996 (aprobata prin Legea nr. 47 din 4 aprilie 1997, publicată în Monitorul Oficial al României, Partea I, nr. 58 din 8 aprilie 1997) și prin Ordonanța Guvernului nr. 57 din 28 august 1997, publicată în Monitorul Oficial al României, Partea I, nr. 225 din 30 august 1997.</w:t>
      </w:r>
    </w:p>
    <w:p>
      <w:pPr>
        <w:keepNext w:val="false"/>
      </w:pPr>
      <w:r>
        <w:rPr>
          <w:b w:val="false"/>
          <w:bCs w:val="false"/>
        </w:rPr>
        <w:t xml:space="preserve">Notă</w:t>
      </w:r>
    </w:p>
    <w:p>
      <w:pPr>
        <w:keepNext w:val="false"/>
      </w:pPr>
      <w:r>
        <w:rPr>
          <w:b w:val="false"/>
          <w:bCs w:val="false"/>
        </w:rPr>
        <w:t xml:space="preserve">Art. II din Legea nr. 186 din 24 iulie 2017, publicată în Monitorul Oficial nr. 598 din 25 iulie 2017, prevede:</w:t>
      </w:r>
    </w:p>
    <w:p>
      <w:pPr>
        <w:keepNext w:val="false"/>
      </w:pPr>
      <w:r>
        <w:rPr>
          <w:b w:val="false"/>
          <w:bCs w:val="false"/>
        </w:rPr>
        <w:t xml:space="preserve">”(1) Pentru terenurile agricole situate în extravilanul unităților administrativ-teritoriale, pe care sunt amplasate construcții de orice fel edificate înainte de intrarea în vigoare a prezentei legi, fără aprobarea de scoatere din circuitul agricol a acestor terenuri, se poate solicita scoaterea din circuitul agricol cu achitarea prin multiplicarea de trei ori a tarifului prevăzut în anexa nr. 1.</w:t>
      </w:r>
    </w:p>
    <w:p>
      <w:pPr>
        <w:keepNext w:val="false"/>
      </w:pPr>
      <w:r>
        <w:rPr>
          <w:b w:val="false"/>
          <w:bCs w:val="false"/>
        </w:rPr>
        <w:t xml:space="preserve">(2) Dispozițiile alin. (1) sunt aplicabile pe o perioadă de 2 ani de la data intrării în vigoare a prezentei legi.”</w:t>
      </w:r>
    </w:p>
    <w:p>
      <w:pPr>
        <w:keepNext w:val="false"/>
      </w:pPr>
      <w:r>
        <w:rPr>
          <w:b w:val="false"/>
          <w:bCs w:val="false"/>
        </w:rPr>
        <w:t xml:space="preserve">Potrivit LEGII nr. 287 din 9 decembrie 2020, publicată în Monitorul Oficial nr. 1203 din 9 decembrie 2020, dispozițiile alin. (1) din art. II se aplică pe o perioadă de 5 ani începând cu data de 12 decembrie 2020.</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Terenurile de orice fel, indiferent de destinație, de titlu pe baza căruia sunt deținute sau de domeniul public ori privat din care fac parte, constituie fondul funciar al României.</w:t>
      </w:r>
    </w:p>
    <w:p>
      <w:pPr>
        <w:keepNext/>
      </w:pPr>
      <w:r>
        <w:rPr>
          <w:b/>
          <w:bCs/>
        </w:rPr>
        <w:t xml:space="preserve">Articolul 2</w:t>
      </w:r>
    </w:p>
    <w:p>
      <w:pPr>
        <w:keepNext w:val="false"/>
      </w:pPr>
      <w:r>
        <w:rPr>
          <w:b w:val="false"/>
          <w:bCs w:val="false"/>
        </w:rPr>
        <w:t xml:space="preserve">În funcție de destinație, terenurile sunt:</w:t>
      </w:r>
    </w:p>
    <w:p>
      <w:pPr>
        <w:keepNext w:val="false"/>
      </w:pPr>
      <w:r>
        <w:rPr>
          <w:b w:val="false"/>
          <w:bCs w:val="false"/>
        </w:rPr>
        <w:t xml:space="preserve">a) terenuri cu destinație agricolă, și anume:– terenurile agricole productive - arabile, viile, livezile, pepinierele viticole, pomicole, plantațiile de hamei și duzi, pajiștile permanente, serele, solarele, răsadnițele și altele asemenea; – cele cu vegetație forestieră, dacă nu fac parte din amenajamentele silvice, pășunile împădurite;– cele ocupate cu construcții și instalații agrozootehnice, amenajările piscicole și de îmbunătățiri funciare, drumurile tehnologice și de exploatare agricolă, platformele și spațiile de depozitare care servesc nevoilor producției agricole;– terenurile neproductive care pot fi amenajate în cadrul perimetrelor de ameliorare și folosite pentru producția agricolă;</w:t>
      </w:r>
    </w:p>
    <w:p>
      <w:pPr>
        <w:keepNext w:val="false"/>
      </w:pPr>
      <w:r>
        <w:rPr>
          <w:b w:val="false"/>
          <w:bCs w:val="false"/>
        </w:rPr>
        <w:t xml:space="preserve">(la 28-07-2017,</w:t>
      </w:r>
    </w:p>
    <w:p>
      <w:pPr>
        <w:keepNext w:val="false"/>
      </w:pPr>
      <w:r>
        <w:rPr>
          <w:b w:val="false"/>
          <w:bCs w:val="false"/>
        </w:rPr>
        <w:t xml:space="preserve">Litera a) din Articolul 2 , Capitolul I a fost modificată de Punctul 1, Articolul I din LEGEA nr. 186 din 24 iulie 2017, publicată în MONITORUL OFICIAL nr. 598 din 25 iulie 2017</w:t>
      </w:r>
    </w:p>
    <w:p>
      <w:pPr>
        <w:keepNext w:val="false"/>
      </w:pPr>
      <w:r>
        <w:rPr>
          <w:b w:val="false"/>
          <w:bCs w:val="false"/>
        </w:rPr>
        <w:t xml:space="preserve">)</w:t>
      </w:r>
    </w:p>
    <w:p>
      <w:pPr>
        <w:keepNext w:val="false"/>
      </w:pPr>
      <w:r>
        <w:rPr>
          <w:b w:val="false"/>
          <w:bCs w:val="false"/>
        </w:rPr>
        <w:t xml:space="preserve">b) terenuri cu destinație forestieră, și anume: terenurile împădurite sau cele care servesc nevoilor de cultura, producție ori administrare silvică, terenurile destinate împăduririlor și cele neproductive - stâncării, abrupturi, bolovănișuri, râpe, ravene, torenți -, dacă sunt cuprinse în amenajamentele silvice;</w:t>
      </w:r>
    </w:p>
    <w:p>
      <w:pPr>
        <w:keepNext w:val="false"/>
      </w:pPr>
      <w:r>
        <w:rPr>
          <w:b w:val="false"/>
          <w:bCs w:val="false"/>
        </w:rPr>
        <w:t xml:space="preserve">c) terenuri aflate permanent sub ape, și anume: albiile minore ale cursurilor de apă, cuvetele lacurilor la nivelurile maxime de retenție, fundul apelor maritime interioare și al marii teritoriale;</w:t>
      </w:r>
    </w:p>
    <w:p>
      <w:pPr>
        <w:keepNext w:val="false"/>
      </w:pPr>
      <w:r>
        <w:rPr>
          <w:b w:val="false"/>
          <w:bCs w:val="false"/>
        </w:rPr>
        <w:t xml:space="preserve">d) terenuri din intravilan, aferente localităților urbane și rurale, pe care sunt amplasate construcțiile, alte amenajări ale localităților, inclusiv terenurile agricole și forestiere;</w:t>
      </w:r>
    </w:p>
    <w:p>
      <w:pPr>
        <w:keepNext w:val="false"/>
      </w:pPr>
      <w:r>
        <w:rPr>
          <w:b w:val="false"/>
          <w:bCs w:val="false"/>
        </w:rPr>
        <w:t xml:space="preserve">e) terenuri cu destinații speciale, cum sunt cele folosite pentru transporturile rutiere, feroviare, navale și aeriene, cu construcțiile și instalațiile aferente, construcții și instalații hidrotehnice, termice, de transport al energiei electrice și gazelor naturale, de telecomunicații, pentru exploatările miniere și petroliere, cariere și halde de orice fel, pentru nevoile de apărare, plajele, rezervațiile, monumentele naturii, ansamblurile și siturile arheologice și istorice și altele asemenea.</w:t>
      </w:r>
    </w:p>
    <w:p>
      <w:pPr>
        <w:keepNext/>
      </w:pPr>
      <w:r>
        <w:rPr>
          <w:b/>
          <w:bCs/>
        </w:rPr>
        <w:t xml:space="preserve">Articolul 3</w:t>
      </w:r>
    </w:p>
    <w:p>
      <w:pPr>
        <w:keepNext w:val="false"/>
      </w:pPr>
      <w:r>
        <w:rPr>
          <w:b w:val="false"/>
          <w:bCs w:val="false"/>
        </w:rPr>
        <w:t xml:space="preserve">În sensul prezentei legi, prin deținători de terenuri se înțelege titularii dreptului de proprietate, ai altor drepturi reale asupra acestora sau cei care, potrivit legii civile, au calitatea de posesori ori deținători precari.</w:t>
      </w:r>
    </w:p>
    <w:p>
      <w:pPr>
        <w:keepNext/>
      </w:pPr>
      <w:r>
        <w:rPr>
          <w:b/>
          <w:bCs/>
        </w:rPr>
        <w:t xml:space="preserve">Articolul 4</w:t>
      </w:r>
    </w:p>
    <w:p>
      <w:pPr>
        <w:keepNext w:val="false"/>
      </w:pPr>
      <w:r>
        <w:rPr>
          <w:b w:val="false"/>
          <w:bCs w:val="false"/>
        </w:rPr>
        <w:t xml:space="preserve">(1) Terenurile pot face obiectul dreptului de proprietate privată sau al altor drepturi reale, având ca titulari persoane fizice sau juridice, ori pot aparține domeniului public sau domeniului privat.</w:t>
      </w:r>
    </w:p>
    <w:p>
      <w:pPr>
        <w:keepNext w:val="false"/>
      </w:pPr>
      <w:r>
        <w:rPr>
          <w:b w:val="false"/>
          <w:bCs w:val="false"/>
        </w:rPr>
        <w:t xml:space="preserve">(2) Domeniul public poate fi de interes național, caz în care proprietatea asupra sa, în regim de drept public, aparține statului, sau de interes local, caz în care proprietatea, de asemenea, în regim de drept public, aparține comunelor, orașelor, municipiilor sau județelor.</w:t>
      </w:r>
    </w:p>
    <w:p>
      <w:pPr>
        <w:keepNext w:val="false"/>
      </w:pPr>
      <w:r>
        <w:rPr>
          <w:b w:val="false"/>
          <w:bCs w:val="false"/>
        </w:rPr>
        <w:t xml:space="preserve">(3) Administrarea domeniului de interes public național se face de către organele prevăzute de lege, iar administrarea domeniului public de interes local se face de către primarii sau, după caz, de către prefecturi.</w:t>
      </w:r>
    </w:p>
    <w:p>
      <w:pPr>
        <w:keepNext w:val="false"/>
      </w:pPr>
      <w:r>
        <w:rPr>
          <w:b w:val="false"/>
          <w:bCs w:val="false"/>
        </w:rPr>
        <w:t xml:space="preserve">(4) Terenurile din domeniul public sunt cele afectate unei unități publice.</w:t>
      </w:r>
    </w:p>
    <w:p>
      <w:pPr>
        <w:keepNext/>
      </w:pPr>
      <w:r>
        <w:rPr>
          <w:b/>
          <w:bCs/>
        </w:rPr>
        <w:t xml:space="preserve">Articolul 5</w:t>
      </w:r>
    </w:p>
    <w:p>
      <w:pPr>
        <w:keepNext w:val="false"/>
      </w:pPr>
      <w:r>
        <w:rPr>
          <w:b w:val="false"/>
          <w:bCs w:val="false"/>
        </w:rPr>
        <w:t xml:space="preserve">(1) Aparțin domeniului public terenurile pe care sunt amplasate construcții de interes public, piețe, căi de comunicații, rețele stradale și parcuri publice, porturi și aeroporturi, terenurile cu destinație forestieră, albiile râurilor și fluviilor, cuvetele lacurilor de interes public, fundul apelor maritime interioare și al marii teritoriale, țărmurile Mării Negre, inclusiv plajele, terenurile pentru rezervații naturale și parcuri naționale, monumentele, ansamblurile și siturile arheologice și istorice, monumentele naturii, terenurile pentru nevoile apărării sau pentru alte folosințe care, potrivit legii, sunt de domeniul public ori care, prin natura lor, sunt de uz sau interes public.</w:t>
      </w:r>
    </w:p>
    <w:p>
      <w:pPr>
        <w:keepNext w:val="false"/>
      </w:pPr>
      <w:r>
        <w:rPr>
          <w:b w:val="false"/>
          <w:bCs w:val="false"/>
        </w:rPr>
        <w:t xml:space="preserve">(2) Terenurile care fac parte din domeniul public sunt inalienabile, insesizabile și imprescriptibile. Ele nu pot fi introduse în circuitul civil decât dacă, potrivit legii, sunt dezafectate din domeniul public.</w:t>
      </w:r>
    </w:p>
    <w:p>
      <w:pPr>
        <w:keepNext w:val="false"/>
      </w:pPr>
      <w:r>
        <w:rPr>
          <w:b w:val="false"/>
          <w:bCs w:val="false"/>
        </w:rPr>
        <w:t xml:space="preserve">(3) Terenurile pe care sunt amplasate rețele stradale și parcuri publice, terenurile pentru rezervații naturale și parcuri naționale, monumentele, ansamblurile și siturile arheologice și istorice, monumentele naturii nu pot fi dezafectate din domeniul public decât în cazuri de excepție pentru lucrări de interes național.</w:t>
      </w:r>
    </w:p>
    <w:p>
      <w:pPr>
        <w:keepNext w:val="false"/>
      </w:pPr>
      <w:r>
        <w:rPr>
          <w:b w:val="false"/>
          <w:bCs w:val="false"/>
        </w:rPr>
        <w:t xml:space="preserve">(la 24-03-2007,</w:t>
      </w:r>
    </w:p>
    <w:p>
      <w:pPr>
        <w:keepNext w:val="false"/>
      </w:pPr>
      <w:r>
        <w:rPr>
          <w:b w:val="false"/>
          <w:bCs w:val="false"/>
        </w:rPr>
        <w:t xml:space="preserve">Alin. (3) al art. 5 a fost introdus de art. unic din LEGEA nr. 47 din 13 martie 2007, publicată în MONITORUL OFICIAL nr. 194 din 21 martie 2007.</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Domeniul privat al statului și, respectiv, al comunelor, orașelor, municipiilor și județelor este alcătuit din terenurile dobândite de acestea prin modurile prevăzute de lege, precum și din terenurile dezafectate, potrivit legii, din domeniul public. El este supus dispozițiilor de drept comun, dacă prin lege nu se prevede altfel.</w:t>
      </w:r>
    </w:p>
    <w:p>
      <w:pPr>
        <w:keepNext/>
      </w:pPr>
      <w:r>
        <w:rPr>
          <w:b/>
          <w:bCs/>
        </w:rPr>
        <w:t xml:space="preserve">Articolul 7</w:t>
      </w:r>
    </w:p>
    <w:p>
      <w:pPr>
        <w:keepNext w:val="false"/>
      </w:pPr>
      <w:r>
        <w:rPr>
          <w:b w:val="false"/>
          <w:bCs w:val="false"/>
        </w:rPr>
        <w:t xml:space="preserve">Fondul funciar și, în mod corespunzător, dreptul de proprietate și celelalte drepturi reale trebuie înregistrate în documentele de evidență funciară și de publicitate imobiliară prevăzute de lege.</w:t>
      </w:r>
    </w:p>
    <w:p>
      <w:pPr>
        <w:keepNext w:val="false"/>
      </w:pPr>
      <w:r>
        <w:rPr>
          <w:b w:val="false"/>
          <w:bCs w:val="false"/>
        </w:rPr>
        <w:t xml:space="preserve">Capitolul II</w:t>
      </w:r>
    </w:p>
    <w:p>
      <w:pPr>
        <w:keepNext w:val="false"/>
      </w:pPr>
      <w:r>
        <w:rPr>
          <w:b w:val="false"/>
          <w:bCs w:val="false"/>
        </w:rPr>
        <w:t xml:space="preserve">Stabilirea dreptului de proprietate privată asupra terenurilor</w:t>
      </w:r>
    </w:p>
    <w:p>
      <w:pPr>
        <w:keepNext/>
      </w:pPr>
      <w:r>
        <w:rPr>
          <w:b/>
          <w:bCs/>
        </w:rPr>
        <w:t xml:space="preserve">Articolul 8</w:t>
      </w:r>
    </w:p>
    <w:p>
      <w:pPr>
        <w:keepNext w:val="false"/>
      </w:pPr>
      <w:r>
        <w:rPr>
          <w:b w:val="false"/>
          <w:bCs w:val="false"/>
        </w:rPr>
        <w:t xml:space="preserve">(1) Stabilirea dreptului de proprietate privată asupra terenurilor care se găsesc în patrimoniul cooperativelor agricole de producție se face în condițiile prezentei legi, prin reconstituirea dreptului de proprietate sau constituirea acestui drept.</w:t>
      </w:r>
    </w:p>
    <w:p>
      <w:pPr>
        <w:keepNext w:val="false"/>
      </w:pPr>
      <w:r>
        <w:rPr>
          <w:b w:val="false"/>
          <w:bCs w:val="false"/>
        </w:rPr>
        <w:t xml:space="preserve">(2) De prevederile legii beneficiază membrii cooperatori care au adus pământ în cooperativa agricolă de producție sau cărora li s-a preluat în orice mod teren de către aceasta, precum și, în condițiile legii civile, moștenitorii acestora, membrii cooperatori care nu au adus pământ în cooperativa și alte persoane anume stabilite.</w:t>
      </w:r>
    </w:p>
    <w:p>
      <w:pPr>
        <w:keepNext w:val="false"/>
      </w:pPr>
      <w:r>
        <w:rPr>
          <w:b w:val="false"/>
          <w:bCs w:val="false"/>
        </w:rPr>
        <w:t xml:space="preserve">(3) Stabilirea dreptului de proprietate se face, la cerere, prin eliberarea unui titlu de proprietate în limita unei suprafețe minime de 0,5 ha pentru fiecare persoană îndreptățită, potrivit prezentei legi, și de maximum 10 ha de familie, în echivalent arabil.</w:t>
      </w:r>
    </w:p>
    <w:p>
      <w:pPr>
        <w:keepNext w:val="false"/>
      </w:pPr>
      <w:r>
        <w:rPr>
          <w:b w:val="false"/>
          <w:bCs w:val="false"/>
        </w:rPr>
        <w:t xml:space="preserve">(4) Prin familie se înțelege soții și copiii necăsătoriți, dacă gospodăresc împreună cu părinții lor.</w:t>
      </w:r>
    </w:p>
    <w:p>
      <w:pPr>
        <w:keepNext/>
      </w:pPr>
      <w:r>
        <w:rPr>
          <w:b/>
          <w:bCs/>
        </w:rPr>
        <w:t xml:space="preserve">Articolul 9</w:t>
      </w:r>
    </w:p>
    <w:p>
      <w:pPr>
        <w:keepNext w:val="false"/>
      </w:pPr>
      <w:r>
        <w:rPr>
          <w:b w:val="false"/>
          <w:bCs w:val="false"/>
        </w:rPr>
        <w:t xml:space="preserve">(1) Persoanele cărora li s-a reconstituit dreptul de proprietate în limita suprafeței de teren de 10 ha de familie, în echivalent arabil, pot cere reconstituirea dreptului de proprietate și pentru diferența dintre această suprafață și cea pe care au adus-o în cooperativa agricolă de producție sau care a fost preluată în orice mod de aceasta, până la limita suprafeței prevăzute la art. 3 lit. h) din Legea nr. 187/1945 pentru înfăptuirea reformei agrare, de familie, indiferent dacă reconstituirea urmează să se facă în mai multe localități sau de la autori diferiți.</w:t>
      </w:r>
    </w:p>
    <w:p>
      <w:pPr>
        <w:keepNext w:val="false"/>
      </w:pPr>
      <w:r>
        <w:rPr>
          <w:b w:val="false"/>
          <w:bCs w:val="false"/>
        </w:rPr>
        <w:t xml:space="preserve">(2) Persoanele cărora li s-a reconstituit dreptul de proprietate, potrivit legii, în limita suprafeței de teren de până la 10 ha de familie și cărora li s-a aplicat cota de reducere, potrivit art. 14 alin. (3) din lege, pot formula cerere pentru suprafețele de teren care au constituit aceasta cotă. Cererile se formulează în cazul în care cota de reducere a depășit procentul de 5%.</w:t>
      </w:r>
    </w:p>
    <w:p>
      <w:pPr>
        <w:keepNext w:val="false"/>
      </w:pPr>
      <w:r>
        <w:rPr>
          <w:b w:val="false"/>
          <w:bCs w:val="false"/>
        </w:rPr>
        <w:t xml:space="preserve">(3) Cererea se depune la primăria localității sau, după caz, la primăriile localităților în a căror raza teritorială se află terenul pentru care urmează să fie reconstituit dreptul de proprietate, personal sau prin poștă, cu confirmare de primire, până la data de 31 decembrie 1998, sub sancțiunea decăderii din termen.</w:t>
      </w:r>
    </w:p>
    <w:p>
      <w:pPr>
        <w:keepNext w:val="false"/>
      </w:pPr>
      <w:r>
        <w:rPr>
          <w:b w:val="false"/>
          <w:bCs w:val="false"/>
        </w:rPr>
        <w:t xml:space="preserve">(la 26-11-1998,</w:t>
      </w:r>
    </w:p>
    <w:p>
      <w:pPr>
        <w:keepNext w:val="false"/>
      </w:pPr>
      <w:r>
        <w:rPr>
          <w:b w:val="false"/>
          <w:bCs w:val="false"/>
        </w:rPr>
        <w:t xml:space="preserve">Alin. (3) al art. 9 a fost modificat de pct. 1 al art. unic din LEGEA nr. 218 din 25 noiembrie 1998, publicată în MONITORUL OFICIAL nr. 453 din 26 noiembrie 1998.</w:t>
      </w:r>
    </w:p>
    <w:p>
      <w:pPr>
        <w:keepNext w:val="false"/>
      </w:pPr>
      <w:r>
        <w:rPr>
          <w:b w:val="false"/>
          <w:bCs w:val="false"/>
        </w:rPr>
        <w:t xml:space="preserve">)</w:t>
      </w:r>
    </w:p>
    <w:p>
      <w:pPr>
        <w:keepNext w:val="false"/>
      </w:pPr>
      <w:r>
        <w:rPr>
          <w:b w:val="false"/>
          <w:bCs w:val="false"/>
        </w:rPr>
        <w:t xml:space="preserve">(4) Cererea va cuprinde:</w:t>
      </w:r>
    </w:p>
    <w:p>
      <w:pPr>
        <w:keepNext w:val="false"/>
      </w:pPr>
      <w:r>
        <w:rPr>
          <w:b w:val="false"/>
          <w:bCs w:val="false"/>
        </w:rPr>
        <w:t xml:space="preserve">a) numele și prenumele persoanei solicitante și domiciliul acesteia;</w:t>
      </w:r>
    </w:p>
    <w:p>
      <w:pPr>
        <w:keepNext w:val="false"/>
      </w:pPr>
      <w:r>
        <w:rPr>
          <w:b w:val="false"/>
          <w:bCs w:val="false"/>
        </w:rPr>
        <w:t xml:space="preserve">b) calitatea de titular sau de moștenitor al dreptului de proprietate pentru care i s-a reconstituit sau urmează să i se reconstituie acest drept, potrivit prezentei legi;</w:t>
      </w:r>
    </w:p>
    <w:p>
      <w:pPr>
        <w:keepNext w:val="false"/>
      </w:pPr>
      <w:r>
        <w:rPr>
          <w:b w:val="false"/>
          <w:bCs w:val="false"/>
        </w:rPr>
        <w:t xml:space="preserve">c) suprafața de teren care i s-a reconstituit și diferența pe care o solicită.</w:t>
      </w:r>
    </w:p>
    <w:p>
      <w:pPr>
        <w:keepNext w:val="false"/>
      </w:pPr>
      <w:r>
        <w:rPr>
          <w:b w:val="false"/>
          <w:bCs w:val="false"/>
        </w:rPr>
        <w:t xml:space="preserve">(5) La cerere se va anexa:</w:t>
      </w:r>
    </w:p>
    <w:p>
      <w:pPr>
        <w:keepNext w:val="false"/>
      </w:pPr>
      <w:r>
        <w:rPr>
          <w:b w:val="false"/>
          <w:bCs w:val="false"/>
        </w:rPr>
        <w:t xml:space="preserve">a) copie xerox de pe titlul de proprietate care s-a emis sau, după caz, de pe procesul-verbal ori de pe fișa de punere în posesie;</w:t>
      </w:r>
    </w:p>
    <w:p>
      <w:pPr>
        <w:keepNext w:val="false"/>
      </w:pPr>
      <w:r>
        <w:rPr>
          <w:b w:val="false"/>
          <w:bCs w:val="false"/>
        </w:rPr>
        <w:t xml:space="preserve">b) copii xerox de pe actele doveditoare ale dreptului de proprietate pentru suprafețele de teren solicitate în plus;</w:t>
      </w:r>
    </w:p>
    <w:p>
      <w:pPr>
        <w:keepNext w:val="false"/>
      </w:pPr>
      <w:r>
        <w:rPr>
          <w:b w:val="false"/>
          <w:bCs w:val="false"/>
        </w:rPr>
        <w:t xml:space="preserve">c) o declarație în care se va menționa, pe propria răspundere, suprafața totală de teren atribuită în proprietate, prin reconstituire sau prin constituire, de familie, potrivit prezentei legi, chiar dacă aceasta s-a făcut în mai multe localități sau de la mai mulți autori.</w:t>
      </w:r>
    </w:p>
    <w:p>
      <w:pPr>
        <w:keepNext w:val="false"/>
      </w:pPr>
      <w:r>
        <w:rPr>
          <w:b w:val="false"/>
          <w:bCs w:val="false"/>
        </w:rPr>
        <w:t xml:space="preserve">(6) Primarul va constitui un registru special, parafat, numerotat și sigilat, în care se vor înregistra, în ordine cronologică, cererile depuse de persoanele îndreptățite și va emite, la cerere, un bon cu numărul de înregistrare.</w:t>
      </w:r>
    </w:p>
    <w:p>
      <w:pPr>
        <w:keepNext w:val="false"/>
      </w:pPr>
      <w:r>
        <w:rPr>
          <w:b w:val="false"/>
          <w:bCs w:val="false"/>
        </w:rPr>
        <w:t xml:space="preserve">(7) Pentru cererile depuse prin poștă, pe confirmarea de primire se vor menționa numărul de înregistrare a cererii și data acesteia.</w:t>
      </w:r>
    </w:p>
    <w:p>
      <w:pPr>
        <w:keepNext w:val="false"/>
      </w:pPr>
      <w:r>
        <w:rPr>
          <w:b w:val="false"/>
          <w:bCs w:val="false"/>
        </w:rPr>
        <w:t xml:space="preserve">(8) Primarul sau secretarul consiliului local este obligat să primească cererea și să o înregistreze, indiferent dacă aceasta cuprinde sau nu cuprinde toate mențiunile precizate la alin. (4) și dacă nu este însoțită de toate actele prevăzute la alin. (5). În acest caz, primarul sau secretarul este obligat să comunice solicitantului ca, până la data de 31 decembrie 1998, să depună toate actele menționate la alin. (5), sub sancțiunea decăderii acestuia din termen.</w:t>
      </w:r>
    </w:p>
    <w:p>
      <w:pPr>
        <w:keepNext w:val="false"/>
      </w:pPr>
      <w:r>
        <w:rPr>
          <w:b w:val="false"/>
          <w:bCs w:val="false"/>
        </w:rPr>
        <w:t xml:space="preserve">(la 26-11-1998,</w:t>
      </w:r>
    </w:p>
    <w:p>
      <w:pPr>
        <w:keepNext w:val="false"/>
      </w:pPr>
      <w:r>
        <w:rPr>
          <w:b w:val="false"/>
          <w:bCs w:val="false"/>
        </w:rPr>
        <w:t xml:space="preserve">Alin. (8) al art. 9 a fost modificat de pct. 2 al art. unic din LEGEA nr. 218 din 25 noiembrie 1998, publicată în MONITORUL OFICIAL nr. 453 din 26 noiembrie 1998.</w:t>
      </w:r>
    </w:p>
    <w:p>
      <w:pPr>
        <w:keepNext w:val="false"/>
      </w:pPr>
      <w:r>
        <w:rPr>
          <w:b w:val="false"/>
          <w:bCs w:val="false"/>
        </w:rPr>
        <w:t xml:space="preserve">)</w:t>
      </w:r>
    </w:p>
    <w:p>
      <w:pPr>
        <w:keepNext w:val="false"/>
      </w:pPr>
      <w:r>
        <w:rPr>
          <w:b w:val="false"/>
          <w:bCs w:val="false"/>
        </w:rPr>
        <w:t xml:space="preserve">(9) Nerespectarea obligațiilor prevăzute la alin. (6) de către primar sau secretar atrage atât răspunderea administrativă și disciplinară a acestuia, potrivit legii, cât și plata de penalități în condițiile prevăzute la art. 894 din Codul de procedură civilă sau, după caz, și de daune-interese potrivit Codului civil.</w:t>
      </w:r>
    </w:p>
    <w:p>
      <w:pPr>
        <w:keepNext w:val="false"/>
      </w:pPr>
      <w:r>
        <w:rPr>
          <w:b w:val="false"/>
          <w:bCs w:val="false"/>
        </w:rPr>
        <w:t xml:space="preserve">(la 02-06-2012,</w:t>
      </w:r>
    </w:p>
    <w:p>
      <w:pPr>
        <w:keepNext w:val="false"/>
      </w:pPr>
      <w:r>
        <w:rPr>
          <w:b w:val="false"/>
          <w:bCs w:val="false"/>
        </w:rPr>
        <w:t xml:space="preserve">Alin. (9) al art. 9 a fost modificat de pct. 1 al art. 19 din LEGEA nr. 76 din 24 mai 2012, publicată în MONITORUL OFICIAL nr. 365 din 30 mai 2012.</w:t>
      </w:r>
    </w:p>
    <w:p>
      <w:pPr>
        <w:keepNext w:val="false"/>
      </w:pPr>
      <w:r>
        <w:rPr>
          <w:b w:val="false"/>
          <w:bCs w:val="false"/>
        </w:rPr>
        <w:t xml:space="preserve">)</w:t>
      </w:r>
    </w:p>
    <w:p>
      <w:pPr>
        <w:keepNext w:val="false"/>
      </w:pPr>
      <w:r>
        <w:rPr>
          <w:b w:val="false"/>
          <w:bCs w:val="false"/>
        </w:rPr>
        <w:t xml:space="preserve">(10) După data de 31 decembrie 1998, prevăzută la alin. (3), primarul este obligat ca, în termen de 30 de zile, să întocmească situația privind categoriile de persoane, terenurile agricole solicitate și balanța fondului funciar pe localitate - comuna, oraș sau municipiu - în vederea reconstituirii dreptului de proprietate, potrivit legii. Înlăuntrul acestui termen primarul le va transmite prefectului, sub semnătură.</w:t>
      </w:r>
    </w:p>
    <w:p>
      <w:pPr>
        <w:keepNext w:val="false"/>
      </w:pPr>
      <w:r>
        <w:rPr>
          <w:b w:val="false"/>
          <w:bCs w:val="false"/>
        </w:rPr>
        <w:t xml:space="preserve">(la 26-11-1998,</w:t>
      </w:r>
    </w:p>
    <w:p>
      <w:pPr>
        <w:keepNext w:val="false"/>
      </w:pPr>
      <w:r>
        <w:rPr>
          <w:b w:val="false"/>
          <w:bCs w:val="false"/>
        </w:rPr>
        <w:t xml:space="preserve">Alin. (10) al art. 9 a fost modificat de pct. 3 al art. unic din LEGEA nr. 218 din 25 noiembrie 1998, publicată în MONITORUL OFICIAL nr. 453 din 26 noiembrie 1998.</w:t>
      </w:r>
    </w:p>
    <w:p>
      <w:pPr>
        <w:keepNext w:val="false"/>
      </w:pPr>
      <w:r>
        <w:rPr>
          <w:b w:val="false"/>
          <w:bCs w:val="false"/>
        </w:rPr>
        <w:t xml:space="preserve">)</w:t>
      </w:r>
    </w:p>
    <w:p>
      <w:pPr>
        <w:keepNext w:val="false"/>
      </w:pPr>
      <w:r>
        <w:rPr>
          <w:b w:val="false"/>
          <w:bCs w:val="false"/>
        </w:rPr>
        <w:t xml:space="preserve">(11) În termen de 15 zile de la primire, prefectul va întocmi situația privind categoriile de persoane solicitante și balanța fondului funciar pe județ, pe care le va transmite, în același termen, Departamentului pentru Administrație Publică Locală.</w:t>
      </w:r>
    </w:p>
    <w:p>
      <w:pPr>
        <w:keepNext w:val="false"/>
      </w:pPr>
      <w:r>
        <w:rPr>
          <w:b w:val="false"/>
          <w:bCs w:val="false"/>
        </w:rPr>
        <w:t xml:space="preserve">(12) După întocmirea balanței fondului funciar la nivel de țară, prin lege se vor stabili suprafețele de teren agricol care vor fi reconstituite.</w:t>
      </w:r>
    </w:p>
    <w:p>
      <w:pPr>
        <w:keepNext w:val="false"/>
      </w:pPr>
      <w:r>
        <w:rPr>
          <w:b w:val="false"/>
          <w:bCs w:val="false"/>
        </w:rPr>
        <w:t xml:space="preserve">Notă</w:t>
      </w:r>
    </w:p>
    <w:p>
      <w:pPr>
        <w:keepNext w:val="false"/>
      </w:pPr>
      <w:r>
        <w:rPr>
          <w:b w:val="false"/>
          <w:bCs w:val="false"/>
        </w:rPr>
        <w:t xml:space="preserve">*) Legea nr. 169/1997 a intrat în vigoare la data de 4 noiembrie 1997.</w:t>
      </w:r>
    </w:p>
    <w:p>
      <w:pPr>
        <w:keepNext/>
      </w:pPr>
      <w:r>
        <w:rPr>
          <w:b/>
          <w:bCs/>
        </w:rPr>
        <w:t xml:space="preserve">Articolul 10</w:t>
      </w:r>
    </w:p>
    <w:p>
      <w:pPr>
        <w:keepNext w:val="false"/>
      </w:pPr>
      <w:r>
        <w:rPr>
          <w:b w:val="false"/>
          <w:bCs w:val="false"/>
        </w:rPr>
        <w:t xml:space="preserve">(1) Persoanele fizice și persoanele juridice cărora li s-a reconstituit sau li s-a constituit dreptul de proprietate asupra terenurilor agricole, potrivit prezentei legi, precum și persoanele juridice care au în patrimoniu sau în administrare terenuri agricole ori dețin în orice mod asemenea terenuri au obligația de a da secretarului consiliului local o declarație în care vor menționa suprafața de teren agricol atribuită sau, respectiv, deținută efectiv, în una sau mai multe localități, iar pentru persoanele fizice, și de la mai multi autori.</w:t>
      </w:r>
    </w:p>
    <w:p>
      <w:pPr>
        <w:keepNext w:val="false"/>
      </w:pPr>
      <w:r>
        <w:rPr>
          <w:b w:val="false"/>
          <w:bCs w:val="false"/>
        </w:rPr>
        <w:t xml:space="preserve">(2) Persoanele fizice vor face declarația pe propria răspundere, iar persoanele juridice, prin reprezentanții lor.</w:t>
      </w:r>
    </w:p>
    <w:p>
      <w:pPr>
        <w:keepNext/>
      </w:pPr>
      <w:r>
        <w:rPr>
          <w:b/>
          <w:bCs/>
        </w:rPr>
        <w:t xml:space="preserve">Articolul 11</w:t>
      </w:r>
    </w:p>
    <w:p>
      <w:pPr>
        <w:keepNext w:val="false"/>
      </w:pPr>
      <w:r>
        <w:rPr>
          <w:b w:val="false"/>
          <w:bCs w:val="false"/>
        </w:rPr>
        <w:t xml:space="preserve">(1) Suprafața adusă în cooperativa agricolă de producție este cea care rezulta din: actele de proprietate, cartea funciară, cadastru, cererile de înscriere în cooperativă, registrul agricol de la data intrării în cooperativă, evidențele cooperativei sau, în lipsa acestora, din orice alte probe, inclusiv declarații de martori.</w:t>
      </w:r>
    </w:p>
    <w:p>
      <w:pPr>
        <w:keepNext w:val="false"/>
      </w:pPr>
      <w:r>
        <w:rPr>
          <w:b w:val="false"/>
          <w:bCs w:val="false"/>
        </w:rPr>
        <w:t xml:space="preserve">(2) Dispozițiile alin. (1) se aplică în mod corespunzător și în ceea ce privește suprafețele preluate de cooperativele agricole de producție în baza unor legi speciale sau în orice mod de la membrii cooperatori.</w:t>
      </w:r>
    </w:p>
    <w:p>
      <w:pPr>
        <w:keepNext w:val="false"/>
      </w:pPr>
      <w:r>
        <w:rPr>
          <w:b w:val="false"/>
          <w:bCs w:val="false"/>
        </w:rPr>
        <w:t xml:space="preserve">(la 25-07-2005,</w:t>
      </w:r>
    </w:p>
    <w:p>
      <w:pPr>
        <w:keepNext w:val="false"/>
      </w:pPr>
      <w:r>
        <w:rPr>
          <w:b w:val="false"/>
          <w:bCs w:val="false"/>
        </w:rPr>
        <w:t xml:space="preserve">Alin. (2) al art. 11 a fost modificat de pct. 1 al art. I din Titlul IV din LEGEA nr. 247 din 19 iulie 2005, publicată în MONITORUL OFICIAL nr. 653 din 22 iulie 2005.</w:t>
      </w:r>
    </w:p>
    <w:p>
      <w:pPr>
        <w:keepNext w:val="false"/>
      </w:pPr>
      <w:r>
        <w:rPr>
          <w:b w:val="false"/>
          <w:bCs w:val="false"/>
        </w:rPr>
        <w:t xml:space="preserve">)</w:t>
      </w:r>
    </w:p>
    <w:p>
      <w:pPr>
        <w:keepNext w:val="false"/>
      </w:pPr>
      <w:r>
        <w:rPr>
          <w:b w:val="false"/>
          <w:bCs w:val="false"/>
        </w:rPr>
        <w:t xml:space="preserve">(2^1) Terenurile preluate abuziv de cooperativele agricole de producție de la persoanele fizice, fără înscriere în cooperativele agricole de producție sau de către stat, fără nici un titlu, revin de drept proprietarilor care au solicitat reconstituirea dreptului de proprietate, pe vechile amplasamente, dacă acestea nu au fost atribuite legal altor persoane.</w:t>
      </w:r>
    </w:p>
    <w:p>
      <w:pPr>
        <w:keepNext w:val="false"/>
      </w:pPr>
      <w:r>
        <w:rPr>
          <w:b w:val="false"/>
          <w:bCs w:val="false"/>
        </w:rPr>
        <w:t xml:space="preserve">(la 25-07-2005,</w:t>
      </w:r>
    </w:p>
    <w:p>
      <w:pPr>
        <w:keepNext w:val="false"/>
      </w:pPr>
      <w:r>
        <w:rPr>
          <w:b w:val="false"/>
          <w:bCs w:val="false"/>
        </w:rPr>
        <w:t xml:space="preserve">Alin. (2^1) al art. 11 a fost introdus de pct. 2 al art. I din Titlul IV din LEGEA nr. 247 din 19 iulie 2005, publicată în MONITORUL OFICIAL nr. 653 din 22 iulie 2005.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36/2020, publicată în Monitorul Oficial nr. 541 din 24 iunie 2020:</w:t>
      </w:r>
    </w:p>
    <w:p>
      <w:pPr>
        <w:keepNext w:val="false"/>
      </w:pPr>
      <w:r>
        <w:rPr>
          <w:b w:val="false"/>
          <w:bCs w:val="false"/>
        </w:rPr>
        <w:t xml:space="preserve">Formularea cererii de reconstituire a dreptului de proprietate întemeiată pe dispozițiile art. 11 alin. (2^1) coroborate cu art. 27 alin. (2^1) din Legea nr. 18/1991 este supusă termenului prevăzut de art. 11 alin. (4) din Legea nr. 18/1991.</w:t>
      </w:r>
    </w:p>
    <w:p>
      <w:pPr>
        <w:keepNext w:val="false"/>
      </w:pPr>
      <w:r>
        <w:rPr>
          <w:b w:val="false"/>
          <w:bCs w:val="false"/>
        </w:rPr>
        <w:t xml:space="preserve">(3) Stabilirea dreptului de proprietate se face la cerere, pe baza situației terenurilor deținute de cooperativa agricolă de producție la 1 ianuarie 1990, înscrisă în sistemul de evidenta a cadastrului funciar general sau a registrului agricol, corectată cu înstrăinările legal efectuate de către cooperativa până la data intrării în vigoare a legii.</w:t>
      </w:r>
    </w:p>
    <w:p>
      <w:pPr>
        <w:keepNext w:val="false"/>
      </w:pPr>
      <w:r>
        <w:rPr>
          <w:b w:val="false"/>
          <w:bCs w:val="false"/>
        </w:rPr>
        <w:t xml:space="preserve">(4) Cererea de stabilire a dreptului de proprietate se depune și se înregistrează la primărie în termen de 30 de zile de la data intrării în vigoare a prezentei legi.</w:t>
      </w:r>
    </w:p>
    <w:p>
      <w:pPr>
        <w:keepNext w:val="false"/>
      </w:pPr>
      <w:r>
        <w:rPr>
          <w:b w:val="false"/>
          <w:bCs w:val="false"/>
        </w:rPr>
        <w:t xml:space="preserve">(5) Prevederile alin. (4) nu se aplică situațiilor prevăzute la art. 27 alin. (2^1).</w:t>
      </w:r>
    </w:p>
    <w:p>
      <w:pPr>
        <w:keepNext w:val="false"/>
      </w:pPr>
      <w:r>
        <w:rPr>
          <w:b w:val="false"/>
          <w:bCs w:val="false"/>
        </w:rPr>
        <w:t xml:space="preserve">(la 19-05-2023,</w:t>
      </w:r>
    </w:p>
    <w:p>
      <w:pPr>
        <w:keepNext/>
      </w:pPr>
      <w:r>
        <w:rPr>
          <w:b/>
          <w:bCs/>
        </w:rPr>
        <w:t xml:space="preserve">Articolul 11 din Capitolul II a fost completat de Punctul 1, Articolul I din LEGEA nr. 123 din 15 mai 2023, publicată în MONITORUL OFICIAL nr. 419 din 16 mai 2023</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(1) În scopul stabilirii dreptului de proprietate prin reconstituirea sau constituirea acestuia, atribuirii efective a terenurilor celor îndreptățiți și eliberării titlurilor de proprietate, în fiecare comuna, oraș sau municipiu, se constituie, prin ordinul prefectului*), o comisie condusă de primar.</w:t>
      </w:r>
    </w:p>
    <w:p>
      <w:pPr>
        <w:keepNext w:val="false"/>
      </w:pPr>
      <w:r>
        <w:rPr>
          <w:b w:val="false"/>
          <w:bCs w:val="false"/>
        </w:rPr>
        <w:t xml:space="preserve">(2) Comisiile comunale, orășenești sau municipale vor funcționa sub îndrumarea unei comisii județene, numita prin ordinul prefectului și condusă de acesta.</w:t>
      </w:r>
    </w:p>
    <w:p>
      <w:pPr>
        <w:keepNext w:val="false"/>
      </w:pPr>
      <w:r>
        <w:rPr>
          <w:b w:val="false"/>
          <w:bCs w:val="false"/>
        </w:rPr>
        <w:t xml:space="preserve">(3) Procedura de constituire și modul de funcționare a comisiilor, precum și modelul și modul de atribuire a noilor titluri de proprietate se vor stabili prin hotărâre a Guvernului în termen de 15 zile de la data publicării prezentei legi. Din comisii vor face parte cetățeni desemnați de obște din toate categoriile îndreptățite, specialiști și funcționari publici, precum și conducătorii unităților și instituțiilor de cercetare-dezvoltare din domeniul agricol, după caz. În comunele constituite din mai multe sate, cetățenii vor fi desemnați proporțional cu ponderea numerică a locuitorilor din fiecare sat.</w:t>
      </w:r>
    </w:p>
    <w:p>
      <w:pPr>
        <w:keepNext w:val="false"/>
      </w:pPr>
      <w:r>
        <w:rPr>
          <w:b w:val="false"/>
          <w:bCs w:val="false"/>
        </w:rPr>
        <w:t xml:space="preserve">(la 24-04-2010,</w:t>
      </w:r>
    </w:p>
    <w:p>
      <w:pPr>
        <w:keepNext w:val="false"/>
      </w:pPr>
      <w:r>
        <w:rPr>
          <w:b w:val="false"/>
          <w:bCs w:val="false"/>
        </w:rPr>
        <w:t xml:space="preserve">Alin. (3) al art. 12 a fost modificat de art. I din LEGEA nr. 71 din 16 aprilie 2010, publicată în MONITORUL OFICIAL nr. 258 din 21 aprilie 2010.</w:t>
      </w:r>
    </w:p>
    <w:p>
      <w:pPr>
        <w:keepNext w:val="false"/>
      </w:pPr>
      <w:r>
        <w:rPr>
          <w:b w:val="false"/>
          <w:bCs w:val="false"/>
        </w:rPr>
        <w:t xml:space="preserve">)</w:t>
      </w:r>
    </w:p>
    <w:p>
      <w:pPr>
        <w:keepNext w:val="false"/>
      </w:pPr>
      <w:r>
        <w:rPr>
          <w:b w:val="false"/>
          <w:bCs w:val="false"/>
        </w:rPr>
        <w:t xml:space="preserve">(4) Actele care au stat la baza constituirii sau reconstituirii dreptului de proprietate reprezintă informații de interes public și sunt deschise liberului acces al cetățenilor. Asigurarea accesului la aceste informații de interes public se face în condițiile și potrivit procedurii prevăzute de Legea nr. 544/2001 privind liberul acces la informațiile de interes public.</w:t>
      </w:r>
    </w:p>
    <w:p>
      <w:pPr>
        <w:keepNext w:val="false"/>
      </w:pPr>
      <w:r>
        <w:rPr>
          <w:b w:val="false"/>
          <w:bCs w:val="false"/>
        </w:rPr>
        <w:t xml:space="preserve">(la 30-12-2005,</w:t>
      </w:r>
    </w:p>
    <w:p>
      <w:pPr>
        <w:keepNext w:val="false"/>
      </w:pPr>
      <w:r>
        <w:rPr>
          <w:b w:val="false"/>
          <w:bCs w:val="false"/>
        </w:rPr>
        <w:t xml:space="preserve">Alin. (4) al art. 12 a fost introdus de pct. 1 al art. unic din Titlul VI din ORDONANȚA DE URGENȚĂ nr. 209 din 22 decembrie 2005, publicată în MONITORUL OFICIAL nr. 1.194 din 30 decembrie 2005.</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(1) Calitatea de moștenitor se stabilește pe baza certificatului de moștenitor sau a hotărârii judecătorești definitive ori, în lipsa acestora, prin orice probe din care rezulta acceptarea moștenirii.</w:t>
      </w:r>
    </w:p>
    <w:p>
      <w:pPr>
        <w:keepNext w:val="false"/>
      </w:pPr>
      <w:r>
        <w:rPr>
          <w:b w:val="false"/>
          <w:bCs w:val="false"/>
        </w:rPr>
        <w:t xml:space="preserve">(2) Moștenitorii care nu-și pot dovedi aceasta calitate, întrucât terenurile nu s-au găsit în circuitul civil, sunt socotiți repuși de drept în termenul de acceptare cu privire la cota ce li se cuvine din terenurile ce au aparținut autorului lor. Ei sunt considerați că au acceptat moștenirea prin cererea pe care o fac comisiei.</w:t>
      </w:r>
    </w:p>
    <w:p>
      <w:pPr>
        <w:keepNext w:val="false"/>
      </w:pPr>
      <w:r>
        <w:rPr>
          <w:b w:val="false"/>
          <w:bCs w:val="false"/>
        </w:rPr>
        <w:t xml:space="preserve">(3) Titlul de proprietate se emite cu privire la suprafața de teren determinata pe numele tuturor moștenitorilor, urmând ca ei să procedeze potrivit dreptului comun.</w:t>
      </w:r>
    </w:p>
    <w:p>
      <w:pPr>
        <w:keepNext w:val="false"/>
      </w:pPr>
      <w:r>
        <w:rPr>
          <w:b w:val="false"/>
          <w:bCs w:val="false"/>
        </w:rPr>
        <w:t xml:space="preserve">(4) Pentru fiecare poziție dintr-o anexă pot fi emise mai multe titluri de proprietate, cu condiția ca suprafețele înscrise în aceste titluri să nu depășească suprafața totală validată în anexă.</w:t>
      </w:r>
    </w:p>
    <w:p>
      <w:pPr>
        <w:keepNext w:val="false"/>
      </w:pPr>
      <w:r>
        <w:rPr>
          <w:b w:val="false"/>
          <w:bCs w:val="false"/>
        </w:rPr>
        <w:t xml:space="preserve">(la 20-10-2011,</w:t>
      </w:r>
    </w:p>
    <w:p>
      <w:pPr>
        <w:keepNext w:val="false"/>
      </w:pPr>
      <w:r>
        <w:rPr>
          <w:b w:val="false"/>
          <w:bCs w:val="false"/>
        </w:rPr>
        <w:t xml:space="preserve">Alin. (4) al art. 13 a fost introdus de pct. 2 al art. 9^2 din ORDONANȚA DE URGENȚĂ nr. 81 din 28 septembrie 2011, publicată în MONITORUL OFICIAL nr. 704 din 5 octombrie 2011, aprobată prin LEGEA nr. 219 din 19 noiembrie 2012, publicată în MONITORUL OFICIAL nr. 789 din 23 noiembrie 2012.</w:t>
      </w:r>
    </w:p>
    <w:p>
      <w:pPr>
        <w:keepNext w:val="false"/>
      </w:pPr>
      <w:r>
        <w:rPr>
          <w:b w:val="false"/>
          <w:bCs w:val="false"/>
        </w:rPr>
        <w:t xml:space="preserve">)</w:t>
      </w:r>
    </w:p>
    <w:p>
      <w:pPr>
        <w:keepNext/>
      </w:pPr>
      <w:r>
        <w:rPr>
          <w:b/>
          <w:bCs/>
        </w:rPr>
        <w:t xml:space="preserve">Articolul 14</w:t>
      </w:r>
    </w:p>
    <w:p>
      <w:pPr>
        <w:keepNext w:val="false"/>
      </w:pPr>
      <w:r>
        <w:rPr>
          <w:b w:val="false"/>
          <w:bCs w:val="false"/>
        </w:rPr>
        <w:t xml:space="preserve">(1) Terenurile cooperativelor agricole de producție situate în extravilanul localităților devin proprietatea cooperatorilor sau, după caz, a moștenitorilor acestora, corespunzător suprafețelor aduse sau preluate în orice mod în patrimoniul cooperativei.</w:t>
      </w:r>
    </w:p>
    <w:p>
      <w:pPr>
        <w:keepNext w:val="false"/>
      </w:pPr>
      <w:r>
        <w:rPr>
          <w:b w:val="false"/>
          <w:bCs w:val="false"/>
        </w:rPr>
        <w:t xml:space="preserve">(2) Atribuirea efectivă a terenurilor se face, în zona colinară, de regula, pe vechile amplasamente, iar în zonele de câmpie, pe sole stabilite de comisie și nu neapărat pe vechile amplasamente ale proprietății, în cadrul perimetrelor actuale ale cooperativelor agricole de producție.</w:t>
      </w:r>
    </w:p>
    <w:p>
      <w:pPr>
        <w:keepNext w:val="false"/>
      </w:pPr>
      <w:r>
        <w:rPr>
          <w:b w:val="false"/>
          <w:bCs w:val="false"/>
        </w:rPr>
        <w:t xml:space="preserve">(3) În cazul în care intre suprafața de teren a cooperativei agricole de producție, rezultată prin însumarea suprafețelor de teren aduse de cooperatori sau preluate în orice alt mod de cooperativa, și suprafața de teren actuala au intervenit modificări atât în ce privește suprafața totală, cât și pe categorii de folosință, stabilirea proprietății cooperatorilor sau a moștenitorilor acestora se face prin reducerea unei cote proporționale rezultate din scăderea suprafețelor legal folosite în alte scopuri din suprafața totala inițială și proporțional cu categoriile de folosință agricolă existente. Nu vor fi afectați deținătorii de suprafețe care au proprietăți mai mici de 1 ha.</w:t>
      </w:r>
    </w:p>
    <w:p>
      <w:pPr>
        <w:keepNext w:val="false"/>
      </w:pPr>
      <w:r>
        <w:rPr>
          <w:b w:val="false"/>
          <w:bCs w:val="false"/>
        </w:rPr>
        <w:t xml:space="preserve">(4) Suprafețele ocupate de plantații pomicole, viticole, sere, heleșteie, amenajări piscicole, pepiniere, construcții administrative și agrozootehnice, precum și cele necesare bazei furajere aferente capacităților de producție zootehnice existente în cooperativele agricole de producție pot reprezenta, pe baza opțiunii proprietarilor, aport la constituirea unor forme de asociere de tip privat, cu sau fără personalitate juridică.</w:t>
      </w:r>
    </w:p>
    <w:p>
      <w:pPr>
        <w:keepNext/>
      </w:pPr>
      <w:r>
        <w:rPr>
          <w:b/>
          <w:bCs/>
        </w:rPr>
        <w:t xml:space="preserve">Articolul 15</w:t>
      </w:r>
    </w:p>
    <w:p>
      <w:pPr>
        <w:keepNext w:val="false"/>
      </w:pPr>
      <w:r>
        <w:rPr>
          <w:b w:val="false"/>
          <w:bCs w:val="false"/>
        </w:rPr>
        <w:t xml:space="preserve">(1) Membrii cooperatori care, după caz, au părăsit cooperativa agricolă de producție, nu au muncit în cooperativa sau nu locuiesc în localitatea respectiva, precum și moștenitorii acestora pot primi terenurile din extravilan aduse sau preluate în orice mod în patrimoniul cooperativei.</w:t>
      </w:r>
    </w:p>
    <w:p>
      <w:pPr>
        <w:keepNext w:val="false"/>
      </w:pPr>
      <w:r>
        <w:rPr>
          <w:b w:val="false"/>
          <w:bCs w:val="false"/>
        </w:rPr>
        <w:t xml:space="preserve">(2) Dispozițiile alineatului precedent se aplică și persoanelor ale căror terenuri au trecut, cu sau fără titlu, în patrimoniul cooperativei agricole de producție fără ca ele să fi dobândit calitatea de cooperatori, precum și, după caz, moștenitorilor acestora.</w:t>
      </w:r>
    </w:p>
    <w:p>
      <w:pPr>
        <w:keepNext w:val="false"/>
      </w:pPr>
      <w:r>
        <w:rPr>
          <w:b w:val="false"/>
          <w:bCs w:val="false"/>
        </w:rPr>
        <w:t xml:space="preserve">(3) De prevederile alin. (2) beneficiază și persoanele deținătoare ale titlurilor de Cavaler al Ordinului "Mihai Viteazul", "Mihai Viteazul cu Spada" și moștenitorii lor, care au optat și cărora li s-a atribuit, la data împroprietăririi, teren arabil, cu exceptia celor care l-au înstrăinat.</w:t>
      </w:r>
    </w:p>
    <w:p>
      <w:pPr>
        <w:keepNext w:val="false"/>
      </w:pPr>
      <w:r>
        <w:rPr>
          <w:b w:val="false"/>
          <w:bCs w:val="false"/>
        </w:rPr>
        <w:t xml:space="preserve">(4) Dispozițiile art. 14 alin. (2) și (3) se aplică în mod corespunzător.</w:t>
      </w:r>
    </w:p>
    <w:p>
      <w:pPr>
        <w:keepNext w:val="false"/>
      </w:pPr>
      <w:r>
        <w:rPr>
          <w:b w:val="false"/>
          <w:bCs w:val="false"/>
        </w:rPr>
        <w:t xml:space="preserve">(5) Se vor atribui, la cerere, persoanelor care și-au pierdut total sau parțial capacitatea de muncă și moștenitorilor celor care au decedat - ca urmare a participării la lupta pentru victoria Revoluției din decembrie 1989 - în proprietate, terenuri în suprafața de 10.000 mp în echivalent arabil. Pentru terenurile atribuite, acești beneficiari nu datorează taxe sau impozite.</w:t>
      </w:r>
    </w:p>
    <w:p>
      <w:pPr>
        <w:keepNext/>
      </w:pPr>
      <w:r>
        <w:rPr>
          <w:b/>
          <w:bCs/>
        </w:rPr>
        <w:t xml:space="preserve">Articolul 16</w:t>
      </w:r>
    </w:p>
    <w:p>
      <w:pPr>
        <w:keepNext w:val="false"/>
      </w:pPr>
      <w:r>
        <w:rPr>
          <w:b w:val="false"/>
          <w:bCs w:val="false"/>
        </w:rPr>
        <w:t xml:space="preserve">(1) În cazurile în care în perimetrul unor cooperative agricole de producție au fost comasate și terenuri agricole ale unor proprietari particulari, iar aceștia nu au preluat în compensație alte terenuri, la cererea lor sau a moștenitorilor, ei vor fi repuși în proprietate și li se vor restitui suprafețele în cota echivalentă, în cadrul unor sole stabilite de comisie.</w:t>
      </w:r>
    </w:p>
    <w:p>
      <w:pPr>
        <w:keepNext w:val="false"/>
      </w:pPr>
      <w:r>
        <w:rPr>
          <w:b w:val="false"/>
          <w:bCs w:val="false"/>
        </w:rPr>
        <w:t xml:space="preserve">(2) Dispozițiile art. 14 alin. (2) și (3) se aplică în mod corespunzător.</w:t>
      </w:r>
    </w:p>
    <w:p>
      <w:pPr>
        <w:keepNext/>
      </w:pPr>
      <w:r>
        <w:rPr>
          <w:b/>
          <w:bCs/>
        </w:rPr>
        <w:t xml:space="preserve">Articolul 17</w:t>
      </w:r>
    </w:p>
    <w:p>
      <w:pPr>
        <w:keepNext w:val="false"/>
      </w:pPr>
      <w:r>
        <w:rPr>
          <w:b w:val="false"/>
          <w:bCs w:val="false"/>
        </w:rPr>
        <w:t xml:space="preserve">(1) În localitățile cu cetățeni români, aparținând minorității germane sau în care locuiesc persoane care au fost deportate sau strămutate, deposedate de terenuri prin acte normative intervenite după anul 1944, se vor atribui în proprietate, la cerere, cu prioritate acestora sau moștenitorilor, suprafețe de teren din rezerva aflata la dispoziția comisiilor sau se va proceda conform art. 37.</w:t>
      </w:r>
    </w:p>
    <w:p>
      <w:pPr>
        <w:keepNext w:val="false"/>
      </w:pPr>
      <w:r>
        <w:rPr>
          <w:b w:val="false"/>
          <w:bCs w:val="false"/>
        </w:rPr>
        <w:t xml:space="preserve">(2) La atribuire, se va avea în vedere suprafața de teren pe care aceștia au avut-o în proprietate, fără a se depăși 10 ha de familie, în echivalent arabil.</w:t>
      </w:r>
    </w:p>
    <w:p>
      <w:pPr>
        <w:keepNext/>
      </w:pPr>
      <w:r>
        <w:rPr>
          <w:b/>
          <w:bCs/>
        </w:rPr>
        <w:t xml:space="preserve">Articolul 18</w:t>
      </w:r>
    </w:p>
    <w:p>
      <w:pPr>
        <w:keepNext w:val="false"/>
      </w:pPr>
      <w:r>
        <w:rPr>
          <w:b w:val="false"/>
          <w:bCs w:val="false"/>
        </w:rPr>
        <w:t xml:space="preserve">(1) Terenurile din extravilan aduse sau preluate în orice alt mod în patrimoniul cooperativei agricole de producție de la cooperatori sau de la alte persoane care au decedat și nu au moștenitori, precum și terenurile pentru care nu s-au formulat cereri de restituire rămân la dispoziția comisiei.</w:t>
      </w:r>
    </w:p>
    <w:p>
      <w:pPr>
        <w:keepNext w:val="false"/>
      </w:pPr>
      <w:r>
        <w:rPr>
          <w:b w:val="false"/>
          <w:bCs w:val="false"/>
        </w:rPr>
        <w:t xml:space="preserve">(2) Toate terenurile cooperativei agricole de producție care nu sunt atribuite conform art. 14-17, precum și terenurile extravilane proprietatea statului aflate în folosința cooperativei, rămân, de asemenea, la dispoziția comisiei, urmând a fi atribuite altor persoane îndreptățite, potrivit prevederilor prezentei legi.</w:t>
      </w:r>
    </w:p>
    <w:p>
      <w:pPr>
        <w:keepNext w:val="false"/>
      </w:pPr>
      <w:r>
        <w:rPr>
          <w:b w:val="false"/>
          <w:bCs w:val="false"/>
        </w:rPr>
        <w:t xml:space="preserve">(3) Abrogat.</w:t>
      </w:r>
    </w:p>
    <w:p>
      <w:pPr>
        <w:keepNext w:val="false"/>
      </w:pPr>
      <w:r>
        <w:rPr>
          <w:b w:val="false"/>
          <w:bCs w:val="false"/>
        </w:rPr>
        <w:t xml:space="preserve">(la 20-05-2013,</w:t>
      </w:r>
    </w:p>
    <w:p>
      <w:pPr>
        <w:keepNext w:val="false"/>
      </w:pPr>
      <w:r>
        <w:rPr>
          <w:b w:val="false"/>
          <w:bCs w:val="false"/>
        </w:rPr>
        <w:t xml:space="preserve">Alin. (3) al art. 18 a fost abrogat de art. 52, Cap. VI din LEGEA nr. 165 din 16 mai 2013, publicată în MONITORUL OFICIAL nr. 278 din 17 mai 2013.</w:t>
      </w:r>
    </w:p>
    <w:p>
      <w:pPr>
        <w:keepNext w:val="false"/>
      </w:pPr>
      <w:r>
        <w:rPr>
          <w:b w:val="false"/>
          <w:bCs w:val="false"/>
        </w:rPr>
        <w:t xml:space="preserve">)</w:t>
      </w:r>
    </w:p>
    <w:p>
      <w:pPr>
        <w:keepNext/>
      </w:pPr>
      <w:r>
        <w:rPr>
          <w:b/>
          <w:bCs/>
        </w:rPr>
        <w:t xml:space="preserve">Articolul 19</w:t>
      </w:r>
    </w:p>
    <w:p>
      <w:pPr>
        <w:keepNext w:val="false"/>
      </w:pPr>
      <w:r>
        <w:rPr>
          <w:b w:val="false"/>
          <w:bCs w:val="false"/>
        </w:rPr>
        <w:t xml:space="preserve">(1) Membrilor cooperatori activi care nu au adus teren în cooperativa agricolă de producție sau au adus teren mai puțin de 5.000 mp, precum și celor care, neavând calitatea de cooperatori, au lucrat în orice mod, ca angajați în ultimii 3 ani în cooperativă sau în asociații cooperatiste, li se pot atribui în proprietate loturi din terenurile prevăzute la art. 18, dacă sunt stabiliți sau urmează să se stabilească în localitate și nu dețin teren în proprietate în alte localități. Suprafața atribuită în proprietate se va determina ținând seama de suprafața terenurilor, numărul solicitanților și de suprafața atribuită celor care au adus pământ în cooperativa agricolă de producție.</w:t>
      </w:r>
    </w:p>
    <w:p>
      <w:pPr>
        <w:keepNext w:val="false"/>
      </w:pPr>
      <w:r>
        <w:rPr>
          <w:b w:val="false"/>
          <w:bCs w:val="false"/>
        </w:rPr>
        <w:t xml:space="preserve">(2) Prevederile alin. (1) se aplică și persoanelor care au fost deportate și nu beneficiază de dispozițiile art. 14-16.</w:t>
      </w:r>
    </w:p>
    <w:p>
      <w:pPr>
        <w:keepNext w:val="false"/>
      </w:pPr>
      <w:r>
        <w:rPr>
          <w:b w:val="false"/>
          <w:bCs w:val="false"/>
        </w:rPr>
        <w:t xml:space="preserve">(3) Se pot atribui, la cerere, în folosință agricolă, până la 5.000 mp în echivalent arabil, de familie, personalului de specialitate din serviciile publice comunale, în perioada cât lucrează în localitate, dacă nu are teren în proprietate în aceasta localitate, el sau membrii familiei din care face parte. Dreptul de proprietate asupra acestor terenuri aparține comunei, orașului sau municipiului, după caz.</w:t>
      </w:r>
    </w:p>
    <w:p>
      <w:pPr>
        <w:keepNext w:val="false"/>
      </w:pPr>
      <w:r>
        <w:rPr>
          <w:b w:val="false"/>
          <w:bCs w:val="false"/>
        </w:rPr>
        <w:t xml:space="preserve">(4) Atribuirea în folosință nu se poate face în cazurile în care în localitatea respectiva s-au operat reducerile prevăzute la art. 14 alin. (3).</w:t>
      </w:r>
    </w:p>
    <w:p>
      <w:pPr>
        <w:keepNext w:val="false"/>
      </w:pPr>
      <w:r>
        <w:rPr>
          <w:b w:val="false"/>
          <w:bCs w:val="false"/>
        </w:rPr>
        <w:t xml:space="preserve">(5) La plecarea din localitate persoanele menționate la alin. (3) au dreptul la despăgubiri pentru investițiile făcute, cu consimțământul prealabil al proprietarului și dacă sunt utile pe suprafața atribuită.</w:t>
      </w:r>
    </w:p>
    <w:p>
      <w:pPr>
        <w:keepNext/>
      </w:pPr>
      <w:r>
        <w:rPr>
          <w:b/>
          <w:bCs/>
        </w:rPr>
        <w:t xml:space="preserve">Articolul 20</w:t>
      </w:r>
    </w:p>
    <w:p>
      <w:pPr>
        <w:keepNext w:val="false"/>
      </w:pPr>
      <w:r>
        <w:rPr>
          <w:b w:val="false"/>
          <w:bCs w:val="false"/>
        </w:rPr>
        <w:t xml:space="preserve">În situația în care în unele cooperative agricole de producție nu mai rămâne teren disponibil pentru a se atribui suprafața minima prevăzută la art. 8, precum și pentru persoanele prevăzute la art. 17 și 19 alin. (1) și (2), comisia va hotărî reducerea în cota proporțională a suprafeței ce se repartizează pentru a se atribui terenuri în proprietate și acestor categorii.</w:t>
      </w:r>
    </w:p>
    <w:p>
      <w:pPr>
        <w:keepNext/>
      </w:pPr>
      <w:r>
        <w:rPr>
          <w:b/>
          <w:bCs/>
        </w:rPr>
        <w:t xml:space="preserve">Articolul 21</w:t>
      </w:r>
    </w:p>
    <w:p>
      <w:pPr>
        <w:keepNext w:val="false"/>
      </w:pPr>
      <w:r>
        <w:rPr>
          <w:b w:val="false"/>
          <w:bCs w:val="false"/>
        </w:rPr>
        <w:t xml:space="preserve">(1) În localitățile cu excedent de suprafața agricolă, cu deficit de forță de muncă în agricultura, din terenurile prevăzute la art. 18 se poate atribui în proprietate teren până la 10 ha în echivalent arabil tuturor familiilor care solicita în scris și se obliga să lucreze aceasta suprafață.</w:t>
      </w:r>
    </w:p>
    <w:p>
      <w:pPr>
        <w:keepNext w:val="false"/>
      </w:pPr>
      <w:r>
        <w:rPr>
          <w:b w:val="false"/>
          <w:bCs w:val="false"/>
        </w:rPr>
        <w:t xml:space="preserve">(2) Familiile fără pământ sau cu pământ puțin din alte localități, care solicita în scris, pot primi în proprietate până la 10 ha teren în echivalent arabil, cu obligația de a-și stabili domiciliul în comuna, oraș sau municipiu, după caz, și de a cultiva pământul primit, renunțând la proprietatea avută în localitatea lor, din extravilan.</w:t>
      </w:r>
    </w:p>
    <w:p>
      <w:pPr>
        <w:keepNext/>
      </w:pPr>
      <w:r>
        <w:rPr>
          <w:b/>
          <w:bCs/>
        </w:rPr>
        <w:t xml:space="preserve">Articolul 22</w:t>
      </w:r>
    </w:p>
    <w:p>
      <w:pPr>
        <w:keepNext w:val="false"/>
      </w:pPr>
      <w:r>
        <w:rPr>
          <w:b w:val="false"/>
          <w:bCs w:val="false"/>
        </w:rPr>
        <w:t xml:space="preserve">(1) Din terenurile agricole, comisiile vor atribui în proprietate, la cererea comisiilor parohiale ori a altor organe reprezentative ale comunităților locale de cult - din mediul rural -, o suprafață de teren de până la 5 ha în echivalent arabil pentru fiecare parohie sau schit, aparținând cultelor recunoscute de lege, ori de până la 10 ha teren agricol în echivalent arabil în cazul mănăstirilor, în măsura în care toate aceste așezăminte au posedat în trecut terenuri agricole preluate de cooperativele agricole de producție, iar în prezent nu au asemenea terenuri ori au suprafețe restrânse. În zonele necooperativizate, reconstituirea dreptului de proprietate se va face din terenurile aflate în proprietatea statului și în administrarea primăriilor, la propunerea acestora, prin ordinul prefectului.</w:t>
      </w:r>
    </w:p>
    <w:p>
      <w:pPr>
        <w:keepNext w:val="false"/>
      </w:pPr>
      <w:r>
        <w:rPr>
          <w:b w:val="false"/>
          <w:bCs w:val="false"/>
        </w:rPr>
        <w:t xml:space="preserve">(2) Dispozițiile art. 9 alin. (5) se aplică în mod corespunzător.</w:t>
      </w:r>
    </w:p>
    <w:p>
      <w:pPr>
        <w:keepNext w:val="false"/>
      </w:pPr>
      <w:r>
        <w:rPr>
          <w:b w:val="false"/>
          <w:bCs w:val="false"/>
        </w:rPr>
        <w:t xml:space="preserve">(3) Organele reprezentative ale unităților de cult, recunoscute de lege, din mediul rural, pot cere reconstituirea dreptului de proprietate și pentru suprafața de teren agricol care reprezintă diferența dintre suprafața de 5 ha, în cazul parohiilor, și suprafața pe care au avut-o în proprietate, dar nu mai mult de 10 ha, și pentru suprafața ce reprezintă diferența dintre suprafața de 10 ha, în cazul mănăstirilor și schiturilor, și suprafața pe care au avut-o în proprietate, dar nu mai mult de 50 ha.</w:t>
      </w:r>
    </w:p>
    <w:p>
      <w:pPr>
        <w:keepNext w:val="false"/>
      </w:pPr>
      <w:r>
        <w:rPr>
          <w:b w:val="false"/>
          <w:bCs w:val="false"/>
        </w:rPr>
        <w:t xml:space="preserve">(4) Dispozițiile art. 9 rămân aplicabile.</w:t>
      </w:r>
    </w:p>
    <w:p>
      <w:pPr>
        <w:keepNext w:val="false"/>
      </w:pPr>
      <w:r>
        <w:rPr>
          <w:b w:val="false"/>
          <w:bCs w:val="false"/>
        </w:rPr>
        <w:t xml:space="preserve">(5) Pentru parohiile, schiturile și mânăstirile din mediul urban, consiliile și organele reprezentative ale acestora pot cere reconstituirea dreptului de proprietate în condițiile alin. (3) și (4).</w:t>
      </w:r>
    </w:p>
    <w:p>
      <w:pPr>
        <w:keepNext w:val="false"/>
      </w:pPr>
      <w:r>
        <w:rPr>
          <w:b w:val="false"/>
          <w:bCs w:val="false"/>
        </w:rPr>
        <w:t xml:space="preserve">(6) Pot cere reconstituirea dreptului de proprietate asupra terenurilor agricole care le-au aparținut în proprietate, în limita suprafețelor pe care le-au avut, și organele reprezentative ale altor unități de cult, astfel:</w:t>
      </w:r>
    </w:p>
    <w:p>
      <w:pPr>
        <w:keepNext w:val="false"/>
      </w:pPr>
      <w:r>
        <w:rPr>
          <w:b w:val="false"/>
          <w:bCs w:val="false"/>
        </w:rPr>
        <w:t xml:space="preserve">a) centrul patriarhal, până la 200 ha;</w:t>
      </w:r>
    </w:p>
    <w:p>
      <w:pPr>
        <w:keepNext w:val="false"/>
      </w:pPr>
      <w:r>
        <w:rPr>
          <w:b w:val="false"/>
          <w:bCs w:val="false"/>
        </w:rPr>
        <w:t xml:space="preserve">b) centrele eparhiale, până la 100 ha;</w:t>
      </w:r>
    </w:p>
    <w:p>
      <w:pPr>
        <w:keepNext w:val="false"/>
      </w:pPr>
      <w:r>
        <w:rPr>
          <w:b w:val="false"/>
          <w:bCs w:val="false"/>
        </w:rPr>
        <w:t xml:space="preserve">c) protoieriile, până la 50 ha;</w:t>
      </w:r>
    </w:p>
    <w:p>
      <w:pPr>
        <w:keepNext w:val="false"/>
      </w:pPr>
      <w:r>
        <w:rPr>
          <w:b w:val="false"/>
          <w:bCs w:val="false"/>
        </w:rPr>
        <w:t xml:space="preserve">d) parohiile din mediul urban, până la 10 ha;</w:t>
      </w:r>
    </w:p>
    <w:p>
      <w:pPr>
        <w:keepNext w:val="false"/>
      </w:pPr>
      <w:r>
        <w:rPr>
          <w:b w:val="false"/>
          <w:bCs w:val="false"/>
        </w:rPr>
        <w:t xml:space="preserve">e) filialele din mediul rural și urban, până la 10 ha.</w:t>
      </w:r>
    </w:p>
    <w:p>
      <w:pPr>
        <w:keepNext/>
      </w:pPr>
      <w:r>
        <w:rPr>
          <w:b/>
          <w:bCs/>
        </w:rPr>
        <w:t xml:space="preserve">Articolul 23</w:t>
      </w:r>
    </w:p>
    <w:p>
      <w:pPr>
        <w:keepNext w:val="false"/>
      </w:pPr>
      <w:r>
        <w:rPr>
          <w:b w:val="false"/>
          <w:bCs w:val="false"/>
        </w:rPr>
        <w:t xml:space="preserve">(1) Sunt și rămân în proprietatea privată a cooperatorilor sau, după caz, a moștenitorilor acestora, indiferent de ocupația sau domiciliul lor, terenurile aferente casei de locuit și anexelor gospodărești, precum și curtea și grădina din jurul acestora, determinate potrivit art. 8 din Decretul-lege nr. 42/1990 privind unele masuri pentru stimularea țărănimii.</w:t>
      </w:r>
    </w:p>
    <w:p>
      <w:pPr>
        <w:keepNext w:val="false"/>
      </w:pPr>
      <w:r>
        <w:rPr>
          <w:b w:val="false"/>
          <w:bCs w:val="false"/>
        </w:rPr>
        <w:t xml:space="preserve">(2) Suprafețele de terenuri aferente casei de locuit și anexelor gospodărești, precum și curtea și grădina din jurul acestora sunt acelea evidențiate ca atare în actele de proprietate, în cartea funciară, în registrul agricol sau în alte documente funciare, la data intrării în cooperativa agricolă de producție sau în lipsa acestora prin orice mijloace de probă, inclusiv declarații autentice de martori.</w:t>
      </w:r>
    </w:p>
    <w:p>
      <w:pPr>
        <w:keepNext w:val="false"/>
      </w:pPr>
      <w:r>
        <w:rPr>
          <w:b w:val="false"/>
          <w:bCs w:val="false"/>
        </w:rPr>
        <w:t xml:space="preserve">(la 09-08-2018,</w:t>
      </w:r>
    </w:p>
    <w:p>
      <w:pPr>
        <w:keepNext w:val="false"/>
      </w:pPr>
      <w:r>
        <w:rPr>
          <w:b w:val="false"/>
          <w:bCs w:val="false"/>
        </w:rPr>
        <w:t xml:space="preserve">Alineatul (2) din Articolul 23 , Capitolul II a fost modificat de Punctul 1, Articolul I din LEGEA nr. 231 din 2 august 2018, publicată în MONITORUL OFICIAL nr. 679 din 06 august 2018</w:t>
      </w:r>
    </w:p>
    <w:p>
      <w:pPr>
        <w:keepNext w:val="false"/>
      </w:pPr>
      <w:r>
        <w:rPr>
          <w:b w:val="false"/>
          <w:bCs w:val="false"/>
        </w:rPr>
        <w:t xml:space="preserve">)</w:t>
      </w:r>
    </w:p>
    <w:p>
      <w:pPr>
        <w:keepNext w:val="false"/>
      </w:pPr>
      <w:r>
        <w:rPr>
          <w:b w:val="false"/>
          <w:bCs w:val="false"/>
        </w:rPr>
        <w:t xml:space="preserve">(2^1) În cazul înstrăinării construcțiilor, suprafețele de teren aferente prevăzute la alin. (2) sunt cele convenite de părți la data înstrăinării, dovedite prin orice mijloace de probă, inclusiv declarații autentice de martori.</w:t>
      </w:r>
    </w:p>
    <w:p>
      <w:pPr>
        <w:keepNext w:val="false"/>
      </w:pPr>
      <w:r>
        <w:rPr>
          <w:b w:val="false"/>
          <w:bCs w:val="false"/>
        </w:rPr>
        <w:t xml:space="preserve">(la 09-08-2018,</w:t>
      </w:r>
    </w:p>
    <w:p>
      <w:pPr>
        <w:keepNext w:val="false"/>
      </w:pPr>
      <w:r>
        <w:rPr>
          <w:b w:val="false"/>
          <w:bCs w:val="false"/>
        </w:rPr>
        <w:t xml:space="preserve">Alineatul (2^1) din Articolul 23 , Capitolul II a fost modificat de Punctul 1, Articolul I din LEGEA nr. 231 din 2 august 2018, publicată în MONITORUL OFICIAL nr. 679 din 06 august 2018</w:t>
      </w:r>
    </w:p>
    <w:p>
      <w:pPr>
        <w:keepNext w:val="false"/>
      </w:pPr>
      <w:r>
        <w:rPr>
          <w:b w:val="false"/>
          <w:bCs w:val="false"/>
        </w:rPr>
        <w:t xml:space="preserve">)</w:t>
      </w:r>
    </w:p>
    <w:p>
      <w:pPr>
        <w:keepNext w:val="false"/>
      </w:pPr>
      <w:r>
        <w:rPr>
          <w:b w:val="false"/>
          <w:bCs w:val="false"/>
        </w:rPr>
        <w:t xml:space="preserve">(3) Pentru suprafața de teren agricol atribuită de cooperativa agricolă de producție ca lot de folosință, potrivit prevederilor art. 4 din Decretul-lege nr. 42/1990, nu se reconstituie sau nu se constituie dreptul de proprietate persoanei căreia i s-a atribuit, indiferent dacă acest teren se afla în continuarea grădinii în intravilan sau în alt loc, în extravilan, cu exceptia celor strămutați, pentru realizarea unor investiții de interes local sau de utilitate publică.</w:t>
      </w:r>
    </w:p>
    <w:p>
      <w:pPr>
        <w:keepNext w:val="false"/>
      </w:pPr>
      <w:r>
        <w:rPr>
          <w:b w:val="false"/>
          <w:bCs w:val="false"/>
        </w:rPr>
        <w:t xml:space="preserve">(4) Dispozițiile alin. (1) se aplică și persoanelor din zonele cooperativizate, care nu au avut calitatea de cooperator.</w:t>
      </w:r>
    </w:p>
    <w:p>
      <w:pPr>
        <w:keepNext/>
      </w:pPr>
      <w:r>
        <w:rPr>
          <w:b/>
          <w:bCs/>
        </w:rPr>
        <w:t xml:space="preserve">Articolul 24</w:t>
      </w:r>
    </w:p>
    <w:p>
      <w:pPr>
        <w:keepNext w:val="false"/>
      </w:pPr>
      <w:r>
        <w:rPr>
          <w:b w:val="false"/>
          <w:bCs w:val="false"/>
        </w:rPr>
        <w:t xml:space="preserve">(1) Terenurile situate în intravilanul localităților, care au fost atribuite de cooperativele agricole de producție, potrivit legii, cooperatorilor sau altor persoane îndreptățite, pentru construcția de locuințe și anexe gospodărești, pe care le-au edificat, rămân și se înscriu în proprietatea actualilor deținători, chiar dacă atribuirea s-a făcut din terenurile preluate în orice mod de la foștii proprietari.</w:t>
      </w:r>
    </w:p>
    <w:p>
      <w:pPr>
        <w:keepNext w:val="false"/>
      </w:pPr>
      <w:r>
        <w:rPr>
          <w:b w:val="false"/>
          <w:bCs w:val="false"/>
        </w:rPr>
        <w:t xml:space="preserve">(1^1) Suprafața terenurilor prevăzute în alin. (1), aferente casei de locuit și anexelor gospodărești, nu poate fi mai mare decât cea prevăzută în actul de atribuire provenit de la cooperativa de producție, consiliul popular sau primăria din localitatea respectiva.</w:t>
      </w:r>
    </w:p>
    <w:p>
      <w:pPr>
        <w:keepNext w:val="false"/>
      </w:pPr>
      <w:r>
        <w:rPr>
          <w:b w:val="false"/>
          <w:bCs w:val="false"/>
        </w:rPr>
        <w:t xml:space="preserve">(la 25-07-2005,</w:t>
      </w:r>
    </w:p>
    <w:p>
      <w:pPr>
        <w:keepNext w:val="false"/>
      </w:pPr>
      <w:r>
        <w:rPr>
          <w:b w:val="false"/>
          <w:bCs w:val="false"/>
        </w:rPr>
        <w:t xml:space="preserve">Alin. (1^1) al art. 24 a fost introdus de pct. 5 al art. I din Titlul IV din LEGEA nr. 247 din 19 iulie 2005, publicată în MONITORUL OFICIAL nr. 653 din 22 iulie 2005.</w:t>
      </w:r>
    </w:p>
    <w:p>
      <w:pPr>
        <w:keepNext w:val="false"/>
      </w:pPr>
      <w:r>
        <w:rPr>
          <w:b w:val="false"/>
          <w:bCs w:val="false"/>
        </w:rPr>
        <w:t xml:space="preserve">)</w:t>
      </w:r>
    </w:p>
    <w:p>
      <w:pPr>
        <w:keepNext w:val="false"/>
      </w:pPr>
      <w:r>
        <w:rPr>
          <w:b w:val="false"/>
          <w:bCs w:val="false"/>
        </w:rPr>
        <w:t xml:space="preserve">(2) Foștii proprietari vor fi compensați cu o suprafață de teren echivalenta în intravilan sau, în lipsa, în extravilan, acceptată de ei, iar, dacă nu mai exista teren, se vor acorda despăgubiri.</w:t>
      </w:r>
    </w:p>
    <w:p>
      <w:pPr>
        <w:keepNext w:val="false"/>
      </w:pPr>
      <w:r>
        <w:rPr>
          <w:b w:val="false"/>
          <w:bCs w:val="false"/>
        </w:rPr>
        <w:t xml:space="preserve">(la 25-07-2005,</w:t>
      </w:r>
    </w:p>
    <w:p>
      <w:pPr>
        <w:keepNext w:val="false"/>
      </w:pPr>
      <w:r>
        <w:rPr>
          <w:b w:val="false"/>
          <w:bCs w:val="false"/>
        </w:rPr>
        <w:t xml:space="preserve">Alin. (2) al art. 24 a fost modificat de pct. 6 al art. I din Titlul IV din LEGEA nr. 247 din 19 iulie 2005, publicată în MONITORUL OFICIAL nr. 653 din 22 iulie 2005.</w:t>
      </w:r>
    </w:p>
    <w:p>
      <w:pPr>
        <w:keepNext w:val="false"/>
      </w:pPr>
      <w:r>
        <w:rPr>
          <w:b w:val="false"/>
          <w:bCs w:val="false"/>
        </w:rPr>
        <w:t xml:space="preserve">)</w:t>
      </w:r>
    </w:p>
    <w:p>
      <w:pPr>
        <w:keepNext w:val="false"/>
      </w:pPr>
      <w:r>
        <w:rPr>
          <w:b w:val="false"/>
          <w:bCs w:val="false"/>
        </w:rPr>
        <w:t xml:space="preserve">(3) Pentru proprietarii actuali ai construcțiilor edificate de către fostele cooperative agricole de producție, de fostele asociații economice intercooperatiste, de fostele organizații și entități ale cooperației de consum ori de alte foste entități cooperatiste, indiferent de denumirea acestora, comisia județeană de fond funciar va emite, la cerere, titluri de proprietate privind constituirea dreptului de proprietate pentru terenurile aferente acestor construcții, terenuri având categoria de curți-construcții, cu îndeplinirea cumulativă a următoarelor condiții:</w:t>
      </w:r>
    </w:p>
    <w:p>
      <w:pPr>
        <w:keepNext w:val="false"/>
      </w:pPr>
      <w:r>
        <w:rPr>
          <w:b w:val="false"/>
          <w:bCs w:val="false"/>
        </w:rPr>
        <w:t xml:space="preserve">a) solicitanții fac dovada proprietății asupra construcțiilor;</w:t>
      </w:r>
    </w:p>
    <w:p>
      <w:pPr>
        <w:keepNext w:val="false"/>
      </w:pPr>
      <w:r>
        <w:rPr>
          <w:b w:val="false"/>
          <w:bCs w:val="false"/>
        </w:rPr>
        <w:t xml:space="preserve">b) solicitanții fac dovada înregistrării construcției în registrul agricol, cu excepția persoanelor pentru ale căror construcții nu există obligația legală de înscriere în registrul agricol, precum și dovada plății impozitelor și taxelor aferente acesteia în conformitate cu prevederile legale;</w:t>
      </w:r>
    </w:p>
    <w:p>
      <w:pPr>
        <w:keepNext w:val="false"/>
      </w:pPr>
      <w:r>
        <w:rPr>
          <w:b w:val="false"/>
          <w:bCs w:val="false"/>
        </w:rPr>
        <w:t xml:space="preserve">c) pentru terenul aferent construcției nu a fost constituit sau reconstituit dreptul de proprietate în favoarea altei persoane.</w:t>
      </w:r>
    </w:p>
    <w:p>
      <w:pPr>
        <w:keepNext w:val="false"/>
      </w:pPr>
      <w:r>
        <w:rPr>
          <w:b w:val="false"/>
          <w:bCs w:val="false"/>
        </w:rPr>
        <w:t xml:space="preserve">(la 24-07-2022,</w:t>
      </w:r>
    </w:p>
    <w:p>
      <w:pPr>
        <w:keepNext w:val="false"/>
      </w:pPr>
      <w:r>
        <w:rPr>
          <w:b w:val="false"/>
          <w:bCs w:val="false"/>
        </w:rPr>
        <w:t xml:space="preserve">Alineatul (3) din Articolul 24 , Capitolul II a fost modificat de Punctul 1, ARTICOLUL UNIC din LEGEA nr. 263 din 21 iulie 2022, publicată în MONITORUL OFICIAL nr. 736 din 21 iulie 2022</w:t>
      </w:r>
    </w:p>
    <w:p>
      <w:pPr>
        <w:keepNext w:val="false"/>
      </w:pPr>
      <w:r>
        <w:rPr>
          <w:b w:val="false"/>
          <w:bCs w:val="false"/>
        </w:rPr>
        <w:t xml:space="preserve">)</w:t>
      </w:r>
    </w:p>
    <w:p>
      <w:pPr>
        <w:keepNext/>
      </w:pPr>
      <w:r>
        <w:rPr>
          <w:b/>
          <w:bCs/>
        </w:rPr>
        <w:t xml:space="preserve">Articolul 25</w:t>
      </w:r>
    </w:p>
    <w:p>
      <w:pPr>
        <w:keepNext w:val="false"/>
      </w:pPr>
      <w:r>
        <w:rPr>
          <w:b w:val="false"/>
          <w:bCs w:val="false"/>
        </w:rPr>
        <w:t xml:space="preserve">(1) În cazul în care cooperativa agricolă de producție a atribuit loturi în folosința unor cooperatori, în grădinile din intravilan ale foștilor proprietari, asemenea terenuri revin, de drept, în proprietatea deținătorilor inițiali sau a moștenitorilor acestora.</w:t>
      </w:r>
    </w:p>
    <w:p>
      <w:pPr>
        <w:keepNext w:val="false"/>
      </w:pPr>
      <w:r>
        <w:rPr>
          <w:b w:val="false"/>
          <w:bCs w:val="false"/>
        </w:rPr>
        <w:t xml:space="preserve">(2) Persoanele care au primit terenuri în condițiile alin. (1) și pe care au efectuat investiții au dreptul la o despăgubire egala cu contravaloarea acestora, dacă nu pot fi ridicate.</w:t>
      </w:r>
    </w:p>
    <w:p>
      <w:pPr>
        <w:keepNext w:val="false"/>
      </w:pPr>
      <w:r>
        <w:rPr>
          <w:b w:val="false"/>
          <w:bCs w:val="false"/>
        </w:rPr>
        <w:t xml:space="preserve">(3) Prin investiții, în sensul alin. (2), se înțelege lucrările destinate exploatării agricole a terenului.</w:t>
      </w:r>
    </w:p>
    <w:p>
      <w:pPr>
        <w:keepNext/>
      </w:pPr>
      <w:r>
        <w:rPr>
          <w:b/>
          <w:bCs/>
        </w:rPr>
        <w:t xml:space="preserve">Articolul 26</w:t>
      </w:r>
    </w:p>
    <w:p>
      <w:pPr>
        <w:keepNext w:val="false"/>
      </w:pPr>
      <w:r>
        <w:rPr>
          <w:b w:val="false"/>
          <w:bCs w:val="false"/>
        </w:rPr>
        <w:t xml:space="preserve">(1) Terenurile situate în intravilanul localităților, rămase la dispoziția autorităților administrației publice locale, de la persoanele care au decedat și/sau nu au moștenitori, trec în proprietatea publică a unităților administrativ-teritoriale și în administrarea consiliilor locale respective, în baza certificatului de vacanță succesorală eliberat de notarul public. În acest sens, secretarul unității administrativ-teritoriale are obligația ca, în termen de 30 de zile de la înregistrarea fiecărui deces al persoanelor respective, să comunice camerei notarilor publici competente datele prevăzute la art. 68 din Legea notarilor publici și a activității notariale nr. 36/1995, cu modificările și completările ulterioare, în vederea dezbaterii procedurii succesorale. Neîndeplinirea de către secretarul unității administrativ-teritoriale a obligației prevăzute în prezentul alineat se sancționează administrativ, potrivit legii.</w:t>
      </w:r>
    </w:p>
    <w:p>
      <w:pPr>
        <w:keepNext w:val="false"/>
      </w:pPr>
      <w:r>
        <w:rPr>
          <w:b w:val="false"/>
          <w:bCs w:val="false"/>
        </w:rPr>
        <w:t xml:space="preserve">(2) Schimbarea regimului juridic al terenurilor prevăzute la alin. (1), din proprietatea publică a unităților administrativ-teritoriale respective în proprietatea privată a acestora, este interzisă și se sancționează cu nulitatea absolută.</w:t>
      </w:r>
    </w:p>
    <w:p>
      <w:pPr>
        <w:keepNext w:val="false"/>
      </w:pPr>
      <w:r>
        <w:rPr>
          <w:b w:val="false"/>
          <w:bCs w:val="false"/>
        </w:rPr>
        <w:t xml:space="preserve">(la 22-07-2010,</w:t>
      </w:r>
    </w:p>
    <w:p>
      <w:pPr>
        <w:keepNext/>
      </w:pPr>
      <w:r>
        <w:rPr>
          <w:b/>
          <w:bCs/>
        </w:rPr>
        <w:t xml:space="preserve">Art. 26 a fost modificat de art. unic din LEGEA nr. 158 din 12 iulie 2010, publicată în MONITORUL OFICIAL nr. 496 din 19 iulie 2010.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22/2016, publicată în Monitorul Oficial nr. 947 din 24 noiembrie 2016:</w:t>
      </w:r>
    </w:p>
    <w:p>
      <w:pPr>
        <w:keepNext w:val="false"/>
      </w:pPr>
      <w:r>
        <w:rPr>
          <w:b w:val="false"/>
          <w:bCs w:val="false"/>
        </w:rPr>
        <w:t xml:space="preserve">Dispozițiile art. 26 din Legea fondului funciar nr. 18/1991, republicată (în forma de la data intrării în vigoare a Legii nr. 158/2010 pentru modificarea art. 26 din Legea fondului funciar nr. 18/1991), au fost abrogate prin intrarea în vigoare a art. 1.138 din Codul civil, în ceea ce privește regimul juridic al terenurilor din intravilanul localităților, rămase la dispoziția autorităților administrației publice locale de la persoanele care au decedat și/sau nu au moștenitori.</w:t>
      </w:r>
    </w:p>
    <w:p>
      <w:pPr>
        <w:keepNext/>
      </w:pPr>
      <w:r>
        <w:rPr>
          <w:b/>
          <w:bCs/>
        </w:rPr>
        <w:t xml:space="preserve">Articolul 27</w:t>
      </w:r>
    </w:p>
    <w:p>
      <w:pPr>
        <w:keepNext w:val="false"/>
      </w:pPr>
      <w:r>
        <w:rPr>
          <w:b w:val="false"/>
          <w:bCs w:val="false"/>
        </w:rPr>
        <w:t xml:space="preserve">(1) Punerea în posesie și eliberarea titlurilor de proprietate celor îndreptățiți nu pot avea loc decât numai după ce s-au făcut în teren delimitările necesare pentru măsurători, stabilirea vecinătăților pe temeiul schiței, amplasamentului stabilit și întocmirea documentelor constatatoare prealabile.</w:t>
      </w:r>
    </w:p>
    <w:p>
      <w:pPr>
        <w:keepNext w:val="false"/>
      </w:pPr>
      <w:r>
        <w:rPr>
          <w:b w:val="false"/>
          <w:bCs w:val="false"/>
        </w:rPr>
        <w:t xml:space="preserve">(1^1) În cazul în care la întocmirea proceselor-verbale de punere în posesie a persoanelor îndreptățite se constată că numele, prenumele sau inițiala acestor persoane au fost înscrise eronat în anexele validate prin hotărârea comisiei, față de numele și prenumele din actele de identitate prezentate, nu se modifică anexele validate anterior prin hotărâri de către comisie. Procesele-verbale de punere în posesie pentru eliberarea titlurilor de proprietate se vor completa cu numele și prenumele persoanelor conform actelor de identitate și vor fi însoțite în vederea emiterii titlurilor de proprietate de adeverințe semnate de către președintele comisiei locale și secretarul unității administrativ-teritoriale prin care se certifică faptul că persoanele înscrise în procesele-verbale de punere în posesie sunt identice cu persoanele înscrise în anexele validate anterior prin hotărâri de către comisie.</w:t>
      </w:r>
    </w:p>
    <w:p>
      <w:pPr>
        <w:keepNext w:val="false"/>
      </w:pPr>
      <w:r>
        <w:rPr>
          <w:b w:val="false"/>
          <w:bCs w:val="false"/>
        </w:rPr>
        <w:t xml:space="preserve">(la 09-08-2018,</w:t>
      </w:r>
    </w:p>
    <w:p>
      <w:pPr>
        <w:keepNext/>
      </w:pPr>
      <w:r>
        <w:rPr>
          <w:b/>
          <w:bCs/>
        </w:rPr>
        <w:t xml:space="preserve">Articolul 27 din Capitolul II a fost completat de Punctul 3, Articolul I din LEGEA nr. 231 din 2 august 2018, publicată în MONITORUL OFICIAL nr. 679 din 06 august 2018</w:t>
      </w:r>
    </w:p>
    <w:p>
      <w:pPr>
        <w:keepNext w:val="false"/>
      </w:pPr>
      <w:r>
        <w:rPr>
          <w:b w:val="false"/>
          <w:bCs w:val="false"/>
        </w:rPr>
        <w:t xml:space="preserve">)</w:t>
      </w:r>
    </w:p>
    <w:p>
      <w:pPr>
        <w:keepNext w:val="false"/>
      </w:pPr>
      <w:r>
        <w:rPr>
          <w:b w:val="false"/>
          <w:bCs w:val="false"/>
        </w:rPr>
        <w:t xml:space="preserve">(2) În toate cazurile în care reconstituirea dreptului de proprietate se face pe vechile amplasamente, cu ocazia măsurătorilor comisia locala ia act de recunoașterea reciproca a limitelor proprietății de către vecini, le consemnează în documentele constatatoare, întocmind planurile parcelare și înaintează documentația comisiei județene sau prefectului pentru validare și, respectiv, eliberarea titlurilor de proprietate.</w:t>
      </w:r>
    </w:p>
    <w:p>
      <w:pPr>
        <w:keepNext w:val="false"/>
      </w:pPr>
      <w:r>
        <w:rPr>
          <w:b w:val="false"/>
          <w:bCs w:val="false"/>
        </w:rPr>
        <w:t xml:space="preserve">(la 25-07-2005,</w:t>
      </w:r>
    </w:p>
    <w:p>
      <w:pPr>
        <w:keepNext w:val="false"/>
      </w:pPr>
      <w:r>
        <w:rPr>
          <w:b w:val="false"/>
          <w:bCs w:val="false"/>
        </w:rPr>
        <w:t xml:space="preserve">Alin. (2) al art. 27 a fost modificat de pct. 7 al art. I din Titlul IV din LEGEA nr. 247 din 19 iulie 2005, publicată în MONITORUL OFICIAL nr. 653 din 22 iulie 2005.</w:t>
      </w:r>
    </w:p>
    <w:p>
      <w:pPr>
        <w:keepNext w:val="false"/>
      </w:pPr>
      <w:r>
        <w:rPr>
          <w:b w:val="false"/>
          <w:bCs w:val="false"/>
        </w:rPr>
        <w:t xml:space="preserve">)</w:t>
      </w:r>
    </w:p>
    <w:p>
      <w:pPr>
        <w:keepNext w:val="false"/>
      </w:pPr>
      <w:r>
        <w:rPr>
          <w:b w:val="false"/>
          <w:bCs w:val="false"/>
        </w:rPr>
        <w:t xml:space="preserve">(2^1) Pe întreaga perioadă de funcționare a comisiilor locale de fond funciar deținătorii sau moștenitorii acestora care nu s-au înscris în cooperativa agricolă de producție, nu au predat sau nu li s-au preluat la stat terenurile prin acte translative de proprietate pot solicita, la cerere, comisiei județene emiterea titlului de proprietate în condițiile prezentei legi, astfel:</w:t>
      </w:r>
    </w:p>
    <w:p>
      <w:pPr>
        <w:keepNext w:val="false"/>
      </w:pPr>
      <w:r>
        <w:rPr>
          <w:b w:val="false"/>
          <w:bCs w:val="false"/>
        </w:rPr>
        <w:t xml:space="preserve">(la 20-07-2025,</w:t>
      </w:r>
    </w:p>
    <w:p>
      <w:pPr>
        <w:keepNext w:val="false"/>
      </w:pPr>
      <w:r>
        <w:rPr>
          <w:b w:val="false"/>
          <w:bCs w:val="false"/>
        </w:rPr>
        <w:t xml:space="preserve">Partea introductivă a alineatului (2^1), Articolul 27, Capitolul II a fost modificată de ARTICOLUL UNIC din LEGEA nr. 136 din 17 iulie 2025, publicată în MONITORUL OFICIAL nr. 674 din 17 iulie 2025</w:t>
      </w:r>
    </w:p>
    <w:p>
      <w:pPr>
        <w:keepNext w:val="false"/>
      </w:pPr>
      <w:r>
        <w:rPr>
          <w:b w:val="false"/>
          <w:bCs w:val="false"/>
        </w:rPr>
        <w:t xml:space="preserve">)</w:t>
      </w:r>
    </w:p>
    <w:p>
      <w:pPr>
        <w:keepNext w:val="false"/>
      </w:pPr>
      <w:r>
        <w:rPr>
          <w:b w:val="false"/>
          <w:bCs w:val="false"/>
        </w:rPr>
        <w:t xml:space="preserve">a) dacă deținătorii sau moștenitorii acestora figurează cu terenul în registrele agricole sau registrele cadastrale și în evidențele fiscale;</w:t>
      </w:r>
    </w:p>
    <w:p>
      <w:pPr>
        <w:keepNext w:val="false"/>
      </w:pPr>
      <w:r>
        <w:rPr>
          <w:b w:val="false"/>
          <w:bCs w:val="false"/>
        </w:rPr>
        <w:t xml:space="preserve">b) pentru terenul în cauză nu a fost deschisă carte funciară în baza Legii cadastrului și a publicității imobiliare nr. 7/1996, republicată, cu modificările și completările ulterioare;</w:t>
      </w:r>
    </w:p>
    <w:p>
      <w:pPr>
        <w:keepNext w:val="false"/>
      </w:pPr>
      <w:r>
        <w:rPr>
          <w:b w:val="false"/>
          <w:bCs w:val="false"/>
        </w:rPr>
        <w:t xml:space="preserve">c) terenul nu face obiectul cererilor de reconstituire sau constituire a dreptului de proprietate de către alte persoane și nici nu s-a eliberat anterior titlu de proprietate cu privire la acesta.</w:t>
      </w:r>
    </w:p>
    <w:p>
      <w:pPr>
        <w:keepNext w:val="false"/>
      </w:pPr>
      <w:r>
        <w:rPr>
          <w:b w:val="false"/>
          <w:bCs w:val="false"/>
        </w:rPr>
        <w:t xml:space="preserve">(la 19-05-2023,</w:t>
      </w:r>
    </w:p>
    <w:p>
      <w:pPr>
        <w:keepNext w:val="false"/>
      </w:pPr>
      <w:r>
        <w:rPr>
          <w:b w:val="false"/>
          <w:bCs w:val="false"/>
        </w:rPr>
        <w:t xml:space="preserve">Alineatul (2^1) din Articolul 27 , Capitolul II a fost modificat de Punctul 2, Articolul I din LEGEA nr. 123 din 15 mai 2023, publicată în MONITORUL OFICIAL nr. 419 din 16 mai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 II din LEGEA nr. 123 din 15 mai 2023, publicată în MONITORUL OFICIAL nr. 419 din 16 mai 2023, în termen de 6 luni de la intrarea în vigoare a prezentei legi, deținătorii sau moștenitorii terenurilor prevăzuți la art. 27 alin. (2^1) din Legea fondului funciar nr. 18/1991, republicată, cu modificările și completările ulterioare, pot depune cerere personal sau prin poștă, cu confirmare de primire, pentru emiterea titlului de proprietate, la primăria localităților în a cărei rază teritorială se află terenul.</w:t>
      </w:r>
    </w:p>
    <w:p>
      <w:pPr>
        <w:keepNext w:val="false"/>
      </w:pPr>
      <w:r>
        <w:rPr>
          <w:b w:val="false"/>
          <w:bCs w:val="false"/>
        </w:rPr>
        <w:t xml:space="preserve">Notă</w:t>
      </w:r>
    </w:p>
    <w:p>
      <w:pPr>
        <w:keepNext w:val="false"/>
      </w:pPr>
      <w:r>
        <w:rPr>
          <w:b w:val="false"/>
          <w:bCs w:val="false"/>
        </w:rPr>
        <w:t xml:space="preserve">Decizie de admitere: HP nr. 36/2020, publicată în Monitorul Oficial nr. 541 din 24 iunie 2020:</w:t>
      </w:r>
    </w:p>
    <w:p>
      <w:pPr>
        <w:keepNext w:val="false"/>
      </w:pPr>
      <w:r>
        <w:rPr>
          <w:b w:val="false"/>
          <w:bCs w:val="false"/>
        </w:rPr>
        <w:t xml:space="preserve">Formularea cererii de reconstituire a dreptului de proprietate întemeiată pe dispozițiile art. 11 alin. (2^1) coroborate cu art. 27 alin. (2^1) din Legea nr. 18/1991 este supusă termenului prevăzut de art. 11 alin. (4) din Legea nr. 18/1991.</w:t>
      </w:r>
    </w:p>
    <w:p>
      <w:pPr>
        <w:keepNext w:val="false"/>
      </w:pPr>
      <w:r>
        <w:rPr>
          <w:b w:val="false"/>
          <w:bCs w:val="false"/>
        </w:rPr>
        <w:t xml:space="preserve">(2^2) În cazurile în care s-au emis titluri de proprietate în mod abuziv altor persoane decât foștii proprietari iar aceștia dețineau, la acel moment adeverințe de proprietate și aveau posesia terenului, comisiile de fond funciar vor revoca titlurile emise cu încălcarea legii, dacă acestea nu au intrat în circuitul civil. Dacă respectivele titluri de proprietate au intrat în circuitul civil prin acte de vânzare-cumpărare sau în alt mod, fostul proprietar se va adresa justiției pentru constatarea nulității absolute a titlului respectiv potrivit prevederilor art. III din Legea nr. 169/1997 pentru modificarea și completarea Legii fondului funciar nr. 18/1991.</w:t>
      </w:r>
    </w:p>
    <w:p>
      <w:pPr>
        <w:keepNext w:val="false"/>
      </w:pPr>
      <w:r>
        <w:rPr>
          <w:b w:val="false"/>
          <w:bCs w:val="false"/>
        </w:rPr>
        <w:t xml:space="preserve">(la 25-07-2005,</w:t>
      </w:r>
    </w:p>
    <w:p>
      <w:pPr>
        <w:keepNext w:val="false"/>
      </w:pPr>
      <w:r>
        <w:rPr>
          <w:b w:val="false"/>
          <w:bCs w:val="false"/>
        </w:rPr>
        <w:t xml:space="preserve">Alin. (2^2) al art. 27 a fost introdus de pct. 8 al art. I din Titlul IV din LEGEA nr. 247 din 19 iulie 2005, publicată în MONITORUL OFICIAL nr. 653 din 22 iulie 2005.</w:t>
      </w:r>
    </w:p>
    <w:p>
      <w:pPr>
        <w:keepNext w:val="false"/>
      </w:pPr>
      <w:r>
        <w:rPr>
          <w:b w:val="false"/>
          <w:bCs w:val="false"/>
        </w:rPr>
        <w:t xml:space="preserve">)</w:t>
      </w:r>
    </w:p>
    <w:p>
      <w:pPr>
        <w:keepNext w:val="false"/>
      </w:pPr>
      <w:r>
        <w:rPr>
          <w:b w:val="false"/>
          <w:bCs w:val="false"/>
        </w:rPr>
        <w:t xml:space="preserve">(2^3) În cazul terenurilor aferente casei de locuit și anexelor gospodărești edificate anterior datei de 1 ianuarie 1990, precum și curții și grădinii din jurul acestora, proprietarii caselor de locuit, inclusiv cei care au cumpărat imobilul potrivit prevederilor Legii nr. 112/1995 pentru reglementarea situației juridice a unor imobile cu destinația de locuințe, trecute în proprietatea statului, cu modificările ulterioare, sau cei care au dobândit aceste imobile prin acte translative de proprietate pot solicita primăriei localității sau, după caz, primăriilor localităților în raza căreia/cărora se află situat/situate terenul/terenurile atribuirea în proprietate a terenurilor deținute; prefectul emite ordin privind atribuirea dreptului de proprietate pe baza propunerii primăriilor, care verifică întrunirea cumulativă a următoarelor condiții:</w:t>
      </w:r>
    </w:p>
    <w:p>
      <w:pPr>
        <w:keepNext w:val="false"/>
      </w:pPr>
      <w:r>
        <w:rPr>
          <w:b w:val="false"/>
          <w:bCs w:val="false"/>
        </w:rPr>
        <w:t xml:space="preserve">(la 10-04-2026,</w:t>
      </w:r>
    </w:p>
    <w:p>
      <w:pPr>
        <w:keepNext w:val="false"/>
      </w:pPr>
      <w:r>
        <w:rPr>
          <w:b w:val="false"/>
          <w:bCs w:val="false"/>
        </w:rPr>
        <w:t xml:space="preserve">Partea introductivă a alineatului (2^3), Articolul 27, Capitolul II a fost modificată de ARTICOLUL UNIC din LEGEA nr. 48 din 7 aprilie 2026, publicată în MONITORUL OFICIAL nr. 282 din 7 aprilie 2026</w:t>
      </w:r>
    </w:p>
    <w:p>
      <w:pPr>
        <w:keepNext w:val="false"/>
      </w:pPr>
      <w:r>
        <w:rPr>
          <w:b w:val="false"/>
          <w:bCs w:val="false"/>
        </w:rPr>
        <w:t xml:space="preserve">)</w:t>
      </w:r>
    </w:p>
    <w:p>
      <w:pPr>
        <w:keepNext w:val="false"/>
      </w:pPr>
      <w:r>
        <w:rPr>
          <w:b w:val="false"/>
          <w:bCs w:val="false"/>
        </w:rPr>
        <w:t xml:space="preserve">a) dacă deținătorii sau moștenitorii acestora figurează cu casa de locuit în registrele agricole sau registrele cadastrale ori sunt înscrise în cartea funciară și sunt înregistrate în evidențele fiscale;</w:t>
      </w:r>
    </w:p>
    <w:p>
      <w:pPr>
        <w:keepNext w:val="false"/>
      </w:pPr>
      <w:r>
        <w:rPr>
          <w:b w:val="false"/>
          <w:bCs w:val="false"/>
        </w:rPr>
        <w:t xml:space="preserve">(la 08-09-2022,</w:t>
      </w:r>
    </w:p>
    <w:p>
      <w:pPr>
        <w:keepNext w:val="false"/>
      </w:pPr>
      <w:r>
        <w:rPr>
          <w:b w:val="false"/>
          <w:bCs w:val="false"/>
        </w:rPr>
        <w:t xml:space="preserve">sintagma: cartea financiară a fost înlocuită de RECTIFICAREA nr. 263 din 21 iulie 2022, publicată în MONITORUL OFICIAL nr. 884 din 08 septembrie 2022</w:t>
      </w:r>
    </w:p>
    <w:p>
      <w:pPr>
        <w:keepNext w:val="false"/>
      </w:pPr>
      <w:r>
        <w:rPr>
          <w:b w:val="false"/>
          <w:bCs w:val="false"/>
        </w:rPr>
        <w:t xml:space="preserve">)</w:t>
      </w:r>
    </w:p>
    <w:p>
      <w:pPr>
        <w:keepNext w:val="false"/>
      </w:pPr>
      <w:r>
        <w:rPr>
          <w:b w:val="false"/>
          <w:bCs w:val="false"/>
        </w:rPr>
        <w:t xml:space="preserve">b) dacă terenul este în proprietatea statului sau a unităților administrativ-teritoriale și persoanele solicitante au calitatea de proprietari ai construcțiilor;</w:t>
      </w:r>
    </w:p>
    <w:p>
      <w:pPr>
        <w:keepNext w:val="false"/>
      </w:pPr>
      <w:r>
        <w:rPr>
          <w:b w:val="false"/>
          <w:bCs w:val="false"/>
        </w:rPr>
        <w:t xml:space="preserve">c) nu fac obiectul cererilor de reconstituire sau constituire a dreptului de proprietate de către alte persoane.</w:t>
      </w:r>
    </w:p>
    <w:p>
      <w:pPr>
        <w:keepNext w:val="false"/>
      </w:pPr>
      <w:r>
        <w:rPr>
          <w:b w:val="false"/>
          <w:bCs w:val="false"/>
        </w:rPr>
        <w:t xml:space="preserve">(la 24-07-2022,</w:t>
      </w:r>
    </w:p>
    <w:p>
      <w:pPr>
        <w:keepNext w:val="false"/>
      </w:pPr>
      <w:r>
        <w:rPr>
          <w:b w:val="false"/>
          <w:bCs w:val="false"/>
        </w:rPr>
        <w:t xml:space="preserve">Alineatul (2^3) din Articolul 27 , Capitolul II a fost modificat de Punctul 2, ARTICOLUL UNIC din LEGEA nr. 263 din 21 iulie 2022, publicată în MONITORUL OFICIAL nr. 736 din 21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26/2023, publicată în Monitorul Oficial nr. 385 din 5 mai 2023.</w:t>
      </w:r>
    </w:p>
    <w:p>
      <w:pPr>
        <w:keepNext w:val="false"/>
      </w:pPr>
      <w:r>
        <w:rPr>
          <w:b w:val="false"/>
          <w:bCs w:val="false"/>
        </w:rPr>
        <w:t xml:space="preserve">Decizie de respingere: HP nr. 54/2023, publicată în Monitorul Oficial nr. 976 din 27 octombrie 2023.</w:t>
      </w:r>
    </w:p>
    <w:p>
      <w:pPr>
        <w:keepNext w:val="false"/>
      </w:pPr>
      <w:r>
        <w:rPr>
          <w:b w:val="false"/>
          <w:bCs w:val="false"/>
        </w:rPr>
        <w:t xml:space="preserve">(3) Pentru terenurile aflate în exploatarea societăților agricole de tip privat, constituite în temeiul Legii nr. 36/1991 privind societățile agricole și alte forme de asociere în agricultura, comisiile locale și cele județene, în termen de 12 luni, vor efectua toate operațiunile prevăzute la alin. (1) și (2) și vor elibera titlurile de proprietate.</w:t>
      </w:r>
    </w:p>
    <w:p>
      <w:pPr>
        <w:keepNext w:val="false"/>
      </w:pPr>
      <w:r>
        <w:rPr>
          <w:b w:val="false"/>
          <w:bCs w:val="false"/>
        </w:rPr>
        <w:t xml:space="preserve">(4) Membrii și conducerea acestor societăți agricole au obligația de a solicita imediat comisiilor locale să efectueze operațiunile prevăzute la alineatul precedent, iar comisiile județene, să solicite eliberarea titlurilor de proprietate.</w:t>
      </w:r>
    </w:p>
    <w:p>
      <w:pPr>
        <w:keepNext w:val="false"/>
      </w:pPr>
      <w:r>
        <w:rPr>
          <w:b w:val="false"/>
          <w:bCs w:val="false"/>
        </w:rPr>
        <w:t xml:space="preserve">(4^1) Primarul va afișa lunar suprafața constituită sau reconstituită, numele beneficiarilor, amplasamentul, planurile parcelare, precum, și suprafața rămasă în rezerva comisiei locale.</w:t>
      </w:r>
    </w:p>
    <w:p>
      <w:pPr>
        <w:keepNext w:val="false"/>
      </w:pPr>
      <w:r>
        <w:rPr>
          <w:b w:val="false"/>
          <w:bCs w:val="false"/>
        </w:rPr>
        <w:t xml:space="preserve">(la 25-07-2005,</w:t>
      </w:r>
    </w:p>
    <w:p>
      <w:pPr>
        <w:keepNext w:val="false"/>
      </w:pPr>
      <w:r>
        <w:rPr>
          <w:b w:val="false"/>
          <w:bCs w:val="false"/>
        </w:rPr>
        <w:t xml:space="preserve">Alin. (4^1) al art. 27 a fost introdus de pct. 9 al art. I din Titlul IV din LEGEA nr. 247 din 19 iulie 2005, publicată în MONITORUL OFICIAL nr. 653 din 22 iulie 2005.</w:t>
      </w:r>
    </w:p>
    <w:p>
      <w:pPr>
        <w:keepNext w:val="false"/>
      </w:pPr>
      <w:r>
        <w:rPr>
          <w:b w:val="false"/>
          <w:bCs w:val="false"/>
        </w:rPr>
        <w:t xml:space="preserve">)</w:t>
      </w:r>
    </w:p>
    <w:p>
      <w:pPr>
        <w:keepNext w:val="false"/>
      </w:pPr>
      <w:r>
        <w:rPr>
          <w:b w:val="false"/>
          <w:bCs w:val="false"/>
        </w:rPr>
        <w:t xml:space="preserve">(5) Încălcarea prevederilor alineatelor precedente atrage desființarea, de drept, a societăților agricole în cauza.</w:t>
      </w:r>
    </w:p>
    <w:p>
      <w:pPr>
        <w:keepNext w:val="false"/>
      </w:pPr>
      <w:r>
        <w:rPr>
          <w:b w:val="false"/>
          <w:bCs w:val="false"/>
        </w:rPr>
        <w:t xml:space="preserve">(6) La desființarea cooperativei agricole de producție, o comisie de lichidare constituită în termen de 15 zile de la data intrării în vigoare a prezentei legi, prin ordinul prefectului, la propunerea primăriei, va proceda în termen de 9 luni de la desființarea cooperativei, la realizarea activului și la plata pasivului, în condițiile prevăzute de lege.</w:t>
      </w:r>
    </w:p>
    <w:p>
      <w:pPr>
        <w:keepNext/>
      </w:pPr>
      <w:r>
        <w:rPr>
          <w:b/>
          <w:bCs/>
        </w:rPr>
        <w:t xml:space="preserve">Articolul 28</w:t>
      </w:r>
    </w:p>
    <w:p>
      <w:pPr>
        <w:keepNext w:val="false"/>
      </w:pPr>
      <w:r>
        <w:rPr>
          <w:b w:val="false"/>
          <w:bCs w:val="false"/>
        </w:rPr>
        <w:t xml:space="preserve">(1) Comisiile de lichidare prevăzute de art. 27 au obligația de a constata și stabili orice fapte de încălcare a legii, de a lua masuri de recuperare a pagubelor, conform legii, și de a sesiza, dacă este cazul, organele de urmărire penală.</w:t>
      </w:r>
    </w:p>
    <w:p>
      <w:pPr>
        <w:keepNext w:val="false"/>
      </w:pPr>
      <w:r>
        <w:rPr>
          <w:b w:val="false"/>
          <w:bCs w:val="false"/>
        </w:rPr>
        <w:t xml:space="preserve">(2) Sumele recuperate în condițiile alin. (1) constituie activ lichidat și urmează destinația celor prevăzute la art. 27.</w:t>
      </w:r>
    </w:p>
    <w:p>
      <w:pPr>
        <w:keepNext w:val="false"/>
      </w:pPr>
      <w:r>
        <w:rPr>
          <w:b w:val="false"/>
          <w:bCs w:val="false"/>
        </w:rPr>
        <w:t xml:space="preserve">(3) La expirarea termenului prevăzut la art. 27, comisiile de lichidare vor prezenta bilanțul de lichidare și raportul explicativ organului de specialitate al prefecturii sau al Primăriei Municipiului București, investit cu atribuții de control financiar, potrivit legii, pentru descărcare.</w:t>
      </w:r>
    </w:p>
    <w:p>
      <w:pPr>
        <w:keepNext w:val="false"/>
      </w:pPr>
      <w:r>
        <w:rPr>
          <w:b w:val="false"/>
          <w:bCs w:val="false"/>
        </w:rPr>
        <w:t xml:space="preserve">(4) Actele de constatare a datoriilor față de stat și față de alte persoane juridice, ramase după terminarea operațiunilor de lichidare, întocmite de către comisia de lichidare, vor fi avizate și centralizate de către Ministerul Finanțelor Publice, după care Guvernul le va prezenta Parlamentului, cu propuneri de rezolvare.</w:t>
      </w:r>
    </w:p>
    <w:p>
      <w:pPr>
        <w:keepNext/>
      </w:pPr>
      <w:r>
        <w:rPr>
          <w:b/>
          <w:bCs/>
        </w:rPr>
        <w:t xml:space="preserve">Articolul 29</w:t>
      </w:r>
    </w:p>
    <w:p>
      <w:pPr>
        <w:keepNext w:val="false"/>
      </w:pPr>
      <w:r>
        <w:rPr>
          <w:b w:val="false"/>
          <w:bCs w:val="false"/>
        </w:rPr>
        <w:t xml:space="preserve">(1) Construcțiile agrozootehnice, atelierele de industrie mică, mașinile, utilajele și alte asemenea mijloace fixe, ce au aparținut cooperativei agricole de producție desființate, precum și terenurile de sub acestea, ca și cele necesare utilizării lor normale, plantațiile de vii și pomi și animalele devin proprietatea membrilor asociațiilor de tip privat, cu personalitate juridica, dacă se vor înființa.</w:t>
      </w:r>
    </w:p>
    <w:p>
      <w:pPr>
        <w:keepNext w:val="false"/>
      </w:pPr>
      <w:r>
        <w:rPr>
          <w:b w:val="false"/>
          <w:bCs w:val="false"/>
        </w:rPr>
        <w:t xml:space="preserve">(2) Drepturile foștilor cooperatori asupra bunurilor prevăzute la alin. (1) se vor stabili în cota valorică, proporțional cu suprafața de teren adusă sau preluată în orice mod în cooperativa agricolă de producție și cu volumul muncii prestate. Membrii asociați vor constitui aceste drepturi ca aport în natura la noua asociație.</w:t>
      </w:r>
    </w:p>
    <w:p>
      <w:pPr>
        <w:keepNext w:val="false"/>
      </w:pPr>
      <w:r>
        <w:rPr>
          <w:b w:val="false"/>
          <w:bCs w:val="false"/>
        </w:rPr>
        <w:t xml:space="preserve">(3) Foștilor cooperatori care nu devin membri ai acestei asociații li se vor stabili drepturi de creanță proporțional cu cota valorică ce li se cuvine din patrimoniul cooperativei agricole de producție, dacă nu au fost acoperite în alta modalitate. Plata creanțelor se va face de către asociație, în natura sau în bani, potrivit hotărârii comisiei de lichidare.</w:t>
      </w:r>
    </w:p>
    <w:p>
      <w:pPr>
        <w:keepNext w:val="false"/>
      </w:pPr>
      <w:r>
        <w:rPr>
          <w:b w:val="false"/>
          <w:bCs w:val="false"/>
        </w:rPr>
        <w:t xml:space="preserve">(4) În cazul în care nu s-au constituit asemenea asociații, bunurile și animalele prevăzute la alin. (1) se vor vinde prin licitație publică persoanelor fizice sau juridice, urmând ca din prețul realizat să se achite datoriile de orice fel ale fostei cooperative agricole de producție. Fac excepție bovinele și ovinele, precum și plantațiile de vii și pomi, care vor fi atribuite foștilor cooperatori.</w:t>
      </w:r>
    </w:p>
    <w:p>
      <w:pPr>
        <w:keepNext w:val="false"/>
      </w:pPr>
      <w:r>
        <w:rPr>
          <w:b w:val="false"/>
          <w:bCs w:val="false"/>
        </w:rPr>
        <w:t xml:space="preserve">(5) În termen de 9 luni de la desființarea cooperativei agricole de producție, se vor stabili drepturile bănești ce revin fiecărui fost membru cooperator de către comisia de lichidare constituită potrivit art. 27 alin. (6).</w:t>
      </w:r>
    </w:p>
    <w:p>
      <w:pPr>
        <w:keepNext w:val="false"/>
      </w:pPr>
      <w:r>
        <w:rPr>
          <w:b w:val="false"/>
          <w:bCs w:val="false"/>
        </w:rPr>
        <w:t xml:space="preserve">(6) Foștii membri cooperatori vor primi cota cuvenită din valorificarea prin licitație a bunurilor comune, proporțional cu suprafața de teren adusă în cooperativa agricolă de producție, în echivalent arabil, și volumul valoric de muncă efectuat.</w:t>
      </w:r>
    </w:p>
    <w:p>
      <w:pPr>
        <w:keepNext w:val="false"/>
      </w:pPr>
      <w:r>
        <w:rPr>
          <w:b w:val="false"/>
          <w:bCs w:val="false"/>
        </w:rPr>
        <w:t xml:space="preserve">(7) Bunurile prevăzute la alin. (1), care nu se vând în termen de un an de la data desființării cooperativei agricole de producție, trec în proprietatea privată a comunelor, orașelor și a municipiilor unde acestea sunt situate, fără nici o despăgubire, și în administrarea primăriilor.</w:t>
      </w:r>
    </w:p>
    <w:p>
      <w:pPr>
        <w:keepNext w:val="false"/>
      </w:pPr>
      <w:r>
        <w:rPr>
          <w:b w:val="false"/>
          <w:bCs w:val="false"/>
        </w:rPr>
        <w:t xml:space="preserve">(8) Demolarea construcțiilor agrozootehnice, a atelierelor de întreținere, a instalațiilor și a anexelor gospodărești și de industrie mica, care fac obiectul alin. (1), este interzisă. Prin excepție, dacă sunt degradate sau din orice alt motiv nu pot fi utilizate, ele pot fi desființate cu autorizația prefecturii, iar materialele vor fi valorificate de primarii, urmând ca sumele rezultate să intre în activul operațiunilor de lichidare.</w:t>
      </w:r>
    </w:p>
    <w:p>
      <w:pPr>
        <w:keepNext w:val="false"/>
      </w:pPr>
      <w:r>
        <w:rPr>
          <w:b w:val="false"/>
          <w:bCs w:val="false"/>
        </w:rPr>
        <w:t xml:space="preserve">(9) Construcțiile afectate unei utilizări sociale sau culturale trec fără plata, în regim de drept public, în proprietatea comunelor, orașelor sau a municipiilor și în administrarea primăriilor.</w:t>
      </w:r>
    </w:p>
    <w:p>
      <w:pPr>
        <w:keepNext/>
      </w:pPr>
      <w:r>
        <w:rPr>
          <w:b/>
          <w:bCs/>
        </w:rPr>
        <w:t xml:space="preserve">Articolul 30</w:t>
      </w:r>
    </w:p>
    <w:p>
      <w:pPr>
        <w:keepNext w:val="false"/>
      </w:pPr>
      <w:r>
        <w:rPr>
          <w:b w:val="false"/>
          <w:bCs w:val="false"/>
        </w:rPr>
        <w:t xml:space="preserve">(1) Asociațiile intercooperatiste sau de stat și cooperatiste de orice profil se pot reorganiza în societăți comerciale pe acțiuni, în termen de 90 de zile de la publicarea legii în Monitorul Oficial al României, Partea I.</w:t>
      </w:r>
    </w:p>
    <w:p>
      <w:pPr>
        <w:keepNext w:val="false"/>
      </w:pPr>
      <w:r>
        <w:rPr>
          <w:b w:val="false"/>
          <w:bCs w:val="false"/>
        </w:rPr>
        <w:t xml:space="preserve">(2) Terenurile și celelalte bunuri aduse de cooperativa agricolă de producție în asociație, precum și bunurile dobândite de aceasta devin proprietatea societății comerciale, iar cooperatorii și celelalte persoane îndreptățite a-și reconstitui proprietatea asupra terenurilor ce aparțin societății, precum și salariații acesteia pot deveni acționari în condițiile legii.</w:t>
      </w:r>
    </w:p>
    <w:p>
      <w:pPr>
        <w:keepNext w:val="false"/>
      </w:pPr>
      <w:r>
        <w:rPr>
          <w:b w:val="false"/>
          <w:bCs w:val="false"/>
        </w:rPr>
        <w:t xml:space="preserve">(3) În cazul în care unii cooperatori sau alte persoane îndreptățite, prevăzute la alin. (2), nu vor opta pentru a deveni acționari ai societății comerciale, li se va atribui dreptul de proprietate, conform prevederilor art. 14 și 15 din prezenta lege, din terenurile care nu au fost aduse de cooperativa agricolă de producție în asociație.</w:t>
      </w:r>
    </w:p>
    <w:p>
      <w:pPr>
        <w:keepNext w:val="false"/>
      </w:pPr>
      <w:r>
        <w:rPr>
          <w:b w:val="false"/>
          <w:bCs w:val="false"/>
        </w:rPr>
        <w:t xml:space="preserve">(4) În localitățile în care nu exista aceste posibilități, se vor putea desființa unele ferme neeficiente ale asociației. Hotărârea în aceasta privință se adopta de către comisia județeană, la propunerea comisiilor comunale, orășenești sau municipale, după caz.</w:t>
      </w:r>
    </w:p>
    <w:p>
      <w:pPr>
        <w:keepNext/>
      </w:pPr>
      <w:r>
        <w:rPr>
          <w:b/>
          <w:bCs/>
        </w:rPr>
        <w:t xml:space="preserve">Articolul 31</w:t>
      </w:r>
    </w:p>
    <w:p>
      <w:pPr>
        <w:keepNext w:val="false"/>
      </w:pPr>
      <w:r>
        <w:rPr>
          <w:b w:val="false"/>
          <w:bCs w:val="false"/>
        </w:rPr>
        <w:t xml:space="preserve">(1) Terenurile proprietatea statului aflate în exploatarea cooperativelor agricole de producție sunt al dispoziția comisiilor prevăzute la art. 12, în vederea atribuirii lor în proprietatea celor îndreptățiți, conform legii.</w:t>
      </w:r>
    </w:p>
    <w:p>
      <w:pPr>
        <w:keepNext w:val="false"/>
      </w:pPr>
      <w:r>
        <w:rPr>
          <w:b w:val="false"/>
          <w:bCs w:val="false"/>
        </w:rPr>
        <w:t xml:space="preserve">(2) Terenurile neatribuite, ramase la dispoziția comisiei, vor trece în domeniul privat al comunei, orașului sau al municipiului.</w:t>
      </w:r>
    </w:p>
    <w:p>
      <w:pPr>
        <w:keepNext/>
      </w:pPr>
      <w:r>
        <w:rPr>
          <w:b/>
          <w:bCs/>
        </w:rPr>
        <w:t xml:space="preserve">Articolul 32</w:t>
      </w:r>
    </w:p>
    <w:p>
      <w:pPr>
        <w:keepNext w:val="false"/>
      </w:pPr>
      <w:r>
        <w:rPr>
          <w:b w:val="false"/>
          <w:bCs w:val="false"/>
        </w:rPr>
        <w:t xml:space="preserve">Abrogat.</w:t>
      </w:r>
    </w:p>
    <w:p>
      <w:pPr>
        <w:keepNext w:val="false"/>
      </w:pPr>
      <w:r>
        <w:rPr>
          <w:b w:val="false"/>
          <w:bCs w:val="false"/>
        </w:rPr>
        <w:t xml:space="preserve">(la 13-06-2011,</w:t>
      </w:r>
    </w:p>
    <w:p>
      <w:pPr>
        <w:keepNext/>
      </w:pPr>
      <w:r>
        <w:rPr>
          <w:b/>
          <w:bCs/>
        </w:rPr>
        <w:t xml:space="preserve">Art. 32 a fost abrogat de lit. t) a art. 230 din LEGEA nr. 71 din 3 iunie 2011, publicată în MONITORUL OFICIAL nr. 409 din 10 iunie 2011.</w:t>
      </w:r>
    </w:p>
    <w:p>
      <w:pPr>
        <w:keepNext w:val="false"/>
      </w:pPr>
      <w:r>
        <w:rPr>
          <w:b w:val="false"/>
          <w:bCs w:val="false"/>
        </w:rPr>
        <w:t xml:space="preserve">)</w:t>
      </w:r>
    </w:p>
    <w:p>
      <w:pPr>
        <w:keepNext/>
      </w:pPr>
      <w:r>
        <w:rPr>
          <w:b/>
          <w:bCs/>
        </w:rPr>
        <w:t xml:space="preserve">Articolul 33</w:t>
      </w:r>
    </w:p>
    <w:p>
      <w:pPr>
        <w:keepNext w:val="false"/>
      </w:pPr>
      <w:r>
        <w:rPr>
          <w:b w:val="false"/>
          <w:bCs w:val="false"/>
        </w:rPr>
        <w:t xml:space="preserve">Terenurile provenite din fostele izlazuri comunale - pajiști și arabil - care s-au aflat în folosința cooperativelor agricole de producție - trec în proprietatea privată a comunelor, orașelor sau, după caz, a municipiilor și în administrarea primăriilor, urmând a fi folosite ca pășuni comunale și pentru producerea de furaje și semințe pentru culturi furajere.</w:t>
      </w:r>
    </w:p>
    <w:p>
      <w:pPr>
        <w:keepNext/>
      </w:pPr>
      <w:r>
        <w:rPr>
          <w:b/>
          <w:bCs/>
        </w:rPr>
        <w:t xml:space="preserve">Articolul 34</w:t>
      </w:r>
    </w:p>
    <w:p>
      <w:pPr>
        <w:keepNext w:val="false"/>
      </w:pPr>
      <w:r>
        <w:rPr>
          <w:b w:val="false"/>
          <w:bCs w:val="false"/>
        </w:rPr>
        <w:t xml:space="preserve">Lucrările de îmbunătățiri funciare care se afla pe terenurile primite, inclusiv zonele de protecție aferente, trec în proprietatea unităților specializate de exploatare a unor astfel de lucrări, în condițiile legii.</w:t>
      </w:r>
    </w:p>
    <w:p>
      <w:pPr>
        <w:keepNext w:val="false"/>
      </w:pPr>
      <w:r>
        <w:rPr>
          <w:b w:val="false"/>
          <w:bCs w:val="false"/>
        </w:rPr>
        <w:t xml:space="preserve">Capitolul III</w:t>
      </w:r>
    </w:p>
    <w:p>
      <w:pPr>
        <w:keepNext w:val="false"/>
      </w:pPr>
      <w:r>
        <w:rPr>
          <w:b w:val="false"/>
          <w:bCs w:val="false"/>
        </w:rPr>
        <w:t xml:space="preserve">Dispoziții privind terenurile proprietate de stat și unele prevederi speciale</w:t>
      </w:r>
    </w:p>
    <w:p>
      <w:pPr>
        <w:keepNext/>
      </w:pPr>
      <w:r>
        <w:rPr>
          <w:b/>
          <w:bCs/>
        </w:rPr>
        <w:t xml:space="preserve">Articolul 35</w:t>
      </w:r>
    </w:p>
    <w:p>
      <w:pPr>
        <w:keepNext w:val="false"/>
      </w:pPr>
      <w:r>
        <w:rPr>
          <w:b w:val="false"/>
          <w:bCs w:val="false"/>
        </w:rPr>
        <w:t xml:space="preserve">(1) Terenurile proprietatea statului sunt acele suprafețe intrate în patrimoniul sau în conformitate cu prevederile legale existente până la data de 1 ianuarie 1990 și înregistrate ca atare în sistemul de evidenta al cadastrului funciar general și în amenajamentele silvice.</w:t>
      </w:r>
    </w:p>
    <w:p>
      <w:pPr>
        <w:keepNext w:val="false"/>
      </w:pPr>
      <w:r>
        <w:rPr>
          <w:b w:val="false"/>
          <w:bCs w:val="false"/>
        </w:rPr>
        <w:t xml:space="preserve">(2) Terenurile proprietate de stat, administrate de institutele și stațiunile de cercetări științifice, agricole și silvice, destinate cercetării și producerii de semințe și material săditor din categorii biologice superioare și a animalelor de rasa, precum și din administrarea Institutului pentru Testarea și Înregistrarea Soiurilor de Plante de Cultura și a centrelor sale teritoriale aparțin domeniului public și rămân în administrarea acestora. În termen de 90 de zile de la intrarea în vigoare a prezentei legi*), Guvernul, la propunerea Ministerului Agriculturii și Dezvoltării Rurale, va delimita suprafețele de teren strict necesare cercetării și producerii de semințe și material săditor din categorii biologice superioare și animalelor de rasa și pe cele destinate producției, din administrarea institutelor și stațiunilor de cercetare și producție agricolă.</w:t>
      </w:r>
    </w:p>
    <w:p>
      <w:pPr>
        <w:keepNext w:val="false"/>
      </w:pPr>
      <w:r>
        <w:rPr>
          <w:b w:val="false"/>
          <w:bCs w:val="false"/>
        </w:rPr>
        <w:t xml:space="preserve">(3) Dispozițiile alin. (2) se aplică și terenurilor proprietate de stat folosite, la data prezentei legi, de unitățile de învățământ cu profil agricol sau silvic și care trec în administrarea acestora.</w:t>
      </w:r>
    </w:p>
    <w:p>
      <w:pPr>
        <w:keepNext w:val="false"/>
      </w:pPr>
      <w:r>
        <w:rPr>
          <w:b w:val="false"/>
          <w:bCs w:val="false"/>
        </w:rPr>
        <w:t xml:space="preserve">Notă</w:t>
      </w:r>
    </w:p>
    <w:p>
      <w:pPr>
        <w:keepNext w:val="false"/>
      </w:pPr>
      <w:r>
        <w:rPr>
          <w:b w:val="false"/>
          <w:bCs w:val="false"/>
        </w:rPr>
        <w:t xml:space="preserve">Prin DECIZIA CURȚII CONSTITUȚIONALE nr. 748 din 4 noiembrie 2015, publicată în MONITORUL OFICIAL nr. 71 din 1 februarie 2016, s-a admis excepția de neconstituționalitate a dispozițiilor art. 35 alin. (1) din Legea fondului funciar nr. 18/1991, constatându-se că acestea sunt constituționale, în măsura în care nu condiționează dobândirea dreptului de proprietate publică prin expropriere, de înscrierea acesteia în cartea funciară.</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 intervalul 1 februarie - 17 martie 2016, dispozițiile art. 35 alin. (1) din Legea fondului funciar nr. 18/1991, în măsura în care condiționează dobândirea dreptului de proprietate publică prin expropriere, de înscrierea acesteia în cartea funciară, au fost suspendate de drept, încetându-și efectele juridice începând cu data de 18 martie 2016, întrucât legiuitorul nu a intervenit pentru modificarea prevederilor atacate.</w:t>
      </w:r>
    </w:p>
    <w:p>
      <w:pPr>
        <w:keepNext w:val="false"/>
      </w:pPr>
      <w:r>
        <w:rPr>
          <w:b w:val="false"/>
          <w:bCs w:val="false"/>
        </w:rPr>
        <w:t xml:space="preserve">Notă</w:t>
      </w:r>
    </w:p>
    <w:p>
      <w:pPr>
        <w:keepNext w:val="false"/>
      </w:pPr>
      <w:r>
        <w:rPr>
          <w:b w:val="false"/>
          <w:bCs w:val="false"/>
        </w:rPr>
        <w:t xml:space="preserve">*) Legea nr. 169/1997 a intrat în vigoare la data de 4 noiembrie 1997.</w:t>
      </w:r>
    </w:p>
    <w:p>
      <w:pPr>
        <w:keepNext/>
      </w:pPr>
      <w:r>
        <w:rPr>
          <w:b/>
          <w:bCs/>
        </w:rPr>
        <w:t xml:space="preserve">Articolul 36</w:t>
      </w:r>
    </w:p>
    <w:p>
      <w:pPr>
        <w:keepNext w:val="false"/>
      </w:pPr>
      <w:r>
        <w:rPr>
          <w:b w:val="false"/>
          <w:bCs w:val="false"/>
        </w:rPr>
        <w:t xml:space="preserve">(1) Terenurile aflate în proprietatea statului, situate în intravilanul localităților și care sunt în administrarea primăriilor, la data prezentei legi, trec în proprietatea comunelor, orașelor sau a municipiilor, urmând regimul juridic al terenurilor prevăzute la art. 26.</w:t>
      </w:r>
    </w:p>
    <w:p>
      <w:pPr>
        <w:keepNext w:val="false"/>
      </w:pPr>
      <w:r>
        <w:rPr>
          <w:b w:val="false"/>
          <w:bCs w:val="false"/>
        </w:rPr>
        <w:t xml:space="preserve">(2) Terenurile proprietate de stat, situate în intravilanul localităților, atribuite, potrivit legii, în folosință veșnică sau în folosință pe durata existentei construcției, în vederea construirii de locuințe proprietate personală sau cu ocazia cumpărării de la stat a unor asemenea locuințe, trec, la cererea proprietarilor actuali ai locuințelor, în proprietatea acestora, integral sau, după caz, proporțional cu cota deținută din construcție.</w:t>
      </w:r>
    </w:p>
    <w:p>
      <w:pPr>
        <w:keepNext w:val="false"/>
      </w:pPr>
      <w:r>
        <w:rPr>
          <w:b w:val="false"/>
          <w:bCs w:val="false"/>
        </w:rPr>
        <w:t xml:space="preserve">(3) Terenurile atribuite în folosință pe durata existentei construcțiilor dobânditorilor acestora, ca efect al preluării terenurilor aferente construcțiilor, în condițiile dispozițiilor art. 30 din Legea nr. 58/1974*) cu privire la sistematizarea teritoriului și localităților urbane și rurale, trec în proprietatea actualilor titulari ai dreptului de folosință a terenului, proprietari ai locuințelor.</w:t>
      </w:r>
    </w:p>
    <w:p>
      <w:pPr>
        <w:keepNext w:val="false"/>
      </w:pPr>
      <w:r>
        <w:rPr>
          <w:b w:val="false"/>
          <w:bCs w:val="false"/>
        </w:rPr>
        <w:t xml:space="preserve">Notă</w:t>
      </w:r>
    </w:p>
    <w:p>
      <w:pPr>
        <w:keepNext w:val="false"/>
      </w:pPr>
      <w:r>
        <w:rPr>
          <w:b w:val="false"/>
          <w:bCs w:val="false"/>
        </w:rPr>
        <w:t xml:space="preserve">Decizie de respingere: HP nr. 10/2022, publicată în Monitorul Oficial nr. 257 din 16 martie 2022.</w:t>
      </w:r>
    </w:p>
    <w:p>
      <w:pPr>
        <w:keepNext w:val="false"/>
      </w:pPr>
      <w:r>
        <w:rPr>
          <w:b w:val="false"/>
          <w:bCs w:val="false"/>
        </w:rPr>
        <w:t xml:space="preserve">(4) Dispozițiile art. 23 rămân aplicabile.</w:t>
      </w:r>
    </w:p>
    <w:p>
      <w:pPr>
        <w:keepNext w:val="false"/>
      </w:pPr>
      <w:r>
        <w:rPr>
          <w:b w:val="false"/>
          <w:bCs w:val="false"/>
        </w:rPr>
        <w:t xml:space="preserve">(5) Terenurile fără construcții, neafectate de lucrări de investiții aprobate, potrivit legii, din intravilanul localităților, aflate în administrarea consiliilor locale, considerate proprietate de stat prin aplicarea dispozițiilor Decretului nr. 712/1966 și a altor acte normative speciale, se restituie foștilor proprietari sau moștenitorilor acestora, după caz, la cerere**).</w:t>
      </w:r>
    </w:p>
    <w:p>
      <w:pPr>
        <w:keepNext w:val="false"/>
      </w:pPr>
      <w:r>
        <w:rPr>
          <w:b w:val="false"/>
          <w:bCs w:val="false"/>
        </w:rPr>
        <w:t xml:space="preserve">(5^1) Cererile de restituire prevăzute la alin. (5), împreună cu copiile de pe actele de proprietate, se depun la primăria localității sau, după caz, la primăriile localităților în raza cărora se afla situat terenul, personal sau prin posta, cu confirmare de primire, până la data de 1 noiembrie 2001, sub sancțiunea decăderii din termen.</w:t>
      </w:r>
    </w:p>
    <w:p>
      <w:pPr>
        <w:keepNext w:val="false"/>
      </w:pPr>
      <w:r>
        <w:rPr>
          <w:b w:val="false"/>
          <w:bCs w:val="false"/>
        </w:rPr>
        <w:t xml:space="preserve">(la 19-10-2001,</w:t>
      </w:r>
    </w:p>
    <w:p>
      <w:pPr>
        <w:keepNext w:val="false"/>
      </w:pPr>
      <w:r>
        <w:rPr>
          <w:b w:val="false"/>
          <w:bCs w:val="false"/>
        </w:rPr>
        <w:t xml:space="preserve">Alin. (5^1) al art. 36 a fost introdus de art. unic din LEGEA nr. 545 din 17 octombrie 2001, publicată în MONITORUL OFICIAL nr. 659 din 19 octombrie 2001.</w:t>
      </w:r>
    </w:p>
    <w:p>
      <w:pPr>
        <w:keepNext w:val="false"/>
      </w:pPr>
      <w:r>
        <w:rPr>
          <w:b w:val="false"/>
          <w:bCs w:val="false"/>
        </w:rPr>
        <w:t xml:space="preserve">)</w:t>
      </w:r>
    </w:p>
    <w:p>
      <w:pPr>
        <w:keepNext w:val="false"/>
      </w:pPr>
      <w:r>
        <w:rPr>
          <w:b w:val="false"/>
          <w:bCs w:val="false"/>
        </w:rPr>
        <w:t xml:space="preserve">(6) Atribuirea în proprietate a terenurilor prevăzute de alin. (2)-(5) se va face, prin ordinul prefectului, la propunerea primăriilor, făcută pe baza verificării situației juridice a terenurilor.</w:t>
      </w:r>
    </w:p>
    <w:p>
      <w:pPr>
        <w:keepNext w:val="false"/>
      </w:pPr>
      <w:r>
        <w:rPr>
          <w:b w:val="false"/>
          <w:bCs w:val="false"/>
        </w:rPr>
        <w:t xml:space="preserve">Notă</w:t>
      </w:r>
    </w:p>
    <w:p>
      <w:pPr>
        <w:keepNext w:val="false"/>
      </w:pPr>
      <w:r>
        <w:rPr>
          <w:b w:val="false"/>
          <w:bCs w:val="false"/>
        </w:rPr>
        <w:t xml:space="preserve">*) Legea nr. 58/1974 a fost abrogată de DECRET-LEGE nr. 1 din 26 decembrie 1989, publicat în MONITORUL OFICIAL nr. 4 din 27 decembrie 1989.</w:t>
      </w:r>
    </w:p>
    <w:p>
      <w:pPr>
        <w:keepNext/>
      </w:pPr>
      <w:r>
        <w:rPr>
          <w:b/>
          <w:bCs/>
        </w:rPr>
        <w:t xml:space="preserve">Articolul 37</w:t>
      </w:r>
    </w:p>
    <w:p>
      <w:pPr>
        <w:keepNext w:val="false"/>
      </w:pPr>
      <w:r>
        <w:rPr>
          <w:b w:val="false"/>
          <w:bCs w:val="false"/>
        </w:rPr>
        <w:t xml:space="preserve">(1) Persoanele ale căror terenuri agricole au fost trecute în proprietate de stat, ca efect al unor legi speciale, altele decât cele de expropriere, și care se afla în administrarea unităților agricole de stat devin, la cerere, acționari la societățile comerciale înființate, în baza Legii nr. 15/1990, din actualele unități agricole de stat. De aceleași prevederi beneficiază și moștenitorii acestor persoane.</w:t>
      </w:r>
    </w:p>
    <w:p>
      <w:pPr>
        <w:keepNext w:val="false"/>
      </w:pPr>
      <w:r>
        <w:rPr>
          <w:b w:val="false"/>
          <w:bCs w:val="false"/>
        </w:rPr>
        <w:t xml:space="preserve">(2) Cererea se depune, în termen de 30 de zile de la intrarea în vigoare a prezentei legi, la primăria în a cărei raza teritorială este situat terenul.</w:t>
      </w:r>
    </w:p>
    <w:p>
      <w:pPr>
        <w:keepNext w:val="false"/>
      </w:pPr>
      <w:r>
        <w:rPr>
          <w:b w:val="false"/>
          <w:bCs w:val="false"/>
        </w:rPr>
        <w:t xml:space="preserve">(3) Numărul de acțiuni primite va fi proporțional cu suprafața de teren în echivalent arabil, trecuta în patrimoniul statului, fără a putea depăși însă valoarea a 10 ha teren de familie, în echivalent arabil.</w:t>
      </w:r>
    </w:p>
    <w:p>
      <w:pPr>
        <w:keepNext w:val="false"/>
      </w:pPr>
      <w:r>
        <w:rPr>
          <w:b w:val="false"/>
          <w:bCs w:val="false"/>
        </w:rPr>
        <w:t xml:space="preserve">(4) Nu beneficiază de dispozițiile acestui articol persoanele ale căror terenuri au fost confiscate ca efect al unor condamnări penale, cu exceptia persoanelor precizate în Decretul-lege nr. 118 din 30 martie 1990*) privind acordarea unor drepturi persoanelor persecutate din motive politice de dictatura instaurata cu începere de la 6 martie 1945, precum și celor deportate în străinătate ori constituite în prizonieri, cu modificările ulterioare.</w:t>
      </w:r>
    </w:p>
    <w:p>
      <w:pPr>
        <w:keepNext/>
      </w:pPr>
      <w:r>
        <w:rPr>
          <w:b/>
          <w:bCs/>
        </w:rPr>
        <w:t xml:space="preserve">Articolul 38</w:t>
      </w:r>
    </w:p>
    <w:p>
      <w:pPr>
        <w:keepNext w:val="false"/>
      </w:pPr>
      <w:r>
        <w:rPr>
          <w:b w:val="false"/>
          <w:bCs w:val="false"/>
        </w:rPr>
        <w:t xml:space="preserve">(1) Persoanele fizice cărora li s-a stabilit calitatea de acționar în temeiul art. 37, persoanele cărora li s-au stabilit drepturi la institutele și stațiunile de cercetare agricole și la regiile autonome cu profil agricol, potrivit Legii nr. 46/1992, precum și persoanele care au calitatea de locatori, potrivit art. 25 din Legea arendării nr. 16/1994, pot cere reconstituirea dreptului de proprietate și pentru diferența de peste 10 ha de familie, până la limita suprafeței prevăzute la art. 3 lit. h) din Legea nr. 187/1945, indiferent dacă reconstituirea urmează să se facă în mai multe localități sau de la autori diferiți, în termenul, cu procedura și în condițiile prevăzute la art. 9 din prezenta lege.</w:t>
      </w:r>
    </w:p>
    <w:p>
      <w:pPr>
        <w:keepNext w:val="false"/>
      </w:pPr>
      <w:r>
        <w:rPr>
          <w:b w:val="false"/>
          <w:bCs w:val="false"/>
        </w:rPr>
        <w:t xml:space="preserve">(2) Persoanele prevăzute la alin. (1), cărora li s-a stabilit dreptul în acțiuni, în limita suprafeței de până la 10 ha în echivalent arabil, pot face cerere, în cazul în care prin aplicarea coeficientului de echivalare, prevăzut în regulamentul aprobat de Hotărârea Guvernului nr. 131/1991*), suprafața de teren putea depăși, ca echivalenta, 10 ha teren arabil, în termenul, cu procedura și în condițiile prevăzute la art. 9 alin. (3)-(9).</w:t>
      </w:r>
    </w:p>
    <w:p>
      <w:pPr>
        <w:keepNext/>
      </w:pPr>
      <w:r>
        <w:rPr>
          <w:b/>
          <w:bCs/>
        </w:rPr>
        <w:t xml:space="preserve">Articolul 39</w:t>
      </w:r>
    </w:p>
    <w:p>
      <w:pPr>
        <w:keepNext w:val="false"/>
      </w:pPr>
      <w:r>
        <w:rPr>
          <w:b w:val="false"/>
          <w:bCs w:val="false"/>
        </w:rPr>
        <w:t xml:space="preserve">Persoanele fizice ale căror terenuri agricole au fost trecute în proprietatea statului prin efectul Decretului nr. 83/1949, precum și al oricăror alte acte normative de expropriere, sau moștenitorii acestora pot cere reconstituirea dreptului de proprietate pentru suprafața de teren trecuta în proprietatea statului, până la limita suprafeței prevăzute la art. 3 lit. h) din Legea nr. 187/1945, de familie, indiferent dacă reconstituirea urmează a se face în mai multe localități sau de la autori diferiți, în termenul, cu procedura și în condițiile prevăzute la art. 9.</w:t>
      </w:r>
    </w:p>
    <w:p>
      <w:pPr>
        <w:keepNext/>
      </w:pPr>
      <w:r>
        <w:rPr>
          <w:b/>
          <w:bCs/>
        </w:rPr>
        <w:t xml:space="preserve">Articolul 40</w:t>
      </w:r>
    </w:p>
    <w:p>
      <w:pPr>
        <w:keepNext w:val="false"/>
      </w:pPr>
      <w:r>
        <w:rPr>
          <w:b w:val="false"/>
          <w:bCs w:val="false"/>
        </w:rPr>
        <w:t xml:space="preserve">(1) După expirarea termenului de 90 de zile, în cazurile prevăzute la art. 38 și 39, primarul va întocmi situația privind terenurile agricole solicitate de categoriile de persoane prevăzute și balanța fondului funciar pe localitate și pe fiecare societate comercială și institut sau stațiune de cercetare și producție agricolă ori regie autonomă cu profil agricol, din raza teritorială a localității.</w:t>
      </w:r>
    </w:p>
    <w:p>
      <w:pPr>
        <w:keepNext w:val="false"/>
      </w:pPr>
      <w:r>
        <w:rPr>
          <w:b w:val="false"/>
          <w:bCs w:val="false"/>
        </w:rPr>
        <w:t xml:space="preserve">(2) Dispozițiile art. 9 alin. (9) rămân aplicabile.</w:t>
      </w:r>
    </w:p>
    <w:p>
      <w:pPr>
        <w:keepNext/>
      </w:pPr>
      <w:r>
        <w:rPr>
          <w:b/>
          <w:bCs/>
        </w:rPr>
        <w:t xml:space="preserve">Articolul 41</w:t>
      </w:r>
    </w:p>
    <w:p>
      <w:pPr>
        <w:keepNext w:val="false"/>
      </w:pPr>
      <w:r>
        <w:rPr>
          <w:b w:val="false"/>
          <w:bCs w:val="false"/>
        </w:rPr>
        <w:t xml:space="preserve">(1) Terenurile agricole fără construcții, instalații, amenajări de interes public, intrate în proprietatea statului și aflate în administrarea primăriilor la data prezentei legi, se vor restitui foștilor proprietari sau moștenitorilor acestora, fără a se putea depăși suprafața de 10 ha de familie, în echivalent arabil.</w:t>
      </w:r>
    </w:p>
    <w:p>
      <w:pPr>
        <w:keepNext w:val="false"/>
      </w:pPr>
      <w:r>
        <w:rPr>
          <w:b w:val="false"/>
          <w:bCs w:val="false"/>
        </w:rPr>
        <w:t xml:space="preserve">(2) Restituirea terenurilor se face, la cerere, în condițiile art. 11, prin ordinul prefectului, la propunerea primăriei.</w:t>
      </w:r>
    </w:p>
    <w:p>
      <w:pPr>
        <w:keepNext w:val="false"/>
      </w:pPr>
      <w:r>
        <w:rPr>
          <w:b w:val="false"/>
          <w:bCs w:val="false"/>
        </w:rPr>
        <w:t xml:space="preserve">(3) Prevederile art. 37 alin. (4) se aplică în mod corespunzător.</w:t>
      </w:r>
    </w:p>
    <w:p>
      <w:pPr>
        <w:keepNext/>
      </w:pPr>
      <w:r>
        <w:rPr>
          <w:b/>
          <w:bCs/>
        </w:rPr>
        <w:t xml:space="preserve">Articolul 42</w:t>
      </w:r>
    </w:p>
    <w:p>
      <w:pPr>
        <w:keepNext w:val="false"/>
      </w:pPr>
      <w:r>
        <w:rPr>
          <w:b w:val="false"/>
          <w:bCs w:val="false"/>
        </w:rPr>
        <w:t xml:space="preserve">(1) În localitățile cu deficit de teren, în care terenurile foștilor proprietari se afla în proprietatea statului și aceștia nu optează pentru acțiuni în condițiile art. 37 și nu li se pot atribui lor sau moștenitorilor suprafața minima prevăzută de prezenta lege, comisiile județene vor hotărî atribuirea unei suprafețe de 5.000 mp de familie, în echivalent arabil, la cerere, din terenurile proprietatea statului.</w:t>
      </w:r>
    </w:p>
    <w:p>
      <w:pPr>
        <w:keepNext w:val="false"/>
      </w:pPr>
      <w:r>
        <w:rPr>
          <w:b w:val="false"/>
          <w:bCs w:val="false"/>
        </w:rPr>
        <w:t xml:space="preserve">(2) Pentru diferența de teren până la care sunt îndreptățiți foștii proprietari sau moștenitorii lor, potrivit prezentei legi, se aplică corespunzător prevederile art. 37.</w:t>
      </w:r>
    </w:p>
    <w:p>
      <w:pPr>
        <w:keepNext w:val="false"/>
      </w:pPr>
      <w:r>
        <w:rPr>
          <w:b w:val="false"/>
          <w:bCs w:val="false"/>
        </w:rPr>
        <w:t xml:space="preserve">(3) Nu pot fi atribuite suprafețele de teren pe care s-au efectuat investiții, altele decât îmbunătățiri funciare.</w:t>
      </w:r>
    </w:p>
    <w:p>
      <w:pPr>
        <w:keepNext w:val="false"/>
      </w:pPr>
      <w:r>
        <w:rPr>
          <w:b w:val="false"/>
          <w:bCs w:val="false"/>
        </w:rPr>
        <w:t xml:space="preserve">(4) Plantațiile de vii sau pomi pot fi afectate în astfel de cazuri numai în situația în care nu exista terenuri din alta categorie de folosință, pentru a fi atribuite în proprietate.</w:t>
      </w:r>
    </w:p>
    <w:p>
      <w:pPr>
        <w:keepNext/>
      </w:pPr>
      <w:r>
        <w:rPr>
          <w:b/>
          <w:bCs/>
        </w:rPr>
        <w:t xml:space="preserve">Articolul 43</w:t>
      </w:r>
    </w:p>
    <w:p>
      <w:pPr>
        <w:keepNext w:val="false"/>
      </w:pPr>
      <w:r>
        <w:rPr>
          <w:b w:val="false"/>
          <w:bCs w:val="false"/>
        </w:rPr>
        <w:t xml:space="preserve">(1) În zona montana - defavorizată de factori naturali cum sunt: clima, altitudinea, panta, izolarea - se poate atribui în proprietate, la cerere, o suprafață de teren de până la 10 ha în echivalent arabil familiilor tinere de țărani care provin din mediul agricol montan, au priceperea necesara și se obliga în scris să-și creeze gospodării, să se ocupe de creșterea animalelor și să exploateze rațional pământul în acest scop.</w:t>
      </w:r>
    </w:p>
    <w:p>
      <w:pPr>
        <w:keepNext w:val="false"/>
      </w:pPr>
      <w:r>
        <w:rPr>
          <w:b w:val="false"/>
          <w:bCs w:val="false"/>
        </w:rPr>
        <w:t xml:space="preserve">(2) Terenurile prevăzute la alineatul precedent se atribuie din domeniul privat al comunei, orașului sau al municipiului, după caz.</w:t>
      </w:r>
    </w:p>
    <w:p>
      <w:pPr>
        <w:keepNext w:val="false"/>
      </w:pPr>
      <w:r>
        <w:rPr>
          <w:b w:val="false"/>
          <w:bCs w:val="false"/>
        </w:rPr>
        <w:t xml:space="preserve">(3) Atribuirea în proprietate a terenurilor se face prin ordinul prefectului la propunerea primăriilor.</w:t>
      </w:r>
    </w:p>
    <w:p>
      <w:pPr>
        <w:keepNext/>
      </w:pPr>
      <w:r>
        <w:rPr>
          <w:b/>
          <w:bCs/>
        </w:rPr>
        <w:t xml:space="preserve">Articolul 44</w:t>
      </w:r>
    </w:p>
    <w:p>
      <w:pPr>
        <w:keepNext w:val="false"/>
      </w:pPr>
      <w:r>
        <w:rPr>
          <w:b w:val="false"/>
          <w:bCs w:val="false"/>
        </w:rPr>
        <w:t xml:space="preserve">(1) Terenurile provenite din fostele izlazuri comunale, transmise unităților de stat și care, în prezent, sunt folosite ca pășuni, fânețe și arabil, vor fi restituite în proprietatea comunelor, orașelor și a municipiilor, după caz, și în administrarea primăriilor, pentru a fi folosite ca pășuni comunale și pentru producerea de furaje sau semințe de culturi furajere. Fac excepție suprafețele ocupate cu vii, pomi, seminceri furajeri, heleșteie, lacuri sau cele destinate producerii de legume, fructe ori alta materie prima pentru fabricile de conserve, orezării și câmpuri experimentale, destinate cercetării agricole, ce vor fi compensate în suprafață egala cu teren de aceeași calitate de către societățile comerciale pe acțiuni, în termen de 6 luni de la data intrării în vigoare a prezentei legi*).</w:t>
      </w:r>
    </w:p>
    <w:p>
      <w:pPr>
        <w:keepNext w:val="false"/>
      </w:pPr>
      <w:r>
        <w:rPr>
          <w:b w:val="false"/>
          <w:bCs w:val="false"/>
        </w:rPr>
        <w:t xml:space="preserve">(2) Nerespectarea dispozițiilor alineatului precedent duce la trecerea de drept în proprietatea comunelor, orașelor sau municipiilor, după caz, a acestor terenuri.</w:t>
      </w:r>
    </w:p>
    <w:p>
      <w:pPr>
        <w:keepNext w:val="false"/>
      </w:pPr>
      <w:r>
        <w:rPr>
          <w:b w:val="false"/>
          <w:bCs w:val="false"/>
        </w:rPr>
        <w:t xml:space="preserve">Notă</w:t>
      </w:r>
    </w:p>
    <w:p>
      <w:pPr>
        <w:keepNext w:val="false"/>
      </w:pPr>
      <w:r>
        <w:rPr>
          <w:b w:val="false"/>
          <w:bCs w:val="false"/>
        </w:rPr>
        <w:t xml:space="preserve">*) Legea nr. 169/1997 a intrat în vigoare la data de 4 noiembrie 1997.</w:t>
      </w:r>
    </w:p>
    <w:p>
      <w:pPr>
        <w:keepNext/>
      </w:pPr>
      <w:r>
        <w:rPr>
          <w:b/>
          <w:bCs/>
        </w:rPr>
        <w:t xml:space="preserve">Articolul 45</w:t>
      </w:r>
    </w:p>
    <w:p>
      <w:pPr>
        <w:keepNext w:val="false"/>
      </w:pPr>
      <w:r>
        <w:rPr>
          <w:b w:val="false"/>
          <w:bCs w:val="false"/>
        </w:rPr>
        <w:t xml:space="preserve">(1) Persoanele fizice sau, după caz, moștenitorii acestora, ale căror terenuri cu vegetație forestieră, păduri, zăvoaie, tufărișuri, pajiști permanente împădurite au trecut în proprietatea statului prin efectul unor acte normative speciale, pot cere reconstituirea dreptului de proprietate și pentru diferența de peste 1 ha, dar nu mai mult de 30 ha, de familie.</w:t>
      </w:r>
    </w:p>
    <w:p>
      <w:pPr>
        <w:keepNext w:val="false"/>
      </w:pPr>
      <w:r>
        <w:rPr>
          <w:b w:val="false"/>
          <w:bCs w:val="false"/>
        </w:rPr>
        <w:t xml:space="preserve">(la 05-07-2014,</w:t>
      </w:r>
    </w:p>
    <w:p>
      <w:pPr>
        <w:keepNext w:val="false"/>
      </w:pPr>
      <w:r>
        <w:rPr>
          <w:b w:val="false"/>
          <w:bCs w:val="false"/>
        </w:rPr>
        <w:t xml:space="preserve">Alin. (1) al art. 45 a fost modificat de pct. 21 al art. I din LEGEA nr. 86 din 27 iunie 2014, publicată în MONITORUL OFICIAL nr. 491 din 2 iulie 2014, care modifică pct. 4 al art. 20 din ORDONANȚA DE URGENȚĂ nr. 34 din 23 aprilie 2013, publicată în MONITORUL OFICIAL nr. 267 din 13 mai 2013.</w:t>
      </w:r>
    </w:p>
    <w:p>
      <w:pPr>
        <w:keepNext w:val="false"/>
      </w:pPr>
      <w:r>
        <w:rPr>
          <w:b w:val="false"/>
          <w:bCs w:val="false"/>
        </w:rPr>
        <w:t xml:space="preserve">)</w:t>
      </w:r>
    </w:p>
    <w:p>
      <w:pPr>
        <w:keepNext w:val="false"/>
      </w:pPr>
      <w:r>
        <w:rPr>
          <w:b w:val="false"/>
          <w:bCs w:val="false"/>
        </w:rPr>
        <w:t xml:space="preserve">(2) Dacă pe suprafețele de teren ce urmează a fi atribuite în condițiile alineatului precedent se afla construcții sau amenajări forestiere, ori sunt în curs de execuție sau în faza de proiectare, sau terenurile sunt defrișate, se vor atribui alte suprafețe de teren, cu respectarea acelorași condiții, în imediata apropiere.</w:t>
      </w:r>
    </w:p>
    <w:p>
      <w:pPr>
        <w:keepNext w:val="false"/>
      </w:pPr>
      <w:r>
        <w:rPr>
          <w:b w:val="false"/>
          <w:bCs w:val="false"/>
        </w:rPr>
        <w:t xml:space="preserve">(3) Persoanele prevăzute la alin. (1) vor formula cererile în termenul, cu procedura și în condițiile prevăzute la art. 9 alin. (3)-(9).</w:t>
      </w:r>
    </w:p>
    <w:p>
      <w:pPr>
        <w:keepNext w:val="false"/>
      </w:pPr>
      <w:r>
        <w:rPr>
          <w:b w:val="false"/>
          <w:bCs w:val="false"/>
        </w:rPr>
        <w:t xml:space="preserve">(4) Terenurile prevăzute la alin. (1), precum și la art. 46 și 47 vor fi gospodărite și exploatate în regim silvic, potrivit legii. Regimul silvic pentru pădurile proprietate privată se va elabora și se va aproba în termen de 3 luni de la intrarea în vigoare a prezentei legi*), prin grija Ministerului Ministerului Mediului. Punerea în posesie a pădurilor, zăvoaielor, tufărișurilor, a pajiștilor permanente împădurite se va face numai după stabilirea regimului silvic al acestora.</w:t>
      </w:r>
    </w:p>
    <w:p>
      <w:pPr>
        <w:keepNext w:val="false"/>
      </w:pPr>
      <w:r>
        <w:rPr>
          <w:b w:val="false"/>
          <w:bCs w:val="false"/>
        </w:rPr>
        <w:t xml:space="preserve">(la 05-07-2014,</w:t>
      </w:r>
    </w:p>
    <w:p>
      <w:pPr>
        <w:keepNext w:val="false"/>
      </w:pPr>
      <w:r>
        <w:rPr>
          <w:b w:val="false"/>
          <w:bCs w:val="false"/>
        </w:rPr>
        <w:t xml:space="preserve">Alin. (4) al art. 45 a fost modificat de pct. 21 al art. I din LEGEA nr. 86 din 27 iunie 2014, publicată în MONITORUL OFICIAL nr. 491 din 2 iulie 2014, care modifică pct. 4 al art. 20 din ORDONANȚA DE URGENȚĂ nr. 34 din 23 aprilie 2013, publicată în MONITORUL OFICIAL nr. 267 din 13 mai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Legea nr. 169/1997 a intrat în vigoare la data de 4 noiembrie 1997.</w:t>
      </w:r>
    </w:p>
    <w:p>
      <w:pPr>
        <w:keepNext/>
      </w:pPr>
      <w:r>
        <w:rPr>
          <w:b/>
          <w:bCs/>
        </w:rPr>
        <w:t xml:space="preserve">Articolul 46</w:t>
      </w:r>
    </w:p>
    <w:p>
      <w:pPr>
        <w:keepNext w:val="false"/>
      </w:pPr>
      <w:r>
        <w:rPr>
          <w:b w:val="false"/>
          <w:bCs w:val="false"/>
        </w:rPr>
        <w:t xml:space="preserve">(1) Foștii composesori sau, după caz, moștenitorii acestora pot cere reconstituirea dreptului de proprietate privată asupra terenurilor prevăzute la art. 45, pe baza actelor care le atesta aceasta calitate și în limitele suprafețelor prevăzute în acele acte.</w:t>
      </w:r>
    </w:p>
    <w:p>
      <w:pPr>
        <w:keepNext w:val="false"/>
      </w:pPr>
      <w:r>
        <w:rPr>
          <w:b w:val="false"/>
          <w:bCs w:val="false"/>
        </w:rPr>
        <w:t xml:space="preserve">(2) Dispozițiile alin. (1) se aplică și în cazul terenurilor exploatate în devălmășie de către foștii moșneni sau răzeși, în cadrul obștilor nedivizate.</w:t>
      </w:r>
    </w:p>
    <w:p>
      <w:pPr>
        <w:keepNext w:val="false"/>
      </w:pPr>
      <w:r>
        <w:rPr>
          <w:b w:val="false"/>
          <w:bCs w:val="false"/>
        </w:rPr>
        <w:t xml:space="preserve">(3) Dispozițiile art. 45 alin. (2) rămân aplicabile.</w:t>
      </w:r>
    </w:p>
    <w:p>
      <w:pPr>
        <w:keepNext w:val="false"/>
      </w:pPr>
      <w:r>
        <w:rPr>
          <w:b w:val="false"/>
          <w:bCs w:val="false"/>
        </w:rPr>
        <w:t xml:space="preserve">(4) În cazurile în care terenurile care au aparținut composesoratelor și obștilor sunt situate pe raza teritorială a mai multor localități, cererea se face la fiecare dintre ele, pentru suprafața situată pe raza acestora.</w:t>
      </w:r>
    </w:p>
    <w:p>
      <w:pPr>
        <w:keepNext w:val="false"/>
      </w:pPr>
      <w:r>
        <w:rPr>
          <w:b w:val="false"/>
          <w:bCs w:val="false"/>
        </w:rPr>
        <w:t xml:space="preserve">(5) Persoanele prevăzute la alin. (1) vor formula cererile în termenul, cu procedura și în condițiile prevăzute la art. 9 alin. (3)-(9).</w:t>
      </w:r>
    </w:p>
    <w:p>
      <w:pPr>
        <w:keepNext/>
      </w:pPr>
      <w:r>
        <w:rPr>
          <w:b/>
          <w:bCs/>
        </w:rPr>
        <w:t xml:space="preserve">Articolul 47</w:t>
      </w:r>
    </w:p>
    <w:p>
      <w:pPr>
        <w:keepNext w:val="false"/>
      </w:pPr>
      <w:r>
        <w:rPr>
          <w:b w:val="false"/>
          <w:bCs w:val="false"/>
        </w:rPr>
        <w:t xml:space="preserve">(1) Consiliile parohiale sau organele reprezentative ale schiturilor și mănăstirilor, precum și ale instituțiilor de învățământ, pot cere restituirea terenurilor cu vegetație forestieră, păduri, zăvoaie, tufărișuri, pajiști permanente împădurite, care le-au aparținut în proprietate, în limita suprafețelor pe care le-au avut în proprietate, dar nu mai mult de 30 ha, indiferent dacă sunt situate pe raza mai multor localități.</w:t>
      </w:r>
    </w:p>
    <w:p>
      <w:pPr>
        <w:keepNext w:val="false"/>
      </w:pPr>
      <w:r>
        <w:rPr>
          <w:b w:val="false"/>
          <w:bCs w:val="false"/>
        </w:rPr>
        <w:t xml:space="preserve">(la 05-07-2014,</w:t>
      </w:r>
    </w:p>
    <w:p>
      <w:pPr>
        <w:keepNext w:val="false"/>
      </w:pPr>
      <w:r>
        <w:rPr>
          <w:b w:val="false"/>
          <w:bCs w:val="false"/>
        </w:rPr>
        <w:t xml:space="preserve">Alin. (1) al art. 47 a fost modificat de pct. 21 al art. I din LEGEA nr. 86 din 27 iunie 2014, publicată în MONITORUL OFICIAL nr. 491 din 2 iulie 2014, care modifică pct. 4 al art. 20 din ORDONANȚA DE URGENȚĂ nr. 34 din 23 aprilie 2013, publicată în MONITORUL OFICIAL nr. 267 din 13 mai 2013.</w:t>
      </w:r>
    </w:p>
    <w:p>
      <w:pPr>
        <w:keepNext w:val="false"/>
      </w:pPr>
      <w:r>
        <w:rPr>
          <w:b w:val="false"/>
          <w:bCs w:val="false"/>
        </w:rPr>
        <w:t xml:space="preserve">)</w:t>
      </w:r>
    </w:p>
    <w:p>
      <w:pPr>
        <w:keepNext w:val="false"/>
      </w:pPr>
      <w:r>
        <w:rPr>
          <w:b w:val="false"/>
          <w:bCs w:val="false"/>
        </w:rPr>
        <w:t xml:space="preserve">(2) Cererile împreună cu actele doveditoare de proprietate se fac în termenul, cu procedura și în condițiile prevăzute la art. 9 alin. (3)-(9).</w:t>
      </w:r>
    </w:p>
    <w:p>
      <w:pPr>
        <w:keepNext w:val="false"/>
      </w:pPr>
      <w:r>
        <w:rPr>
          <w:b w:val="false"/>
          <w:bCs w:val="false"/>
        </w:rPr>
        <w:t xml:space="preserve">(3) Consiliile locale ale comunelor, orașelor și municipiilor pot cere restituirea în proprietate privată a terenurilor cu vegetație forestieră, păduri, zăvoaie, tufărișuri, pajiști permanente împădurite, în baza actelor care le atesta aceasta calitate, cu procedura și în condițiile prevăzute la art. 9 alin. (3)-(9).</w:t>
      </w:r>
    </w:p>
    <w:p>
      <w:pPr>
        <w:keepNext w:val="false"/>
      </w:pPr>
      <w:r>
        <w:rPr>
          <w:b w:val="false"/>
          <w:bCs w:val="false"/>
        </w:rPr>
        <w:t xml:space="preserve">(la 05-07-2014,</w:t>
      </w:r>
    </w:p>
    <w:p>
      <w:pPr>
        <w:keepNext w:val="false"/>
      </w:pPr>
      <w:r>
        <w:rPr>
          <w:b w:val="false"/>
          <w:bCs w:val="false"/>
        </w:rPr>
        <w:t xml:space="preserve">Alin. (3) al art. 47 a fost modificat de pct. 21 al art. I din LEGEA nr. 86 din 27 iunie 2014, publicată în MONITORUL OFICIAL nr. 491 din 2 iulie 2014, care modifică pct. 4 al art. 20 din ORDONANȚA DE URGENȚĂ nr. 34 din 23 aprilie 2013, publicată în MONITORUL OFICIAL nr. 267 din 13 mai 2013.</w:t>
      </w:r>
    </w:p>
    <w:p>
      <w:pPr>
        <w:keepNext w:val="false"/>
      </w:pPr>
      <w:r>
        <w:rPr>
          <w:b w:val="false"/>
          <w:bCs w:val="false"/>
        </w:rPr>
        <w:t xml:space="preserve">)</w:t>
      </w:r>
    </w:p>
    <w:p>
      <w:pPr>
        <w:keepNext w:val="false"/>
      </w:pPr>
      <w:r>
        <w:rPr>
          <w:b w:val="false"/>
          <w:bCs w:val="false"/>
        </w:rPr>
        <w:t xml:space="preserve">(4) Dispozițiile art. 45 alin. (2) rămân aplicabile.</w:t>
      </w:r>
    </w:p>
    <w:p>
      <w:pPr>
        <w:keepNext/>
      </w:pPr>
      <w:r>
        <w:rPr>
          <w:b/>
          <w:bCs/>
        </w:rPr>
        <w:t xml:space="preserve">Articolul 48</w:t>
      </w:r>
    </w:p>
    <w:p>
      <w:pPr>
        <w:keepNext w:val="false"/>
      </w:pPr>
      <w:r>
        <w:rPr>
          <w:b w:val="false"/>
          <w:bCs w:val="false"/>
        </w:rPr>
        <w:t xml:space="preserve">Cetățenii români cu domiciliul în străinătate, precum și foștii cetățeni români care și-au redobândit cetățenia română, indiferent dacă și-au stabilit sau nu domiciliul în țară, pot face cerere de reconstituire a dreptului de proprietate pentru suprafețele de terenuri agricole sau terenuri cu destinație forestieră, prevăzute la art. 45, care le-au aparținut în proprietate, dar numai până la limita prevăzută la art. 3 lit. h) din Legea nr. 187/1945, de familie, pentru terenurile agricole, și nu mai mult de 30 ha de familie, pentru terenurile cu destinație forestieră, în termenul, cu procedura și în condițiile prevăzute la art. 9 alin. (3)-(9).</w:t>
      </w:r>
    </w:p>
    <w:p>
      <w:pPr>
        <w:keepNext/>
      </w:pPr>
      <w:r>
        <w:rPr>
          <w:b/>
          <w:bCs/>
        </w:rPr>
        <w:t xml:space="preserve">Articolul 49</w:t>
      </w:r>
    </w:p>
    <w:p>
      <w:pPr>
        <w:keepNext w:val="false"/>
      </w:pPr>
      <w:r>
        <w:rPr>
          <w:b w:val="false"/>
          <w:bCs w:val="false"/>
        </w:rPr>
        <w:t xml:space="preserve">(1) Persoanele cărora li s-au constituit drepturi de proprietate asupra terenurilor agricole sunt obligate să respecte întocmai condițiile prevăzute la art. 19, 21 și 43, în legatură cu stabilirea domiciliului și întemeierea de noi gospodării.</w:t>
      </w:r>
    </w:p>
    <w:p>
      <w:pPr>
        <w:keepNext w:val="false"/>
      </w:pPr>
      <w:r>
        <w:rPr>
          <w:b w:val="false"/>
          <w:bCs w:val="false"/>
        </w:rPr>
        <w:t xml:space="preserve">(2) Nerespectarea acestor condiții atrage pierderea dreptului de proprietate asupra terenului și a construcțiilor de orice fel realizate pe acesta. Pentru teren nu se vor acorda despăgubiri, iar pentru construcții, proprietarul va primi o despăgubire egala cu valoarea reala a acestora.</w:t>
      </w:r>
    </w:p>
    <w:p>
      <w:pPr>
        <w:keepNext w:val="false"/>
      </w:pPr>
      <w:r>
        <w:rPr>
          <w:b w:val="false"/>
          <w:bCs w:val="false"/>
        </w:rPr>
        <w:t xml:space="preserve">(3) Organul împuternicit să constate situațiile prevăzute la alin. (2) este prefectul, care, prin ordin, atesta pierderea dreptului de proprietate și trecerea acestuia, după caz, în proprietatea privată a comunei, a orașului sau a municipiului în a cărui rază teritorială este situat terenul.</w:t>
      </w:r>
    </w:p>
    <w:p>
      <w:pPr>
        <w:keepNext/>
      </w:pPr>
      <w:r>
        <w:rPr>
          <w:b/>
          <w:bCs/>
        </w:rPr>
        <w:t xml:space="preserve">Articolul 50</w:t>
      </w:r>
    </w:p>
    <w:p>
      <w:pPr>
        <w:keepNext w:val="false"/>
      </w:pPr>
      <w:r>
        <w:rPr>
          <w:b w:val="false"/>
          <w:bCs w:val="false"/>
        </w:rPr>
        <w:t xml:space="preserve">Delimitarea teritorială a noilor proprietăți, rezultate din aplicarea prezentei legi, pornește de la actuala organizare a teritoriului și se face pe baza unor proiecte de parcelare întocmite de către organele de specialitate.</w:t>
      </w:r>
    </w:p>
    <w:p>
      <w:pPr>
        <w:keepNext w:val="false"/>
      </w:pPr>
      <w:r>
        <w:rPr>
          <w:b w:val="false"/>
          <w:bCs w:val="false"/>
        </w:rPr>
        <w:t xml:space="preserve">Capitolul IV</w:t>
      </w:r>
    </w:p>
    <w:p>
      <w:pPr>
        <w:keepNext w:val="false"/>
      </w:pPr>
      <w:r>
        <w:rPr>
          <w:b w:val="false"/>
          <w:bCs w:val="false"/>
        </w:rPr>
        <w:t xml:space="preserve">Dispoziții procedurale</w:t>
      </w:r>
    </w:p>
    <w:p>
      <w:pPr>
        <w:keepNext/>
      </w:pPr>
      <w:r>
        <w:rPr>
          <w:b/>
          <w:bCs/>
        </w:rPr>
        <w:t xml:space="preserve">Articolul 51</w:t>
      </w:r>
    </w:p>
    <w:p>
      <w:pPr>
        <w:keepNext w:val="false"/>
      </w:pPr>
      <w:r>
        <w:rPr>
          <w:b w:val="false"/>
          <w:bCs w:val="false"/>
        </w:rPr>
        <w:t xml:space="preserve">(1) Comisia județeană este competenta să soluționeze contestațiile și să valideze ori să invalideze masurile stabilite de comisiile locale.</w:t>
      </w:r>
    </w:p>
    <w:p>
      <w:pPr>
        <w:keepNext w:val="false"/>
      </w:pPr>
      <w:r>
        <w:rPr>
          <w:b w:val="false"/>
          <w:bCs w:val="false"/>
        </w:rPr>
        <w:t xml:space="preserve">(2) În cazul existenței unei suprapuneri totale sau parțiale ca urmare a emiterii a două sau mai multe titluri de proprietate pe aceleași amplasamente, comisia județeană este competentă să dispună anularea totală sau parțială a titlurilor emise ulterior primului titlu.</w:t>
      </w:r>
    </w:p>
    <w:p>
      <w:pPr>
        <w:keepNext w:val="false"/>
      </w:pPr>
      <w:r>
        <w:rPr>
          <w:b w:val="false"/>
          <w:bCs w:val="false"/>
        </w:rPr>
        <w:t xml:space="preserve">(la 20-05-2013,</w:t>
      </w:r>
    </w:p>
    <w:p>
      <w:pPr>
        <w:keepNext w:val="false"/>
      </w:pPr>
      <w:r>
        <w:rPr>
          <w:b w:val="false"/>
          <w:bCs w:val="false"/>
        </w:rPr>
        <w:t xml:space="preserve">Alin. (2) al art. 51 a fost introdus de art. 47 din LEGEA nr. 165 din 16 mai 2013, publicată în MONITORUL OFICIAL nr. 278 din 17 mai 2013.</w:t>
      </w:r>
    </w:p>
    <w:p>
      <w:pPr>
        <w:keepNext w:val="false"/>
      </w:pPr>
      <w:r>
        <w:rPr>
          <w:b w:val="false"/>
          <w:bCs w:val="false"/>
        </w:rPr>
        <w:t xml:space="preserve">)</w:t>
      </w:r>
    </w:p>
    <w:p>
      <w:pPr>
        <w:keepNext w:val="false"/>
      </w:pPr>
      <w:r>
        <w:rPr>
          <w:b w:val="false"/>
          <w:bCs w:val="false"/>
        </w:rPr>
        <w:t xml:space="preserve">(3) Comisia județeană va dispune emiterea unui nou titlu în locul celui anulat sau, după caz, va propune acordarea de măsuri compensatorii potrivit legii privind măsurile pentru finalizarea procesului de restituire, în natură sau prin echivalent, a imobilelor preluate abuziv în perioada regimului comunist în România.</w:t>
      </w:r>
    </w:p>
    <w:p>
      <w:pPr>
        <w:keepNext w:val="false"/>
      </w:pPr>
      <w:r>
        <w:rPr>
          <w:b w:val="false"/>
          <w:bCs w:val="false"/>
        </w:rPr>
        <w:t xml:space="preserve">(la 20-05-2013,</w:t>
      </w:r>
    </w:p>
    <w:p>
      <w:pPr>
        <w:keepNext w:val="false"/>
      </w:pPr>
      <w:r>
        <w:rPr>
          <w:b w:val="false"/>
          <w:bCs w:val="false"/>
        </w:rPr>
        <w:t xml:space="preserve">Alin. (3) al art. 51 a fost introdus de art. 47 din LEGEA nr. 165 din 16 mai 2013, publicată în MONITORUL OFICIAL nr. 278 din 17 mai 2013.</w:t>
      </w:r>
    </w:p>
    <w:p>
      <w:pPr>
        <w:keepNext w:val="false"/>
      </w:pPr>
      <w:r>
        <w:rPr>
          <w:b w:val="false"/>
          <w:bCs w:val="false"/>
        </w:rPr>
        <w:t xml:space="preserve">)</w:t>
      </w:r>
    </w:p>
    <w:p>
      <w:pPr>
        <w:keepNext w:val="false"/>
      </w:pPr>
      <w:r>
        <w:rPr>
          <w:b w:val="false"/>
          <w:bCs w:val="false"/>
        </w:rPr>
        <w:t xml:space="preserve">(4) Dispozițiile art. 53 alin. (2) rămân aplicabile.</w:t>
      </w:r>
    </w:p>
    <w:p>
      <w:pPr>
        <w:keepNext w:val="false"/>
      </w:pPr>
      <w:r>
        <w:rPr>
          <w:b w:val="false"/>
          <w:bCs w:val="false"/>
        </w:rPr>
        <w:t xml:space="preserve">(la 20-05-2013,</w:t>
      </w:r>
    </w:p>
    <w:p>
      <w:pPr>
        <w:keepNext w:val="false"/>
      </w:pPr>
      <w:r>
        <w:rPr>
          <w:b w:val="false"/>
          <w:bCs w:val="false"/>
        </w:rPr>
        <w:t xml:space="preserve">Alin. (4) al art. 51 a fost introdus de art. 47 din LEGEA nr. 165 din 16 mai 2013, publicată în MONITORUL OFICIAL nr. 278 din 17 mai 2013.</w:t>
      </w:r>
    </w:p>
    <w:p>
      <w:pPr>
        <w:keepNext w:val="false"/>
      </w:pPr>
      <w:r>
        <w:rPr>
          <w:b w:val="false"/>
          <w:bCs w:val="false"/>
        </w:rPr>
        <w:t xml:space="preserve">)</w:t>
      </w:r>
    </w:p>
    <w:p>
      <w:pPr>
        <w:keepNext/>
      </w:pPr>
      <w:r>
        <w:rPr>
          <w:b/>
          <w:bCs/>
        </w:rPr>
        <w:t xml:space="preserve">Articolul 52</w:t>
      </w:r>
    </w:p>
    <w:p>
      <w:pPr>
        <w:keepNext w:val="false"/>
      </w:pPr>
      <w:r>
        <w:rPr>
          <w:b w:val="false"/>
          <w:bCs w:val="false"/>
        </w:rPr>
        <w:t xml:space="preserve">(1) În sensul prezentei legi, comisia locală este autoritate publică cu activitate administrativă, iar comisia județeană este autoritate publică cu autoritate administrativ-jurisdicțională.</w:t>
      </w:r>
    </w:p>
    <w:p>
      <w:pPr>
        <w:keepNext w:val="false"/>
      </w:pPr>
      <w:r>
        <w:rPr>
          <w:b w:val="false"/>
          <w:bCs w:val="false"/>
        </w:rPr>
        <w:t xml:space="preserve">Notă</w:t>
      </w:r>
    </w:p>
    <w:p>
      <w:pPr>
        <w:keepNext w:val="false"/>
      </w:pPr>
      <w:r>
        <w:rPr>
          <w:b w:val="false"/>
          <w:bCs w:val="false"/>
        </w:rPr>
        <w:t xml:space="preserve">Prin DECIZIA CURȚII CONSTITUȚIONALE nr. 355 din 26 mai 2022, publicată în MONITORUL OFICIAL nr. 728 din 20 iulie 2022, s-a admis excepția de neconstituționalitate, constatându-se că dispozițiile art. 52 alin. (1) teza a doua din Legea fondului funciar nr. 18/1991 sunt neconstituționale.</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Prin urmare, în intervalul 20 iulie - 2 septembrie 2022, dispozițiile art. 52 alin. (1) teza a doua din Legea fondului funciar nr. 18/1991, au fost suspendate de drept, încetându-și efectele juridice începând cu data de 3 septembrie 2022, întrucât legiuitorul nu a intervenit pentru modificarea prevederilor atacate.</w:t>
      </w:r>
    </w:p>
    <w:p>
      <w:pPr>
        <w:keepNext w:val="false"/>
      </w:pPr>
      <w:r>
        <w:rPr>
          <w:b w:val="false"/>
          <w:bCs w:val="false"/>
        </w:rPr>
        <w:t xml:space="preserve">(2) Comisia județeană și cea locală au, în limitele competenței lor și prin derogare de la dispozițiile Codului de procedura civilă, calitate procesuală pasivă și, când este cazul, activa, fiind reprezentate legal prin prefect, respectiv primar sau, pe baza unui mandat convențional, de către unul dintre membri, nefiind obligatorie asistarea prin avocat.</w:t>
      </w:r>
    </w:p>
    <w:p>
      <w:pPr>
        <w:keepNext w:val="false"/>
      </w:pPr>
      <w:r>
        <w:rPr>
          <w:b w:val="false"/>
          <w:bCs w:val="false"/>
        </w:rPr>
        <w:t xml:space="preserve">(3) Prevederile art. 274 din Codul de procedura civilă sunt aplicabile.</w:t>
      </w:r>
    </w:p>
    <w:p>
      <w:pPr>
        <w:keepNext w:val="false"/>
      </w:pPr>
      <w:r>
        <w:rPr>
          <w:b w:val="false"/>
          <w:bCs w:val="false"/>
        </w:rPr>
        <w:t xml:space="preserve">(la 25-07-2005,</w:t>
      </w:r>
    </w:p>
    <w:p>
      <w:pPr>
        <w:keepNext w:val="false"/>
      </w:pPr>
      <w:r>
        <w:rPr>
          <w:b w:val="false"/>
          <w:bCs w:val="false"/>
        </w:rPr>
        <w:t xml:space="preserve">Alin. (3) al art. 52 a fost introdus de pct. 10 al art. I din Titlul IV din LEGEA nr. 247 din 19 iulie 2005, publicată în MONITORUL OFICIAL nr. 653 din 22 iulie 2005.</w:t>
      </w:r>
    </w:p>
    <w:p>
      <w:pPr>
        <w:keepNext w:val="false"/>
      </w:pPr>
      <w:r>
        <w:rPr>
          <w:b w:val="false"/>
          <w:bCs w:val="false"/>
        </w:rPr>
        <w:t xml:space="preserve">)</w:t>
      </w:r>
    </w:p>
    <w:p>
      <w:pPr>
        <w:keepNext/>
      </w:pPr>
      <w:r>
        <w:rPr>
          <w:b/>
          <w:bCs/>
        </w:rPr>
        <w:t xml:space="preserve">Articolul 53</w:t>
      </w:r>
    </w:p>
    <w:p>
      <w:pPr>
        <w:keepNext w:val="false"/>
      </w:pPr>
      <w:r>
        <w:rPr>
          <w:b w:val="false"/>
          <w:bCs w:val="false"/>
        </w:rPr>
        <w:t xml:space="preserve">(1) Hotărârile comisiei județene asupra contestațiilor persoanelor care au cerut reconstituirea sau constituirea dreptului de proprietate privată asupra terenului, conform dispozițiilor cuprinse în cap. II, și cele asupra măsurilor stabilite de comisiile locale se comunică celor interesați prin scrisoare recomandată cu confirmare de primire.</w:t>
      </w:r>
    </w:p>
    <w:p>
      <w:pPr>
        <w:keepNext w:val="false"/>
      </w:pPr>
      <w:r>
        <w:rPr>
          <w:b w:val="false"/>
          <w:bCs w:val="false"/>
        </w:rPr>
        <w:t xml:space="preserve">(2) Împotriva hotărârii comisiei județene se poate face plângere la judecătoria în a cărei rază teritorială este situat terenul, în termen de 30 de zile de la comunicare.</w:t>
      </w:r>
    </w:p>
    <w:p>
      <w:pPr>
        <w:keepNext/>
      </w:pPr>
      <w:r>
        <w:rPr>
          <w:b/>
          <w:bCs/>
        </w:rPr>
        <w:t xml:space="preserve">Articolul 54</w:t>
      </w:r>
    </w:p>
    <w:p>
      <w:pPr>
        <w:keepNext w:val="false"/>
      </w:pPr>
      <w:r>
        <w:rPr>
          <w:b w:val="false"/>
          <w:bCs w:val="false"/>
        </w:rPr>
        <w:t xml:space="preserve">(1) Dispozițiile art. 53 alin. (1) se aplică și în cazul în care plângerea este îndreptată împotriva ordinului prefectului sau oricărui act administrativ al unui organ administrativ care a refuzat atribuirea terenului sau propunerile de atribuire a terenului, în condițiile prevăzute în cap. III.</w:t>
      </w:r>
    </w:p>
    <w:p>
      <w:pPr>
        <w:keepNext w:val="false"/>
      </w:pPr>
      <w:r>
        <w:rPr>
          <w:b w:val="false"/>
          <w:bCs w:val="false"/>
        </w:rPr>
        <w:t xml:space="preserve">(2) Dispozițiile art. 53 alin. (2) rămân aplicabile.</w:t>
      </w:r>
    </w:p>
    <w:p>
      <w:pPr>
        <w:keepNext/>
      </w:pPr>
      <w:r>
        <w:rPr>
          <w:b/>
          <w:bCs/>
        </w:rPr>
        <w:t xml:space="preserve">Articolul 55</w:t>
      </w:r>
    </w:p>
    <w:p>
      <w:pPr>
        <w:keepNext w:val="false"/>
      </w:pPr>
      <w:r>
        <w:rPr>
          <w:b w:val="false"/>
          <w:bCs w:val="false"/>
        </w:rPr>
        <w:t xml:space="preserve">(1) Poate face obiectul plângerii modificarea sau anularea propriei hotărâri de către comisie.</w:t>
      </w:r>
    </w:p>
    <w:p>
      <w:pPr>
        <w:keepNext w:val="false"/>
      </w:pPr>
      <w:r>
        <w:rPr>
          <w:b w:val="false"/>
          <w:bCs w:val="false"/>
        </w:rPr>
        <w:t xml:space="preserve">(2) Dispozițiile alin. (1) se aplică și în cazul în care comisia județeană a emis, după încheierea procedurii de definitivare a activității sale, acte administrative contrare propriei hotărâri, dispozițiile art. 53 alin. (2) rămânând aplicabile.</w:t>
      </w:r>
    </w:p>
    <w:p>
      <w:pPr>
        <w:keepNext/>
      </w:pPr>
      <w:r>
        <w:rPr>
          <w:b/>
          <w:bCs/>
        </w:rPr>
        <w:t xml:space="preserve">Articolul 56</w:t>
      </w:r>
    </w:p>
    <w:p>
      <w:pPr>
        <w:keepNext w:val="false"/>
      </w:pPr>
      <w:r>
        <w:rPr>
          <w:b w:val="false"/>
          <w:bCs w:val="false"/>
        </w:rPr>
        <w:t xml:space="preserve">Plângerea prevăzută la art. 53 poate fi îndreptată și împotriva masurilor de punere în aplicare a art. 37, cu privire la stabilirea dreptului de a primi acțiuni în unitățile agricole de stat, reorganizate în societăți comerciale conform Legii nr. 15/1990, dispozițiile art. 53 alin. (2) rămânând aplicabile.</w:t>
      </w:r>
    </w:p>
    <w:p>
      <w:pPr>
        <w:keepNext/>
      </w:pPr>
      <w:r>
        <w:rPr>
          <w:b/>
          <w:bCs/>
        </w:rPr>
        <w:t xml:space="preserve">Articolul 57</w:t>
      </w:r>
    </w:p>
    <w:p>
      <w:pPr>
        <w:keepNext w:val="false"/>
      </w:pPr>
      <w:r>
        <w:rPr>
          <w:b w:val="false"/>
          <w:bCs w:val="false"/>
        </w:rPr>
        <w:t xml:space="preserve">Plângerea formulată potrivit art. 53 - 56 suspendă executarea.</w:t>
      </w:r>
    </w:p>
    <w:p>
      <w:pPr>
        <w:keepNext/>
      </w:pPr>
      <w:r>
        <w:rPr>
          <w:b/>
          <w:bCs/>
        </w:rPr>
        <w:t xml:space="preserve">Articolul 58</w:t>
      </w:r>
    </w:p>
    <w:p>
      <w:pPr>
        <w:keepNext w:val="false"/>
      </w:pPr>
      <w:r>
        <w:rPr>
          <w:b w:val="false"/>
          <w:bCs w:val="false"/>
        </w:rPr>
        <w:t xml:space="preserve">Instanța soluționează cauza potrivit regulilor prevăzute în Codul de procedura civilă și în Legea nr. 92/1992*) pentru organizarea judecătorească. Pe baza hotărârii judecătorești definitive, comisia județeană, care a emis titlul de proprietate, îl va modifica, îl va înlocui sau îl va desființa.</w:t>
      </w:r>
    </w:p>
    <w:p>
      <w:pPr>
        <w:keepNext w:val="false"/>
      </w:pPr>
      <w:r>
        <w:rPr>
          <w:b w:val="false"/>
          <w:bCs w:val="false"/>
        </w:rPr>
        <w:t xml:space="preserve">Notă</w:t>
      </w:r>
    </w:p>
    <w:p>
      <w:pPr>
        <w:keepNext w:val="false"/>
      </w:pPr>
      <w:r>
        <w:rPr>
          <w:b w:val="false"/>
          <w:bCs w:val="false"/>
        </w:rPr>
        <w:t xml:space="preserve">*) Legea nr. 92/1992 a fost republicată în Monitorul Oficial al României, Partea I, nr. 259 din 30 septembrie 1997.</w:t>
      </w:r>
    </w:p>
    <w:p>
      <w:pPr>
        <w:keepNext w:val="false"/>
      </w:pPr>
      <w:r>
        <w:rPr>
          <w:b w:val="false"/>
          <w:bCs w:val="false"/>
        </w:rPr>
        <w:t xml:space="preserve">Notă</w:t>
      </w:r>
    </w:p>
    <w:p>
      <w:pPr>
        <w:keepNext w:val="false"/>
      </w:pPr>
      <w:r>
        <w:rPr>
          <w:b w:val="false"/>
          <w:bCs w:val="false"/>
        </w:rPr>
        <w:t xml:space="preserve">Decizie de admitere: HP nr. 19/2021, publicată în Monitorul Oficial nr. 462 din 29 aprilie 2021:</w:t>
      </w:r>
    </w:p>
    <w:p>
      <w:pPr>
        <w:keepNext w:val="false"/>
      </w:pPr>
      <w:r>
        <w:rPr>
          <w:b w:val="false"/>
          <w:bCs w:val="false"/>
        </w:rPr>
        <w:t xml:space="preserve">Instanța de judecată este competentă să soluționeze pe fond cererile având ca obiect rectificarea titlurilor de proprietate emise conform Legii nr. 18/1991, art. 58 din acest act normativ fiind aplicabil și în acest caz.</w:t>
      </w:r>
    </w:p>
    <w:p>
      <w:pPr>
        <w:keepNext/>
      </w:pPr>
      <w:r>
        <w:rPr>
          <w:b/>
          <w:bCs/>
        </w:rPr>
        <w:t xml:space="preserve">Articolul 59</w:t>
      </w:r>
    </w:p>
    <w:p>
      <w:pPr>
        <w:keepNext w:val="false"/>
      </w:pPr>
      <w:r>
        <w:rPr>
          <w:b w:val="false"/>
          <w:bCs w:val="false"/>
        </w:rPr>
        <w:t xml:space="preserve">Sentința civilă pronunțată de instanța menționată la art. 58 este supusă cailor de atac prevăzute în Codul de procedura civilă, cu respectarea dispozițiilor legale în materie.</w:t>
      </w:r>
    </w:p>
    <w:p>
      <w:pPr>
        <w:keepNext/>
      </w:pPr>
      <w:r>
        <w:rPr>
          <w:b/>
          <w:bCs/>
        </w:rPr>
        <w:t xml:space="preserve">Articolul 59^1</w:t>
      </w:r>
    </w:p>
    <w:p>
      <w:pPr>
        <w:keepNext w:val="false"/>
      </w:pPr>
      <w:r>
        <w:rPr>
          <w:b w:val="false"/>
          <w:bCs w:val="false"/>
        </w:rPr>
        <w:t xml:space="preserve">(1) Îndreptarea erorilor materiale înscrise în titlurile de proprietate care sunt produse din cauza erorilor de scriere se efectuează de oficiul de cadastru și publicitate imobiliară.</w:t>
      </w:r>
    </w:p>
    <w:p>
      <w:pPr>
        <w:keepNext w:val="false"/>
      </w:pPr>
      <w:r>
        <w:rPr>
          <w:b w:val="false"/>
          <w:bCs w:val="false"/>
        </w:rPr>
        <w:t xml:space="preserve">(2) Rectificarea titlurilor de proprietate se poate face de oficiul de cadastru și publicitate imobiliară, în temeiul hotărârii comisiei județene.</w:t>
      </w:r>
    </w:p>
    <w:p>
      <w:pPr>
        <w:keepNext w:val="false"/>
      </w:pPr>
      <w:r>
        <w:rPr>
          <w:b w:val="false"/>
          <w:bCs w:val="false"/>
        </w:rPr>
        <w:t xml:space="preserve">Notă</w:t>
      </w:r>
    </w:p>
    <w:p>
      <w:pPr>
        <w:keepNext w:val="false"/>
      </w:pPr>
      <w:r>
        <w:rPr>
          <w:b w:val="false"/>
          <w:bCs w:val="false"/>
        </w:rPr>
        <w:t xml:space="preserve">Decizie de admitere: HP nr. 19/2021, publicată în Monitorul Oficial nr. 462 din 29 aprilie 2021:</w:t>
      </w:r>
    </w:p>
    <w:p>
      <w:pPr>
        <w:keepNext w:val="false"/>
      </w:pPr>
      <w:r>
        <w:rPr>
          <w:b w:val="false"/>
          <w:bCs w:val="false"/>
        </w:rPr>
        <w:t xml:space="preserve">Instanța de judecată este competentă să soluționeze pe fond cererile având ca obiect rectificarea titlurilor de proprietate emise conform Legii nr. 18/1991, art. 58 din acest act normativ fiind aplicabil și în acest caz.</w:t>
      </w:r>
    </w:p>
    <w:p>
      <w:pPr>
        <w:keepNext w:val="false"/>
      </w:pPr>
      <w:r>
        <w:rPr>
          <w:b w:val="false"/>
          <w:bCs w:val="false"/>
        </w:rPr>
        <w:t xml:space="preserve">(3) Procedura de îndreptare a erorilor materiale și de rectificare a titlurilor de proprietate va fi aprobată prin ordin cu caracter normativ al directorului general al Agenției Naționale de Cadastru și Publicitate Imobiliară.</w:t>
      </w:r>
    </w:p>
    <w:p>
      <w:pPr>
        <w:keepNext w:val="false"/>
      </w:pPr>
      <w:r>
        <w:rPr>
          <w:b w:val="false"/>
          <w:bCs w:val="false"/>
        </w:rPr>
        <w:t xml:space="preserve">(la 20-10-2011,</w:t>
      </w:r>
    </w:p>
    <w:p>
      <w:pPr>
        <w:keepNext/>
      </w:pPr>
      <w:r>
        <w:rPr>
          <w:b/>
          <w:bCs/>
        </w:rPr>
        <w:t xml:space="preserve">Art. 59^1 a fost introdus de pct. 1 al art. 9^2 din ORDONANȚA DE URGENȚA nr. 81 din 28 septembrie 2011, publicată în MONITORUL OFICIAL nr. 704 din 5 octombrie 2011, aprobata prin LEGEA nr. 219 din 19 noiembrie 2012, publicată în MONITORUL OFICIAL nr. 789 din 23 noiembrie 2012.</w:t>
      </w:r>
    </w:p>
    <w:p>
      <w:pPr>
        <w:keepNext w:val="false"/>
      </w:pPr>
      <w:r>
        <w:rPr>
          <w:b w:val="false"/>
          <w:bCs w:val="false"/>
        </w:rPr>
        <w:t xml:space="preserve">)</w:t>
      </w:r>
    </w:p>
    <w:p>
      <w:pPr>
        <w:keepNext/>
      </w:pPr>
      <w:r>
        <w:rPr>
          <w:b/>
          <w:bCs/>
        </w:rPr>
        <w:t xml:space="preserve">Articolul 60</w:t>
      </w:r>
    </w:p>
    <w:p>
      <w:pPr>
        <w:keepNext w:val="false"/>
      </w:pPr>
      <w:r>
        <w:rPr>
          <w:b w:val="false"/>
          <w:bCs w:val="false"/>
        </w:rPr>
        <w:t xml:space="preserve">Abrogat.</w:t>
      </w:r>
    </w:p>
    <w:p>
      <w:pPr>
        <w:keepNext w:val="false"/>
      </w:pPr>
      <w:r>
        <w:rPr>
          <w:b w:val="false"/>
          <w:bCs w:val="false"/>
        </w:rPr>
        <w:t xml:space="preserve">(la 25-07-2005,</w:t>
      </w:r>
    </w:p>
    <w:p>
      <w:pPr>
        <w:keepNext/>
      </w:pPr>
      <w:r>
        <w:rPr>
          <w:b/>
          <w:bCs/>
        </w:rPr>
        <w:t xml:space="preserve">Art. 60 a fost abrogat de pct. 11 al art. I din Titlul IV din LEGEA nr. 247 din 19 iulie 2005, publicată în MONITORUL OFICIAL nr. 653 din 22 iulie 2005.</w:t>
      </w:r>
    </w:p>
    <w:p>
      <w:pPr>
        <w:keepNext w:val="false"/>
      </w:pPr>
      <w:r>
        <w:rPr>
          <w:b w:val="false"/>
          <w:bCs w:val="false"/>
        </w:rPr>
        <w:t xml:space="preserve">)</w:t>
      </w:r>
    </w:p>
    <w:p>
      <w:pPr>
        <w:keepNext/>
      </w:pPr>
      <w:r>
        <w:rPr>
          <w:b/>
          <w:bCs/>
        </w:rPr>
        <w:t xml:space="preserve">Articolul 61</w:t>
      </w:r>
    </w:p>
    <w:p>
      <w:pPr>
        <w:keepNext w:val="false"/>
      </w:pPr>
      <w:r>
        <w:rPr>
          <w:b w:val="false"/>
          <w:bCs w:val="false"/>
        </w:rPr>
        <w:t xml:space="preserve">Dispozițiile art. 60 se aplică și în cazul încălcării dreptului de proprietate publică sau privată al statului ori, după caz, al unităților administrativ-teritoriale.</w:t>
      </w:r>
    </w:p>
    <w:p>
      <w:pPr>
        <w:keepNext/>
      </w:pPr>
      <w:r>
        <w:rPr>
          <w:b/>
          <w:bCs/>
        </w:rPr>
        <w:t xml:space="preserve">Articolul 62</w:t>
      </w:r>
    </w:p>
    <w:p>
      <w:pPr>
        <w:keepNext w:val="false"/>
      </w:pPr>
      <w:r>
        <w:rPr>
          <w:b w:val="false"/>
          <w:bCs w:val="false"/>
        </w:rPr>
        <w:t xml:space="preserve">Persoanelor prevăzute la art. 60 și art. 61 nu le sunt opozabile hotărârile date de comisiile județene.</w:t>
      </w:r>
    </w:p>
    <w:p>
      <w:pPr>
        <w:keepNext/>
      </w:pPr>
      <w:r>
        <w:rPr>
          <w:b/>
          <w:bCs/>
        </w:rPr>
        <w:t xml:space="preserve">Articolul 63</w:t>
      </w:r>
    </w:p>
    <w:p>
      <w:pPr>
        <w:keepNext w:val="false"/>
      </w:pPr>
      <w:r>
        <w:rPr>
          <w:b w:val="false"/>
          <w:bCs w:val="false"/>
        </w:rPr>
        <w:t xml:space="preserve">În toate cazurile în care legea prevede nulitatea unor operațiuni sau acte juridice, litigiul se judeca potrivit dreptului comun și nu conform procedurii speciale prevăzute în prezentul capitol.</w:t>
      </w:r>
    </w:p>
    <w:p>
      <w:pPr>
        <w:keepNext/>
      </w:pPr>
      <w:r>
        <w:rPr>
          <w:b/>
          <w:bCs/>
        </w:rPr>
        <w:t xml:space="preserve">Articolul 64</w:t>
      </w:r>
    </w:p>
    <w:p>
      <w:pPr>
        <w:keepNext w:val="false"/>
      </w:pPr>
      <w:r>
        <w:rPr>
          <w:b w:val="false"/>
          <w:bCs w:val="false"/>
        </w:rPr>
        <w:t xml:space="preserve">(1) În cazul în care comisia locală refuză înmânarea titlului de proprietate emis de comisia județeană sau punerea efectivă în posesie, persoana nemulțumită poate face plângere la instanța în a carei rază teritorială este situat terenul.</w:t>
      </w:r>
    </w:p>
    <w:p>
      <w:pPr>
        <w:keepNext w:val="false"/>
      </w:pPr>
      <w:r>
        <w:rPr>
          <w:b w:val="false"/>
          <w:bCs w:val="false"/>
        </w:rPr>
        <w:t xml:space="preserve">(2) Dacă instanța admite plângerea, primarul va fi obligat să execute de îndată înmânarea titlului de proprietate sau, după caz, punerea efectivă în posesie, sub sancțiunea plății de penalități în condițiile prevăzute la art. 894 din Codul de procedură civilă.</w:t>
      </w:r>
    </w:p>
    <w:p>
      <w:pPr>
        <w:keepNext w:val="false"/>
      </w:pPr>
      <w:r>
        <w:rPr>
          <w:b w:val="false"/>
          <w:bCs w:val="false"/>
        </w:rPr>
        <w:t xml:space="preserve">(la 02-06-2012,</w:t>
      </w:r>
    </w:p>
    <w:p>
      <w:pPr>
        <w:keepNext w:val="false"/>
      </w:pPr>
      <w:r>
        <w:rPr>
          <w:b w:val="false"/>
          <w:bCs w:val="false"/>
        </w:rPr>
        <w:t xml:space="preserve">Alin. (2) al art. 64 a fost modificat de pct. 2 al art. 19 din LEGEA nr. 76 din 24 mai 2012, publicată în MONITORUL OFICIAL nr. 365 din 30 mai 2012.</w:t>
      </w:r>
    </w:p>
    <w:p>
      <w:pPr>
        <w:keepNext w:val="false"/>
      </w:pPr>
      <w:r>
        <w:rPr>
          <w:b w:val="false"/>
          <w:bCs w:val="false"/>
        </w:rPr>
        <w:t xml:space="preserve">)</w:t>
      </w:r>
    </w:p>
    <w:p>
      <w:pPr>
        <w:keepNext w:val="false"/>
      </w:pPr>
      <w:r>
        <w:rPr>
          <w:b w:val="false"/>
          <w:bCs w:val="false"/>
        </w:rPr>
        <w:t xml:space="preserve">(3) Dispozițiile art. 53 alin. (2) se aplică în mod corespunzător.</w:t>
      </w:r>
    </w:p>
    <w:p>
      <w:pPr>
        <w:keepNext/>
      </w:pPr>
      <w:r>
        <w:rPr>
          <w:b/>
          <w:bCs/>
        </w:rPr>
        <w:t xml:space="preserve">Articolul 65</w:t>
      </w:r>
    </w:p>
    <w:p>
      <w:pPr>
        <w:keepNext w:val="false"/>
      </w:pPr>
      <w:r>
        <w:rPr>
          <w:b w:val="false"/>
          <w:bCs w:val="false"/>
        </w:rPr>
        <w:t xml:space="preserve">Litigiile în curs se vor judeca în continuare de către instanțele sesizate, indiferent de faza procesuală în care se află, potrivit regulilor procedurale aplicabile la data sesizării, ținând însă seama, când este cazul, și de dispozițiile prezentei legi.</w:t>
      </w:r>
    </w:p>
    <w:p>
      <w:pPr>
        <w:keepNext w:val="false"/>
      </w:pPr>
      <w:r>
        <w:rPr>
          <w:b w:val="false"/>
          <w:bCs w:val="false"/>
        </w:rPr>
        <w:t xml:space="preserve">Capitolul V</w:t>
      </w:r>
    </w:p>
    <w:p>
      <w:pPr>
        <w:keepNext w:val="false"/>
      </w:pPr>
      <w:r>
        <w:rPr>
          <w:b w:val="false"/>
          <w:bCs w:val="false"/>
        </w:rPr>
        <w:t xml:space="preserve">Abrogat.</w:t>
      </w:r>
    </w:p>
    <w:p>
      <w:pPr>
        <w:keepNext w:val="false"/>
      </w:pPr>
      <w:r>
        <w:rPr>
          <w:b w:val="false"/>
          <w:bCs w:val="false"/>
        </w:rPr>
        <w:t xml:space="preserve">(la 02-06-1998,</w:t>
      </w:r>
    </w:p>
    <w:p>
      <w:pPr>
        <w:keepNext w:val="false"/>
      </w:pPr>
      <w:r>
        <w:rPr>
          <w:b w:val="false"/>
          <w:bCs w:val="false"/>
        </w:rPr>
        <w:t xml:space="preserve">Cap. V a fost abrogat de alin. (2) al art. 19 din LEGEA nr. 54 din 2 martie 1998, publicată în MONITORUL OFICIAL nr. 102 din 4 martie 1998.</w:t>
      </w:r>
    </w:p>
    <w:p>
      <w:pPr>
        <w:keepNext w:val="false"/>
      </w:pPr>
      <w:r>
        <w:rPr>
          <w:b w:val="false"/>
          <w:bCs w:val="false"/>
        </w:rPr>
        <w:t xml:space="preserve">)</w:t>
      </w:r>
    </w:p>
    <w:p>
      <w:pPr>
        <w:keepNext/>
      </w:pPr>
      <w:r>
        <w:rPr>
          <w:b/>
          <w:bCs/>
        </w:rPr>
        <w:t xml:space="preserve">Articolul 66</w:t>
      </w:r>
    </w:p>
    <w:p>
      <w:pPr>
        <w:keepNext w:val="false"/>
      </w:pPr>
      <w:r>
        <w:rPr>
          <w:b w:val="false"/>
          <w:bCs w:val="false"/>
        </w:rPr>
        <w:t xml:space="preserve">Abrogat.</w:t>
      </w:r>
    </w:p>
    <w:p>
      <w:pPr>
        <w:keepNext w:val="false"/>
      </w:pPr>
      <w:r>
        <w:rPr>
          <w:b w:val="false"/>
          <w:bCs w:val="false"/>
        </w:rPr>
        <w:t xml:space="preserve">(la 02-06-1998,</w:t>
      </w:r>
    </w:p>
    <w:p>
      <w:pPr>
        <w:keepNext/>
      </w:pPr>
      <w:r>
        <w:rPr>
          <w:b/>
          <w:bCs/>
        </w:rPr>
        <w:t xml:space="preserve">Art. 66 a fost abrogat de alin. (2) al art. 19 din LEGEA nr. 54 din 2 martie 1998, publicată în MONITORUL OFICIAL nr. 102 din 4 martie 1998.</w:t>
      </w:r>
    </w:p>
    <w:p>
      <w:pPr>
        <w:keepNext w:val="false"/>
      </w:pPr>
      <w:r>
        <w:rPr>
          <w:b w:val="false"/>
          <w:bCs w:val="false"/>
        </w:rPr>
        <w:t xml:space="preserve">)</w:t>
      </w:r>
    </w:p>
    <w:p>
      <w:pPr>
        <w:keepNext/>
      </w:pPr>
      <w:r>
        <w:rPr>
          <w:b/>
          <w:bCs/>
        </w:rPr>
        <w:t xml:space="preserve">Articolul 67</w:t>
      </w:r>
    </w:p>
    <w:p>
      <w:pPr>
        <w:keepNext w:val="false"/>
      </w:pPr>
      <w:r>
        <w:rPr>
          <w:b w:val="false"/>
          <w:bCs w:val="false"/>
        </w:rPr>
        <w:t xml:space="preserve">Abrogat.</w:t>
      </w:r>
    </w:p>
    <w:p>
      <w:pPr>
        <w:keepNext w:val="false"/>
      </w:pPr>
      <w:r>
        <w:rPr>
          <w:b w:val="false"/>
          <w:bCs w:val="false"/>
        </w:rPr>
        <w:t xml:space="preserve">(la 02-06-1998,</w:t>
      </w:r>
    </w:p>
    <w:p>
      <w:pPr>
        <w:keepNext/>
      </w:pPr>
      <w:r>
        <w:rPr>
          <w:b/>
          <w:bCs/>
        </w:rPr>
        <w:t xml:space="preserve">Art. 67 a fost abrogat de alin. (2) al art. 19 din LEGEA nr. 54 din 2 martie 1998, publicată în MONITORUL OFICIAL nr. 102 din 4 martie 1998.</w:t>
      </w:r>
    </w:p>
    <w:p>
      <w:pPr>
        <w:keepNext w:val="false"/>
      </w:pPr>
      <w:r>
        <w:rPr>
          <w:b w:val="false"/>
          <w:bCs w:val="false"/>
        </w:rPr>
        <w:t xml:space="preserve">)</w:t>
      </w:r>
    </w:p>
    <w:p>
      <w:pPr>
        <w:keepNext/>
      </w:pPr>
      <w:r>
        <w:rPr>
          <w:b/>
          <w:bCs/>
        </w:rPr>
        <w:t xml:space="preserve">Articolul 68</w:t>
      </w:r>
    </w:p>
    <w:p>
      <w:pPr>
        <w:keepNext w:val="false"/>
      </w:pPr>
      <w:r>
        <w:rPr>
          <w:b w:val="false"/>
          <w:bCs w:val="false"/>
        </w:rPr>
        <w:t xml:space="preserve">Abrogat.</w:t>
      </w:r>
    </w:p>
    <w:p>
      <w:pPr>
        <w:keepNext w:val="false"/>
      </w:pPr>
      <w:r>
        <w:rPr>
          <w:b w:val="false"/>
          <w:bCs w:val="false"/>
        </w:rPr>
        <w:t xml:space="preserve">(la 02-06-1998,</w:t>
      </w:r>
    </w:p>
    <w:p>
      <w:pPr>
        <w:keepNext/>
      </w:pPr>
      <w:r>
        <w:rPr>
          <w:b/>
          <w:bCs/>
        </w:rPr>
        <w:t xml:space="preserve">Art. 68 a fost abrogat de alin. (2) al art. 19 din LEGEA nr. 54 din 2 martie 1998, publicată în MONITORUL OFICIAL nr. 102 din 4 martie 1998.</w:t>
      </w:r>
    </w:p>
    <w:p>
      <w:pPr>
        <w:keepNext w:val="false"/>
      </w:pPr>
      <w:r>
        <w:rPr>
          <w:b w:val="false"/>
          <w:bCs w:val="false"/>
        </w:rPr>
        <w:t xml:space="preserve">)</w:t>
      </w:r>
    </w:p>
    <w:p>
      <w:pPr>
        <w:keepNext/>
      </w:pPr>
      <w:r>
        <w:rPr>
          <w:b/>
          <w:bCs/>
        </w:rPr>
        <w:t xml:space="preserve">Articolul 69</w:t>
      </w:r>
    </w:p>
    <w:p>
      <w:pPr>
        <w:keepNext w:val="false"/>
      </w:pPr>
      <w:r>
        <w:rPr>
          <w:b w:val="false"/>
          <w:bCs w:val="false"/>
        </w:rPr>
        <w:t xml:space="preserve">Abrogat.</w:t>
      </w:r>
    </w:p>
    <w:p>
      <w:pPr>
        <w:keepNext w:val="false"/>
      </w:pPr>
      <w:r>
        <w:rPr>
          <w:b w:val="false"/>
          <w:bCs w:val="false"/>
        </w:rPr>
        <w:t xml:space="preserve">(la 02-06-1998,</w:t>
      </w:r>
    </w:p>
    <w:p>
      <w:pPr>
        <w:keepNext/>
      </w:pPr>
      <w:r>
        <w:rPr>
          <w:b/>
          <w:bCs/>
        </w:rPr>
        <w:t xml:space="preserve">Art. 69 a fost abrogat de alin. (2) al art. 19 din LEGEA nr. 54 din 2 martie 1998, publicată în MONITORUL OFICIAL nr. 102 din 4 martie 1998.</w:t>
      </w:r>
    </w:p>
    <w:p>
      <w:pPr>
        <w:keepNext w:val="false"/>
      </w:pPr>
      <w:r>
        <w:rPr>
          <w:b w:val="false"/>
          <w:bCs w:val="false"/>
        </w:rPr>
        <w:t xml:space="preserve">)</w:t>
      </w:r>
    </w:p>
    <w:p>
      <w:pPr>
        <w:keepNext/>
      </w:pPr>
      <w:r>
        <w:rPr>
          <w:b/>
          <w:bCs/>
        </w:rPr>
        <w:t xml:space="preserve">Articolul 70</w:t>
      </w:r>
    </w:p>
    <w:p>
      <w:pPr>
        <w:keepNext w:val="false"/>
      </w:pPr>
      <w:r>
        <w:rPr>
          <w:b w:val="false"/>
          <w:bCs w:val="false"/>
        </w:rPr>
        <w:t xml:space="preserve">Abrogat.</w:t>
      </w:r>
    </w:p>
    <w:p>
      <w:pPr>
        <w:keepNext w:val="false"/>
      </w:pPr>
      <w:r>
        <w:rPr>
          <w:b w:val="false"/>
          <w:bCs w:val="false"/>
        </w:rPr>
        <w:t xml:space="preserve">(la 02-06-1998,</w:t>
      </w:r>
    </w:p>
    <w:p>
      <w:pPr>
        <w:keepNext/>
      </w:pPr>
      <w:r>
        <w:rPr>
          <w:b/>
          <w:bCs/>
        </w:rPr>
        <w:t xml:space="preserve">Art. 70 a fost abrogat de alin. (2) al art. 19 din LEGEA nr. 54 din 2 martie 1998, publicată în MONITORUL OFICIAL nr. 102 din 4 martie 1998.</w:t>
      </w:r>
    </w:p>
    <w:p>
      <w:pPr>
        <w:keepNext w:val="false"/>
      </w:pPr>
      <w:r>
        <w:rPr>
          <w:b w:val="false"/>
          <w:bCs w:val="false"/>
        </w:rPr>
        <w:t xml:space="preserve">)</w:t>
      </w:r>
    </w:p>
    <w:p>
      <w:pPr>
        <w:keepNext/>
      </w:pPr>
      <w:r>
        <w:rPr>
          <w:b/>
          <w:bCs/>
        </w:rPr>
        <w:t xml:space="preserve">Articolul 71</w:t>
      </w:r>
    </w:p>
    <w:p>
      <w:pPr>
        <w:keepNext w:val="false"/>
      </w:pPr>
      <w:r>
        <w:rPr>
          <w:b w:val="false"/>
          <w:bCs w:val="false"/>
        </w:rPr>
        <w:t xml:space="preserve">Abrogat.</w:t>
      </w:r>
    </w:p>
    <w:p>
      <w:pPr>
        <w:keepNext w:val="false"/>
      </w:pPr>
      <w:r>
        <w:rPr>
          <w:b w:val="false"/>
          <w:bCs w:val="false"/>
        </w:rPr>
        <w:t xml:space="preserve">(la 02-06-1998,</w:t>
      </w:r>
    </w:p>
    <w:p>
      <w:pPr>
        <w:keepNext/>
      </w:pPr>
      <w:r>
        <w:rPr>
          <w:b/>
          <w:bCs/>
        </w:rPr>
        <w:t xml:space="preserve">Art. 71 a fost abrogat de alin. (2) al art. 19 din LEGEA nr. 54 din 2 martie 1998, publicată în MONITORUL OFICIAL nr. 102 din 4 martie 1998.</w:t>
      </w:r>
    </w:p>
    <w:p>
      <w:pPr>
        <w:keepNext w:val="false"/>
      </w:pPr>
      <w:r>
        <w:rPr>
          <w:b w:val="false"/>
          <w:bCs w:val="false"/>
        </w:rPr>
        <w:t xml:space="preserve">)</w:t>
      </w:r>
    </w:p>
    <w:p>
      <w:pPr>
        <w:keepNext/>
      </w:pPr>
      <w:r>
        <w:rPr>
          <w:b/>
          <w:bCs/>
        </w:rPr>
        <w:t xml:space="preserve">Articolul 72</w:t>
      </w:r>
    </w:p>
    <w:p>
      <w:pPr>
        <w:keepNext w:val="false"/>
      </w:pPr>
      <w:r>
        <w:rPr>
          <w:b w:val="false"/>
          <w:bCs w:val="false"/>
        </w:rPr>
        <w:t xml:space="preserve">Abrogat.</w:t>
      </w:r>
    </w:p>
    <w:p>
      <w:pPr>
        <w:keepNext w:val="false"/>
      </w:pPr>
      <w:r>
        <w:rPr>
          <w:b w:val="false"/>
          <w:bCs w:val="false"/>
        </w:rPr>
        <w:t xml:space="preserve">(la 02-06-1998,</w:t>
      </w:r>
    </w:p>
    <w:p>
      <w:pPr>
        <w:keepNext/>
      </w:pPr>
      <w:r>
        <w:rPr>
          <w:b/>
          <w:bCs/>
        </w:rPr>
        <w:t xml:space="preserve">Art. 72 a fost abrogat de alin. (2) al art. 19 din LEGEA nr. 54 din 2 martie 1998, publicată în MONITORUL OFICIAL nr. 102 din 4 martie 1998.</w:t>
      </w:r>
    </w:p>
    <w:p>
      <w:pPr>
        <w:keepNext w:val="false"/>
      </w:pPr>
      <w:r>
        <w:rPr>
          <w:b w:val="false"/>
          <w:bCs w:val="false"/>
        </w:rPr>
        <w:t xml:space="preserve">)</w:t>
      </w:r>
    </w:p>
    <w:p>
      <w:pPr>
        <w:keepNext/>
      </w:pPr>
      <w:r>
        <w:rPr>
          <w:b/>
          <w:bCs/>
        </w:rPr>
        <w:t xml:space="preserve">Articolul 73</w:t>
      </w:r>
    </w:p>
    <w:p>
      <w:pPr>
        <w:keepNext w:val="false"/>
      </w:pPr>
      <w:r>
        <w:rPr>
          <w:b w:val="false"/>
          <w:bCs w:val="false"/>
        </w:rPr>
        <w:t xml:space="preserve">Abrogat.</w:t>
      </w:r>
    </w:p>
    <w:p>
      <w:pPr>
        <w:keepNext w:val="false"/>
      </w:pPr>
      <w:r>
        <w:rPr>
          <w:b w:val="false"/>
          <w:bCs w:val="false"/>
        </w:rPr>
        <w:t xml:space="preserve">(la 02-06-1998,</w:t>
      </w:r>
    </w:p>
    <w:p>
      <w:pPr>
        <w:keepNext/>
      </w:pPr>
      <w:r>
        <w:rPr>
          <w:b/>
          <w:bCs/>
        </w:rPr>
        <w:t xml:space="preserve">Art. 73 a fost abrogat de alin. (2) al art. 19 din LEGEA nr. 54 din 2 martie 1998, publicată în MONITORUL OFICIAL nr. 102 din 4 martie 1998.</w:t>
      </w:r>
    </w:p>
    <w:p>
      <w:pPr>
        <w:keepNext w:val="false"/>
      </w:pPr>
      <w:r>
        <w:rPr>
          <w:b w:val="false"/>
          <w:bCs w:val="false"/>
        </w:rPr>
        <w:t xml:space="preserve">)</w:t>
      </w:r>
    </w:p>
    <w:p>
      <w:pPr>
        <w:keepNext w:val="false"/>
      </w:pPr>
      <w:r>
        <w:rPr>
          <w:b w:val="false"/>
          <w:bCs w:val="false"/>
        </w:rPr>
        <w:t xml:space="preserve">Capitolul VI</w:t>
      </w:r>
    </w:p>
    <w:p>
      <w:pPr>
        <w:keepNext w:val="false"/>
      </w:pPr>
      <w:r>
        <w:rPr>
          <w:b w:val="false"/>
          <w:bCs w:val="false"/>
        </w:rPr>
        <w:t xml:space="preserve">Folosirea terenului pentru producția agricolă și silvică</w:t>
      </w:r>
    </w:p>
    <w:p>
      <w:pPr>
        <w:keepNext/>
      </w:pPr>
      <w:r>
        <w:rPr>
          <w:b/>
          <w:bCs/>
        </w:rPr>
        <w:t xml:space="preserve">Articolul 74</w:t>
      </w:r>
    </w:p>
    <w:p>
      <w:pPr>
        <w:keepNext w:val="false"/>
      </w:pPr>
      <w:r>
        <w:rPr>
          <w:b w:val="false"/>
          <w:bCs w:val="false"/>
        </w:rPr>
        <w:t xml:space="preserve">Toți deținătorii de terenuri agricole sunt obligați să asigure cultivarea acestora și protecția solului.</w:t>
      </w:r>
    </w:p>
    <w:p>
      <w:pPr>
        <w:keepNext/>
      </w:pPr>
      <w:r>
        <w:rPr>
          <w:b/>
          <w:bCs/>
        </w:rPr>
        <w:t xml:space="preserve">Articolul 75</w:t>
      </w:r>
    </w:p>
    <w:p>
      <w:pPr>
        <w:keepNext w:val="false"/>
      </w:pPr>
      <w:r>
        <w:rPr>
          <w:b w:val="false"/>
          <w:bCs w:val="false"/>
        </w:rPr>
        <w:t xml:space="preserve">(1) Proprietarii de terenuri care nu își îndeplinesc obligațiile prevăzute la art. 74 vor fi somați în scris de către primăriile comunale, orășenești sau municipale, după caz, să execute aceste obligații.</w:t>
      </w:r>
    </w:p>
    <w:p>
      <w:pPr>
        <w:keepNext w:val="false"/>
      </w:pPr>
      <w:r>
        <w:rPr>
          <w:b w:val="false"/>
          <w:bCs w:val="false"/>
        </w:rPr>
        <w:t xml:space="preserve">(2) Persoanele care nu dau curs somației și nu executa obligațiile în termenul stabilit de primar, din motive imputabile lor, vor fi sancționate, anual, cu plata unei sume de la 50.000 lei la 100.000 lei/ha, în raport cu categoria de folosință a terenului.</w:t>
      </w:r>
    </w:p>
    <w:p>
      <w:pPr>
        <w:keepNext w:val="false"/>
      </w:pPr>
      <w:r>
        <w:rPr>
          <w:b w:val="false"/>
          <w:bCs w:val="false"/>
        </w:rPr>
        <w:t xml:space="preserve">(3) Obligarea la plata sumei se face prin dispoziția*) motivată a primarului și sumele se fac venit la bugetul local.</w:t>
      </w:r>
    </w:p>
    <w:p>
      <w:pPr>
        <w:keepNext w:val="false"/>
      </w:pPr>
      <w:r>
        <w:rPr>
          <w:b w:val="false"/>
          <w:bCs w:val="false"/>
        </w:rPr>
        <w:t xml:space="preserve">Notă</w:t>
      </w:r>
    </w:p>
    <w:p>
      <w:pPr>
        <w:keepNext w:val="false"/>
      </w:pPr>
      <w:r>
        <w:rPr>
          <w:b w:val="false"/>
          <w:bCs w:val="false"/>
        </w:rPr>
        <w:t xml:space="preserve">*) Potrivit art. 48 alin. (1) din Legea nr. 69/1991, republicată, primarul emite dispoziții*).</w:t>
      </w:r>
    </w:p>
    <w:p>
      <w:pPr>
        <w:keepNext/>
      </w:pPr>
      <w:r>
        <w:rPr>
          <w:b/>
          <w:bCs/>
        </w:rPr>
        <w:t xml:space="preserve">Articolul 76</w:t>
      </w:r>
    </w:p>
    <w:p>
      <w:pPr>
        <w:keepNext w:val="false"/>
      </w:pPr>
      <w:r>
        <w:rPr>
          <w:b w:val="false"/>
          <w:bCs w:val="false"/>
        </w:rPr>
        <w:t xml:space="preserve">(1) Toți deținătorii de terenuri atribuite în folosință în condițiile prezentei legi, care nu își îndeplinesc obligațiile prevăzute la art. 74, vor fi somați în condițiile art. 75 alin. (1).</w:t>
      </w:r>
    </w:p>
    <w:p>
      <w:pPr>
        <w:keepNext w:val="false"/>
      </w:pPr>
      <w:r>
        <w:rPr>
          <w:b w:val="false"/>
          <w:bCs w:val="false"/>
        </w:rPr>
        <w:t xml:space="preserve">(2) Cei care nu dau curs somației pierd dreptul de folosință asupra terenului la sfârșitul anului în curs.</w:t>
      </w:r>
    </w:p>
    <w:p>
      <w:pPr>
        <w:keepNext w:val="false"/>
      </w:pPr>
      <w:r>
        <w:rPr>
          <w:b w:val="false"/>
          <w:bCs w:val="false"/>
        </w:rPr>
        <w:t xml:space="preserve">Notă</w:t>
      </w:r>
    </w:p>
    <w:p>
      <w:pPr>
        <w:keepNext w:val="false"/>
      </w:pPr>
      <w:r>
        <w:rPr>
          <w:b w:val="false"/>
          <w:bCs w:val="false"/>
        </w:rPr>
        <w:t xml:space="preserve">**) Prevederile alin. (3) al art. 76 au fost abrogate implicit prin prevederile alin. (2) ale aceluiași articol.</w:t>
      </w:r>
    </w:p>
    <w:p>
      <w:pPr>
        <w:keepNext/>
      </w:pPr>
      <w:r>
        <w:rPr>
          <w:b/>
          <w:bCs/>
        </w:rPr>
        <w:t xml:space="preserve">Articolul 77</w:t>
      </w:r>
    </w:p>
    <w:p>
      <w:pPr>
        <w:keepNext w:val="false"/>
      </w:pPr>
      <w:r>
        <w:rPr>
          <w:b w:val="false"/>
          <w:bCs w:val="false"/>
        </w:rPr>
        <w:t xml:space="preserve">Schimbarea categoriei de folosință a terenurilor arabile, situate în extravilan, în alte categorii de folosință agricolă se poate face, în condițiile prevăzute la art. 78 alin. (1), în următoarele cazuri:</w:t>
      </w:r>
    </w:p>
    <w:p>
      <w:pPr>
        <w:keepNext w:val="false"/>
      </w:pPr>
      <w:r>
        <w:rPr>
          <w:b w:val="false"/>
          <w:bCs w:val="false"/>
        </w:rPr>
        <w:t xml:space="preserve">a) terenurile arabile situate în zonele de deal, ce constituie enclave din masivele de vii și livezi, din podgoriile și bazinele pomicole consacrate, stabilite de organele de specialitate ale Ministerului Agriculturii și Dezvoltării Rurale, pot fi transformate în plantații viticole și pomicole;</w:t>
      </w:r>
    </w:p>
    <w:p>
      <w:pPr>
        <w:keepNext w:val="false"/>
      </w:pPr>
      <w:r>
        <w:rPr>
          <w:b w:val="false"/>
          <w:bCs w:val="false"/>
        </w:rPr>
        <w:t xml:space="preserve">b) terenurile arabile din zonele de șes, necesare completării masivelor viticole destinate pentru struguri de masă și stafide, și bazinele pomicole, stabilite de organele de specialitate ale Ministerului Agriculturii și Dezvoltării Rurale, pot fi transformate în plantații viticole și pomicole;</w:t>
      </w:r>
    </w:p>
    <w:p>
      <w:pPr>
        <w:keepNext w:val="false"/>
      </w:pPr>
      <w:r>
        <w:rPr>
          <w:b w:val="false"/>
          <w:bCs w:val="false"/>
        </w:rPr>
        <w:t xml:space="preserve">c) terenurile arabile cu soluri nisipoase pot fi amenajate și transformate în plantații viticole și pomicole;</w:t>
      </w:r>
    </w:p>
    <w:p>
      <w:pPr>
        <w:keepNext w:val="false"/>
      </w:pPr>
      <w:r>
        <w:rPr>
          <w:b w:val="false"/>
          <w:bCs w:val="false"/>
        </w:rPr>
        <w:t xml:space="preserve">d) terenurile înregistrate la arabil, situate în zonele de deal și munte pe pante nemecanizabile, afectate de eroziune de suprafață și adâncime, de alunecări active sau semistabilizate, care nu mai pot fi ameliorate și menținute la această folosință, se pot amenaja și transforma în pajiști permanente;</w:t>
      </w:r>
    </w:p>
    <w:p>
      <w:pPr>
        <w:keepNext w:val="false"/>
      </w:pPr>
      <w:r>
        <w:rPr>
          <w:b w:val="false"/>
          <w:bCs w:val="false"/>
        </w:rPr>
        <w:t xml:space="preserve">e) terenurile arabile situate în albiile râurilor și a Dunării, care nu pot fi folosite rentabil pentru alte destinații agricole, pot fi amenajate în bazine piscicole.</w:t>
      </w:r>
    </w:p>
    <w:p>
      <w:pPr>
        <w:keepNext w:val="false"/>
      </w:pPr>
      <w:r>
        <w:rPr>
          <w:b w:val="false"/>
          <w:bCs w:val="false"/>
        </w:rPr>
        <w:t xml:space="preserve">(la 28-07-2017,</w:t>
      </w:r>
    </w:p>
    <w:p>
      <w:pPr>
        <w:keepNext/>
      </w:pPr>
      <w:r>
        <w:rPr>
          <w:b/>
          <w:bCs/>
        </w:rPr>
        <w:t xml:space="preserve">Articolul 77 din Capitolul VI a fost modificat de Punctul 2, Articolul I din LEGEA nr. 186 din 24 iulie 2017, publicată în MONITORUL OFICIAL nr. 598 din 25 iulie 2017</w:t>
      </w:r>
    </w:p>
    <w:p>
      <w:pPr>
        <w:keepNext w:val="false"/>
      </w:pPr>
      <w:r>
        <w:rPr>
          <w:b w:val="false"/>
          <w:bCs w:val="false"/>
        </w:rPr>
        <w:t xml:space="preserve">)</w:t>
      </w:r>
    </w:p>
    <w:p>
      <w:pPr>
        <w:keepNext/>
      </w:pPr>
      <w:r>
        <w:rPr>
          <w:b/>
          <w:bCs/>
        </w:rPr>
        <w:t xml:space="preserve">Articolul 78</w:t>
      </w:r>
    </w:p>
    <w:p>
      <w:pPr>
        <w:keepNext w:val="false"/>
      </w:pPr>
      <w:r>
        <w:rPr>
          <w:b w:val="false"/>
          <w:bCs w:val="false"/>
        </w:rPr>
        <w:t xml:space="preserve">(1) Schimbarea categoriei de folosință a terenurilor arabile situate în extravilan, altele decât cele prevăzute la art. 77, vii și livezi, precum și a pajiștilor permanente, altele decât cele prevăzute la art. 4 alin. (1) din Ordonanța de urgență a Guvernului nr. 34/2013 privind organizarea, administrarea și exploatarea pajiștilor permanente și pentru modificarea și completarea Legii fondului funciar nr. 18/1991, aprobată cu modificări și completări prin Legea nr. 86/2014, cu modificările și completările ulterioare, se aprobă prin decizie de aprobare a schimbării categoriei de folosință, dată de către direcția de specialitate din cadrul Ministerului Agriculturii și Dezvoltării Rurale, pentru suprafețele de teren de peste 1 ha; iar pentru suprafețele de teren de până la 1 ha, inclusiv, prin decizie de aprobare a schimbării categoriei de folosință, dată de către direcția pentru agricultură județeană.</w:t>
      </w:r>
    </w:p>
    <w:p>
      <w:pPr>
        <w:keepNext w:val="false"/>
      </w:pPr>
      <w:r>
        <w:rPr>
          <w:b w:val="false"/>
          <w:bCs w:val="false"/>
        </w:rPr>
        <w:t xml:space="preserve">(2) Pajiștile permanente din extravilanul localităților, denumite în continuare pajiști permanente, sunt terenuri consacrate producției de iarbă și de alte plante furajere erbacee cultivate sau spontane, care nu au făcut parte din sistemul de rotație a culturilor din exploatație timp de cel puțin 5 ani sau mai mult, așa cum este prevăzut la art. 4 alin. (1) lit. (h) din Regulamentul (UE) nr. 1.307/2013 al Parlamentului European și al Consiliului din 17 decembrie 2013 de stabilire a unor norme privind plățile directe acordate fermierilor prin scheme de sprijin în cadrul politicii agricole comune și de abrogare a Regulamentului (CE) nr. 637/2008 al Consiliului și a Regulamentului (CE) nr. 73/2009 al Consiliului, denumit în continuare Regulament.</w:t>
      </w:r>
    </w:p>
    <w:p>
      <w:pPr>
        <w:keepNext w:val="false"/>
      </w:pPr>
      <w:r>
        <w:rPr>
          <w:b w:val="false"/>
          <w:bCs w:val="false"/>
        </w:rPr>
        <w:t xml:space="preserve">(3) Fac excepție de la prevederile alin. (2) terenurile ocupate de pajiști permanente care, prin degradare sau poluare, și-au pierdut total ori parțial capacitatea de producție, terenuri pe care se vor executa lucrări de ameliorare și amenajare, potrivit reglementărilor legale în vigoare, precum și terenurile care sunt exceptate sau pentru care nu se aplică prevederile Ordonanței de urgență a Guvernului nr. 34/2013, aprobată cu modificări și completări prin Legea nr. 86/2014, cu modificările și completările ulterioare.</w:t>
      </w:r>
    </w:p>
    <w:p>
      <w:pPr>
        <w:keepNext w:val="false"/>
      </w:pPr>
      <w:r>
        <w:rPr>
          <w:b w:val="false"/>
          <w:bCs w:val="false"/>
        </w:rPr>
        <w:t xml:space="preserve">(4) Actele administrative sau juridice emise ori încheiate cu nerespectarea prevederilor alin. (2) sunt lovite de nulitate absolută.</w:t>
      </w:r>
    </w:p>
    <w:p>
      <w:pPr>
        <w:keepNext w:val="false"/>
      </w:pPr>
      <w:r>
        <w:rPr>
          <w:b w:val="false"/>
          <w:bCs w:val="false"/>
        </w:rPr>
        <w:t xml:space="preserve">(5) Prin excepție de la prevederile alin. (1), persoanele fizice care dețin în proprietate terenuri agricole, cu suprafața de până la 1 ha, inclusiv, având categoria de folosință arabil, pot schimba, pe bază de declarație, categoria de folosință a acestora cu obligația să comunice schimbarea, în termen de 30 de zile, la primăria din raza unității administrativ-teritoriale unde se află terenul, în vederea înregistrării în registrul agricol.</w:t>
      </w:r>
    </w:p>
    <w:p>
      <w:pPr>
        <w:keepNext w:val="false"/>
      </w:pPr>
      <w:r>
        <w:rPr>
          <w:b w:val="false"/>
          <w:bCs w:val="false"/>
        </w:rPr>
        <w:t xml:space="preserve">(6) După înregistrarea în registrul agricol a schimbării categoriei de folosință a terenurilor prevăzute la alin. (5), primăriile au obligația să elibereze beneficiarului o adeverință. În termen de 30 de zile de la emiterea adeverinței, beneficiarul va solicita biroului de cadastru și publicitate imobiliară competent actualizarea categoriei de folosință a imobilului, cu respectarea legislației în materia cadastrului și publicității imobiliare. În adeverință se va menționa identificatorul unic al imobilului înscris în evidențele de cadastru și carte funciară. Pentru imobilele neînscrise în evidențele de cadastru și carte funciară se va elibera o adeverință cu menționarea datelor de identificare ale terenului din actele de proprietate, ce va fi atașată de către beneficiar cererii de recepție și înscriere în cartea funciară, pentru a atesta actuala categorie de folosință a imobilului.</w:t>
      </w:r>
    </w:p>
    <w:p>
      <w:pPr>
        <w:keepNext w:val="false"/>
      </w:pPr>
      <w:r>
        <w:rPr>
          <w:b w:val="false"/>
          <w:bCs w:val="false"/>
        </w:rPr>
        <w:t xml:space="preserve">(7) Beneficiarii aprobării schimbării categoriei de folosință a terenurilor agricole, alții decât cei prevăzuți la alin. (5), sunt obligați să înregistreze decizia de aprobare a schimbării categoriei de folosință, la primăria din raza unității administrativ-teritoriale unde se află terenul, în termen de 30 de zile de la data comunicării acesteia, în vederea înregistrării în registrul agricol.</w:t>
      </w:r>
    </w:p>
    <w:p>
      <w:pPr>
        <w:keepNext w:val="false"/>
      </w:pPr>
      <w:r>
        <w:rPr>
          <w:b w:val="false"/>
          <w:bCs w:val="false"/>
        </w:rPr>
        <w:t xml:space="preserve">(8) După înregistrarea deciziei de aprobare a schimbării categoriei de folosință în registrul agricol, în termen de 30 de zile de la înregistrarea deciziei, beneficiarii au obligația să solicite actualizarea categoriei de folosință a imobilului la biroul de cadastru și publicitate imobiliară competent, pentru imobilele înregistrate în sistem informatic integrat de cadastru și carte funciară. În decizia de aprobare a schimbării categoriei de folosință se va menționa identificatorul unic al imobilului din sistemul integrat de cadastru și carte funciară.</w:t>
      </w:r>
    </w:p>
    <w:p>
      <w:pPr>
        <w:keepNext w:val="false"/>
      </w:pPr>
      <w:r>
        <w:rPr>
          <w:b w:val="false"/>
          <w:bCs w:val="false"/>
        </w:rPr>
        <w:t xml:space="preserve">(9) Schimbarea categoriei de folosință silvică - păduri, răchitării, culturi de arbuști, deținute de persoane juridice - se aprobă de către Ministerul Apelor și Pădurilor.</w:t>
      </w:r>
    </w:p>
    <w:p>
      <w:pPr>
        <w:keepNext w:val="false"/>
      </w:pPr>
      <w:r>
        <w:rPr>
          <w:b w:val="false"/>
          <w:bCs w:val="false"/>
        </w:rPr>
        <w:t xml:space="preserve">(10) Schimbarea categoriei de folosință a terenurilor agricole ce constituie zone de protecție a monumentelor se face cu acordul Comisiei naționale a monumentelor istorice și/sau al Comisiei naționale de arheologie, după caz.</w:t>
      </w:r>
    </w:p>
    <w:p>
      <w:pPr>
        <w:keepNext w:val="false"/>
      </w:pPr>
      <w:r>
        <w:rPr>
          <w:b w:val="false"/>
          <w:bCs w:val="false"/>
        </w:rPr>
        <w:t xml:space="preserve">(la 28-07-2017,</w:t>
      </w:r>
    </w:p>
    <w:p>
      <w:pPr>
        <w:keepNext/>
      </w:pPr>
      <w:r>
        <w:rPr>
          <w:b/>
          <w:bCs/>
        </w:rPr>
        <w:t xml:space="preserve">Articolul 78 din Capitolul VI a fost modificat de Punctul 3, Articolul I din LEGEA nr. 186 din 24 iulie 2017, publicată în MONITORUL OFICIAL nr. 598 din 25 iulie 2017</w:t>
      </w:r>
    </w:p>
    <w:p>
      <w:pPr>
        <w:keepNext w:val="false"/>
      </w:pPr>
      <w:r>
        <w:rPr>
          <w:b w:val="false"/>
          <w:bCs w:val="false"/>
        </w:rPr>
        <w:t xml:space="preserve">)</w:t>
      </w:r>
    </w:p>
    <w:p>
      <w:pPr>
        <w:keepNext/>
      </w:pPr>
      <w:r>
        <w:rPr>
          <w:b/>
          <w:bCs/>
        </w:rPr>
        <w:t xml:space="preserve">Articolul 79</w:t>
      </w:r>
    </w:p>
    <w:p>
      <w:pPr>
        <w:keepNext w:val="false"/>
      </w:pPr>
      <w:r>
        <w:rPr>
          <w:b w:val="false"/>
          <w:bCs w:val="false"/>
        </w:rPr>
        <w:t xml:space="preserve">(1) Protecția și ameliorarea solului se realizează prin lucrări de prevenire și de combatere a proceselor de degradare și poluare a solului provocate de fenomene naturale sau cauzate de activități economice și sociale.</w:t>
      </w:r>
    </w:p>
    <w:p>
      <w:pPr>
        <w:keepNext w:val="false"/>
      </w:pPr>
      <w:r>
        <w:rPr>
          <w:b w:val="false"/>
          <w:bCs w:val="false"/>
        </w:rPr>
        <w:t xml:space="preserve">(2) Lucrările necesare pentru protecția și ameliorarea solului se stabilesc pe baza de studii și proiecte, întocmite la cerere de organele de cercetare și proiectare de specialitate, în corelare cu cele de amenajare și organizare a teritoriului, și se executa de către deținătorii terenurilor sau prin grija acestora, de către unități specializate în execuția unor asemenea lucrări.</w:t>
      </w:r>
    </w:p>
    <w:p>
      <w:pPr>
        <w:keepNext w:val="false"/>
      </w:pPr>
      <w:r>
        <w:rPr>
          <w:b w:val="false"/>
          <w:bCs w:val="false"/>
        </w:rPr>
        <w:t xml:space="preserve">(3) Statul sprijină realizarea lucrărilor de protecție și ameliorare a solului, suportând parțial sau total cheltuielile în limita alocației bugetare aprobate, pe baza notelor de fundamentare elaborate de unitățile de cercetare și proiectare, însușite de organele agricole de specialitate județene și aprobate de către Ministerul Agriculturii și Dezvoltării Rurale.</w:t>
      </w:r>
    </w:p>
    <w:p>
      <w:pPr>
        <w:keepNext/>
      </w:pPr>
      <w:r>
        <w:rPr>
          <w:b/>
          <w:bCs/>
        </w:rPr>
        <w:t xml:space="preserve">Articolul 80</w:t>
      </w:r>
    </w:p>
    <w:p>
      <w:pPr>
        <w:keepNext w:val="false"/>
      </w:pPr>
      <w:r>
        <w:rPr>
          <w:b w:val="false"/>
          <w:bCs w:val="false"/>
        </w:rPr>
        <w:t xml:space="preserve">Pentru realizarea coordonată a lucrărilor de interes comun, potrivit cu nevoile agriculturii, silviculturii, gospodăririi apelor, cailor de comunicație, așezărilor omenești sau altor obiective economice și sociale, documentațiile tehnico-economice și ecologice se vor elabora în comun de părțile interesate. Prin documentații se vor stabili contribuția părților interesate și ordinea de execuție a lucrărilor.</w:t>
      </w:r>
    </w:p>
    <w:p>
      <w:pPr>
        <w:keepNext/>
      </w:pPr>
      <w:r>
        <w:rPr>
          <w:b/>
          <w:bCs/>
        </w:rPr>
        <w:t xml:space="preserve">Articolul 81</w:t>
      </w:r>
    </w:p>
    <w:p>
      <w:pPr>
        <w:keepNext w:val="false"/>
      </w:pPr>
      <w:r>
        <w:rPr>
          <w:b w:val="false"/>
          <w:bCs w:val="false"/>
        </w:rPr>
        <w:t xml:space="preserve">Lucrările de regularizare a scurgerii apelor pe versanți și de corectare a torenților, care servesc la apărarea și conservarea lucrărilor de irigații, îndiguiri, desecări, a lacurilor de acumulare ori a altor lucrări hidrotehnice, cai de comunicații, obiective economice și sociale, se vor executa concomitent cu lucrările de baza.</w:t>
      </w:r>
    </w:p>
    <w:p>
      <w:pPr>
        <w:keepNext/>
      </w:pPr>
      <w:r>
        <w:rPr>
          <w:b/>
          <w:bCs/>
        </w:rPr>
        <w:t xml:space="preserve">Articolul 82</w:t>
      </w:r>
    </w:p>
    <w:p>
      <w:pPr>
        <w:keepNext w:val="false"/>
      </w:pPr>
      <w:r>
        <w:rPr>
          <w:b w:val="false"/>
          <w:bCs w:val="false"/>
        </w:rPr>
        <w:t xml:space="preserve">(1) Terenurile care prin degradare și poluare și-au pierdut, total sau parțial, capacitatea de producție pentru culturi agricole sau silvice vor fi constituite în perimetre de ameliorare.</w:t>
      </w:r>
    </w:p>
    <w:p>
      <w:pPr>
        <w:keepNext w:val="false"/>
      </w:pPr>
      <w:r>
        <w:rPr>
          <w:b w:val="false"/>
          <w:bCs w:val="false"/>
        </w:rPr>
        <w:t xml:space="preserve">(2) Grupele de terenuri care intra în perimetrele de ameliorare se stabilesc de Ministerul Agriculturii și Dezvoltării Rurale și de Ministerul Mediului, la propunerile ce au la baza situațiile înaintate de comune, orașe și municipii.</w:t>
      </w:r>
    </w:p>
    <w:p>
      <w:pPr>
        <w:keepNext w:val="false"/>
      </w:pPr>
      <w:r>
        <w:rPr>
          <w:b w:val="false"/>
          <w:bCs w:val="false"/>
        </w:rPr>
        <w:t xml:space="preserve">(3) Delimitarea perimetrelor de ameliorare se face de către o comisiei de specialiști, al carei regulament de organizare și funcționare se aproba de Ministerul Agriculturii și Dezvoltării Rurale și de Ministerul Mediului.</w:t>
      </w:r>
    </w:p>
    <w:p>
      <w:pPr>
        <w:keepNext w:val="false"/>
      </w:pPr>
      <w:r>
        <w:rPr>
          <w:b w:val="false"/>
          <w:bCs w:val="false"/>
        </w:rPr>
        <w:t xml:space="preserve">(4) Documentațiile întocmite se avizează de organele județene agricole și silvice și de protecția mediului și se înaintează la Ministerul Agriculturii și Dezvoltării Rurale care, împreună cu ministerele și departamentele interesate, vor stabili programele de proiectare, finanțare și execuție.</w:t>
      </w:r>
    </w:p>
    <w:p>
      <w:pPr>
        <w:keepNext/>
      </w:pPr>
      <w:r>
        <w:rPr>
          <w:b/>
          <w:bCs/>
        </w:rPr>
        <w:t xml:space="preserve">Articolul 83</w:t>
      </w:r>
    </w:p>
    <w:p>
      <w:pPr>
        <w:keepNext w:val="false"/>
      </w:pPr>
      <w:r>
        <w:rPr>
          <w:b w:val="false"/>
          <w:bCs w:val="false"/>
        </w:rPr>
        <w:t xml:space="preserve">(1) Deținătorii sunt obligați să pună la dispoziție terenurile din perimetrul de ameliorare în vederea aplicării masurilor și lucrărilor prevăzute în proiectul de ameliorare, păstrând dreptul de proprietate.</w:t>
      </w:r>
    </w:p>
    <w:p>
      <w:pPr>
        <w:keepNext w:val="false"/>
      </w:pPr>
      <w:r>
        <w:rPr>
          <w:b w:val="false"/>
          <w:bCs w:val="false"/>
        </w:rPr>
        <w:t xml:space="preserve">(2) Includerea de către primărie a unui anumit teren în categoria menționată la alin. (1) se poate face cu acordul proprietarului. Dacă proprietarul nu este de acord, primăria face propuneri motivate prefecturii, care va decide.</w:t>
      </w:r>
    </w:p>
    <w:p>
      <w:pPr>
        <w:keepNext w:val="false"/>
      </w:pPr>
      <w:r>
        <w:rPr>
          <w:b w:val="false"/>
          <w:bCs w:val="false"/>
        </w:rPr>
        <w:t xml:space="preserve">(3) Dacă prefectul decide includerea terenului prevăzut la alin. (2) în perimetrul de ameliorare, consiliul local este obligat să-i atribuie în folosință, titularului terenului în cauza, o suprafață de teren corespunzătoare, pe toată durata realizării lucrărilor de ameliorare.</w:t>
      </w:r>
    </w:p>
    <w:p>
      <w:pPr>
        <w:keepNext w:val="false"/>
      </w:pPr>
      <w:r>
        <w:rPr>
          <w:b w:val="false"/>
          <w:bCs w:val="false"/>
        </w:rPr>
        <w:t xml:space="preserve">(4) În cazul în care statul nu dispune în localitatea respectiva de un alt teren asemănător pentru rezolvarea situației menționate la alin. (1), iar proprietarul nu este de acord să primească un alt teren la distanta mai mare, se va aplica procedura de expropriere pentru cauza de utilitate publică, prevăzută de Legea nr. 33/1994.</w:t>
      </w:r>
    </w:p>
    <w:p>
      <w:pPr>
        <w:keepNext/>
      </w:pPr>
      <w:r>
        <w:rPr>
          <w:b/>
          <w:bCs/>
        </w:rPr>
        <w:t xml:space="preserve">Articolul 84</w:t>
      </w:r>
    </w:p>
    <w:p>
      <w:pPr>
        <w:keepNext w:val="false"/>
      </w:pPr>
      <w:r>
        <w:rPr>
          <w:b w:val="false"/>
          <w:bCs w:val="false"/>
        </w:rPr>
        <w:t xml:space="preserve">În interesul lucrărilor de corectare a torenților și de gospodărire a apelor, statul poate face schimburi echivalente de terenuri cu proprietarii din perimetru, când pe terenul acestora urmează a se executa lucrări de amenajare cu caracter permanent. Schimbul se face numai cu acordul proprietarilor, prin act autentic, înregistrat în documentele de cadastru funciar.</w:t>
      </w:r>
    </w:p>
    <w:p>
      <w:pPr>
        <w:keepNext/>
      </w:pPr>
      <w:r>
        <w:rPr>
          <w:b/>
          <w:bCs/>
        </w:rPr>
        <w:t xml:space="preserve">Articolul 85</w:t>
      </w:r>
    </w:p>
    <w:p>
      <w:pPr>
        <w:keepNext w:val="false"/>
      </w:pPr>
      <w:r>
        <w:rPr>
          <w:b w:val="false"/>
          <w:bCs w:val="false"/>
        </w:rPr>
        <w:t xml:space="preserve">Terenurile degradate și poluate, incluse în perimetrul de ameliorare, sunt scutite de taxe și impozite către stat, județ sau comuna, pe timpul cât durează ameliorarea lor.</w:t>
      </w:r>
    </w:p>
    <w:p>
      <w:pPr>
        <w:keepNext/>
      </w:pPr>
      <w:r>
        <w:rPr>
          <w:b/>
          <w:bCs/>
        </w:rPr>
        <w:t xml:space="preserve">Articolul 86</w:t>
      </w:r>
    </w:p>
    <w:p>
      <w:pPr>
        <w:keepNext w:val="false"/>
      </w:pPr>
      <w:r>
        <w:rPr>
          <w:b w:val="false"/>
          <w:bCs w:val="false"/>
        </w:rPr>
        <w:t xml:space="preserve">(1) Execuția în teren a lucrărilor de amenajare și punere în valoare a terenurilor degradate din perimetrele de ameliorare se face de unități specializate, în funcție de specificul lucrărilor.</w:t>
      </w:r>
    </w:p>
    <w:p>
      <w:pPr>
        <w:keepNext w:val="false"/>
      </w:pPr>
      <w:r>
        <w:rPr>
          <w:b w:val="false"/>
          <w:bCs w:val="false"/>
        </w:rPr>
        <w:t xml:space="preserve">(2) Lucrările ce se executa pentru consolidarea terenului, ca: terasări, modelări, nivelări, fixări de soluri, înierbări, împăduriri, corectări de torenți și împrejmuiri, drumuri, poduri, podețe, cu caracter permanent, se realizează pe cheltuiala statului, conform proiectului de ameliorare.</w:t>
      </w:r>
    </w:p>
    <w:p>
      <w:pPr>
        <w:keepNext/>
      </w:pPr>
      <w:r>
        <w:rPr>
          <w:b/>
          <w:bCs/>
        </w:rPr>
        <w:t xml:space="preserve">Articolul 87</w:t>
      </w:r>
    </w:p>
    <w:p>
      <w:pPr>
        <w:keepNext w:val="false"/>
      </w:pPr>
      <w:r>
        <w:rPr>
          <w:b w:val="false"/>
          <w:bCs w:val="false"/>
        </w:rPr>
        <w:t xml:space="preserve">(1) Deținătorilor de terenuri degradate, chiar dacă nu sunt cuprinse într-un perimetru de ameliorare, care, în mod individual sau asociați, vor să facă din proprie inițiativă înierbări, împăduriri, corectare a reacției solului sau alte lucrări de ameliorare pe terenurile lor, statul le va pune la dispoziție gratuit materialul necesar - sămânță de ierburi, puieți, amendamente și asistența tehnică la executarea lucrărilor.</w:t>
      </w:r>
    </w:p>
    <w:p>
      <w:pPr>
        <w:keepNext w:val="false"/>
      </w:pPr>
      <w:r>
        <w:rPr>
          <w:b w:val="false"/>
          <w:bCs w:val="false"/>
        </w:rPr>
        <w:t xml:space="preserve">(2) Deținătorii care au primit materiale pentru înierbări, împăduriri și amenajări și nu le-au întrebuințat în vederea scopului pentru care le-au cerut sunt obligați să plătească valoarea lor.</w:t>
      </w:r>
    </w:p>
    <w:p>
      <w:pPr>
        <w:keepNext/>
      </w:pPr>
      <w:r>
        <w:rPr>
          <w:b/>
          <w:bCs/>
        </w:rPr>
        <w:t xml:space="preserve">Articolul 88</w:t>
      </w:r>
    </w:p>
    <w:p>
      <w:pPr>
        <w:keepNext w:val="false"/>
      </w:pPr>
      <w:r>
        <w:rPr>
          <w:b w:val="false"/>
          <w:bCs w:val="false"/>
        </w:rPr>
        <w:t xml:space="preserve">(1) Fondurile necesare pentru cercetarea, proiectarea și executarea lucrărilor prevăzute în proiectele de amenajare, ameliorare și punere în valoare a terenurilor degradate și poluate, cuprinse în perimetru, se asigura, în funcție de specificul lucrărilor, de Ministerul Agriculturii și Dezvoltării Rurale împreună cu Ministerul Mediului și cu alte ministere interesate, din Fondul de ameliorare a fondului funciar și prin alocațiile bugetare.</w:t>
      </w:r>
    </w:p>
    <w:p>
      <w:pPr>
        <w:keepNext w:val="false"/>
      </w:pPr>
      <w:r>
        <w:rPr>
          <w:b w:val="false"/>
          <w:bCs w:val="false"/>
        </w:rPr>
        <w:t xml:space="preserve">(2) Fondurile necesare pot fi sporite prin participarea comunelor, orașelor, municipiilor și a județelor, prin contribuția în muncă sau în bani a tuturor celor interesați la aceste lucrări, deținătorii terenurilor, locuitorii care trag foloase directe sau indirecte de pe urma acestor ameliorări și instituțiile, societățile comerciale sau regiile autonome ale căror lucrări de artă, drumuri, poduri, cai ferate, construcții și altele asemenea beneficiază de avantajele lucrărilor de amenajare și ameliorare a terenurilor.</w:t>
      </w:r>
    </w:p>
    <w:p>
      <w:pPr>
        <w:keepNext w:val="false"/>
      </w:pPr>
      <w:r>
        <w:rPr>
          <w:b w:val="false"/>
          <w:bCs w:val="false"/>
        </w:rPr>
        <w:t xml:space="preserve">(3) În cazul în care se constata că anumite suprafețe au fost scoase din producția agricolă sau silvică prin degradare sau poluare a solului, datorita faptei culpabile a unor persoane fizice sau juridice, proprietarii, primăria sau organul agricol ori silvic pot cere suportarea de către cel vinovat a cheltuielilor necesitate de lucrările de refacere și de ameliorare a solului.</w:t>
      </w:r>
    </w:p>
    <w:p>
      <w:pPr>
        <w:keepNext/>
      </w:pPr>
      <w:r>
        <w:rPr>
          <w:b/>
          <w:bCs/>
        </w:rPr>
        <w:t xml:space="preserve">Articolul 89</w:t>
      </w:r>
    </w:p>
    <w:p>
      <w:pPr>
        <w:keepNext w:val="false"/>
      </w:pPr>
      <w:r>
        <w:rPr>
          <w:b w:val="false"/>
          <w:bCs w:val="false"/>
        </w:rPr>
        <w:t xml:space="preserve">Ministerul Agriculturii și Dezvoltării Rurale, Ministerul Mediului împreună cu Academia de Științe Agricole și Silvice "Gheorghe Ionescu-Sinești", vor lua masuri pentru dezvoltarea sistemului național de supraveghere, evaluare, prognoza și avertizare cu privire la starea calității solurilor agricole și silvice, pe baza unui sistem informațional, cu asigurarea de bănci de date, la nivelul țării și al județului, și vor propune masurile necesare pentru protecția și ameliorarea terenurilor, în scopul menținerii și creșterii capacității de producție.</w:t>
      </w:r>
    </w:p>
    <w:p>
      <w:pPr>
        <w:keepNext w:val="false"/>
      </w:pPr>
      <w:r>
        <w:rPr>
          <w:b w:val="false"/>
          <w:bCs w:val="false"/>
        </w:rPr>
        <w:t xml:space="preserve">Capitolul VII</w:t>
      </w:r>
    </w:p>
    <w:p>
      <w:pPr>
        <w:keepNext w:val="false"/>
      </w:pPr>
      <w:r>
        <w:rPr>
          <w:b w:val="false"/>
          <w:bCs w:val="false"/>
        </w:rPr>
        <w:t xml:space="preserve">Folosirea temporară sau definitivă a terenurilor în alte scopuri decât producția agricolă și silvică</w:t>
      </w:r>
    </w:p>
    <w:p>
      <w:pPr>
        <w:keepNext/>
      </w:pPr>
      <w:r>
        <w:rPr>
          <w:b/>
          <w:bCs/>
        </w:rPr>
        <w:t xml:space="preserve">Articolul 90</w:t>
      </w:r>
    </w:p>
    <w:p>
      <w:pPr>
        <w:keepNext w:val="false"/>
      </w:pPr>
      <w:r>
        <w:rPr>
          <w:b w:val="false"/>
          <w:bCs w:val="false"/>
        </w:rPr>
        <w:t xml:space="preserve">Folosirea temporară sau definitivă a terenurilor agricole în alte scopuri decât pentru obținerea producției agricole se face numai în condițiile prevăzute de prezenta lege.</w:t>
      </w:r>
    </w:p>
    <w:p>
      <w:pPr>
        <w:keepNext w:val="false"/>
      </w:pPr>
      <w:r>
        <w:rPr>
          <w:b w:val="false"/>
          <w:bCs w:val="false"/>
        </w:rPr>
        <w:t xml:space="preserve">(la 28-07-2017,</w:t>
      </w:r>
    </w:p>
    <w:p>
      <w:pPr>
        <w:keepNext/>
      </w:pPr>
      <w:r>
        <w:rPr>
          <w:b/>
          <w:bCs/>
        </w:rPr>
        <w:t xml:space="preserve">Articolul 90 din Capitolul VII a fost modificat de Punctul 4, Articolul I din LEGEA nr. 186 din 24 iulie 2017, publicată în MONITORUL OFICIAL nr. 598 din 25 iulie 2017</w:t>
      </w:r>
    </w:p>
    <w:p>
      <w:pPr>
        <w:keepNext w:val="false"/>
      </w:pPr>
      <w:r>
        <w:rPr>
          <w:b w:val="false"/>
          <w:bCs w:val="false"/>
        </w:rPr>
        <w:t xml:space="preserve">)</w:t>
      </w:r>
    </w:p>
    <w:p>
      <w:pPr>
        <w:keepNext/>
      </w:pPr>
      <w:r>
        <w:rPr>
          <w:b/>
          <w:bCs/>
        </w:rPr>
        <w:t xml:space="preserve">Articolul 91</w:t>
      </w:r>
    </w:p>
    <w:p>
      <w:pPr>
        <w:keepNext w:val="false"/>
      </w:pPr>
      <w:r>
        <w:rPr>
          <w:b w:val="false"/>
          <w:bCs w:val="false"/>
        </w:rPr>
        <w:t xml:space="preserve">(1) Amplasarea noilor construcții de orice fel se face în intravilanul unităților administrativ-teritoriale.</w:t>
      </w:r>
    </w:p>
    <w:p>
      <w:pPr>
        <w:keepNext w:val="false"/>
      </w:pPr>
      <w:r>
        <w:rPr>
          <w:b w:val="false"/>
          <w:bCs w:val="false"/>
        </w:rPr>
        <w:t xml:space="preserve">(2) Prin construcții de orice fel se înțelege construcțiile care se pot realiza numai în baza și cu respectarea autorizației de construire, emisă în condițiile legislației în vigoare.</w:t>
      </w:r>
    </w:p>
    <w:p>
      <w:pPr>
        <w:keepNext w:val="false"/>
      </w:pPr>
      <w:r>
        <w:rPr>
          <w:b w:val="false"/>
          <w:bCs w:val="false"/>
        </w:rPr>
        <w:t xml:space="preserve">(la 28-07-2017,</w:t>
      </w:r>
    </w:p>
    <w:p>
      <w:pPr>
        <w:keepNext/>
      </w:pPr>
      <w:r>
        <w:rPr>
          <w:b/>
          <w:bCs/>
        </w:rPr>
        <w:t xml:space="preserve">Articolul 91 din Capitolul VII a fost modificat de Punctul 5, Articolul I din LEGEA nr. 186 din 24 iulie 2017, publicată în MONITORUL OFICIAL nr. 598 din 25 iulie 2017</w:t>
      </w:r>
    </w:p>
    <w:p>
      <w:pPr>
        <w:keepNext w:val="false"/>
      </w:pPr>
      <w:r>
        <w:rPr>
          <w:b w:val="false"/>
          <w:bCs w:val="false"/>
        </w:rPr>
        <w:t xml:space="preserve">)</w:t>
      </w:r>
    </w:p>
    <w:p>
      <w:pPr>
        <w:keepNext/>
      </w:pPr>
      <w:r>
        <w:rPr>
          <w:b/>
          <w:bCs/>
        </w:rPr>
        <w:t xml:space="preserve">Articolul 92</w:t>
      </w:r>
    </w:p>
    <w:p>
      <w:pPr>
        <w:keepNext w:val="false"/>
      </w:pPr>
      <w:r>
        <w:rPr>
          <w:b w:val="false"/>
          <w:bCs w:val="false"/>
        </w:rPr>
        <w:t xml:space="preserve">(1) Amplasarea construcțiilor de orice fel, definite la art. 91 alin. (2), pe terenuri agricole din extravilan, pe cele amenajate cu lucrări de îmbunătățiri funciare, precum și pe cele plantate cu vii și livezi, parcuri naționale, rezervații, monumente, ansambluri arheologice și istorice, este interzisă.</w:t>
      </w:r>
    </w:p>
    <w:p>
      <w:pPr>
        <w:keepNext w:val="false"/>
      </w:pPr>
      <w:r>
        <w:rPr>
          <w:b w:val="false"/>
          <w:bCs w:val="false"/>
        </w:rPr>
        <w:t xml:space="preserve">(2) Prin excepție de la prevederile alin. (1), pe terenurile agricole de clasa a III-a, a IV-a și a V-a de calitate, având categoria de folosință arabil, pășune, vii și livezi, precum și pe cele amenajate cu lucrări de îmbunătățiri funciare, situate în extravilan, în baza autorizației de construire și a aprobării scoaterii definitive sau temporare din circuitul agricol, pot fi amplasate următoarele obiective de investiție:</w:t>
      </w:r>
    </w:p>
    <w:p>
      <w:pPr>
        <w:keepNext w:val="false"/>
      </w:pPr>
      <w:r>
        <w:rPr>
          <w:b w:val="false"/>
          <w:bCs w:val="false"/>
        </w:rPr>
        <w:t xml:space="preserve">(la 24-07-2022,</w:t>
      </w:r>
    </w:p>
    <w:p>
      <w:pPr>
        <w:keepNext w:val="false"/>
      </w:pPr>
      <w:r>
        <w:rPr>
          <w:b w:val="false"/>
          <w:bCs w:val="false"/>
        </w:rPr>
        <w:t xml:space="preserve">Partea introductivă a alineatului (2) din Articolul 92 , Capitolul VII a fost modificată de Punctul 1, Articolul I din LEGEA nr. 254 din 20 iulie 2022, publicată în MONITORUL OFICIAL nr. 736 din 21 iulie 2022</w:t>
      </w:r>
    </w:p>
    <w:p>
      <w:pPr>
        <w:keepNext w:val="false"/>
      </w:pPr>
      <w:r>
        <w:rPr>
          <w:b w:val="false"/>
          <w:bCs w:val="false"/>
        </w:rPr>
        <w:t xml:space="preserve">)</w:t>
      </w:r>
    </w:p>
    <w:p>
      <w:pPr>
        <w:keepNext w:val="false"/>
      </w:pPr>
      <w:r>
        <w:rPr>
          <w:b w:val="false"/>
          <w:bCs w:val="false"/>
        </w:rPr>
        <w:t xml:space="preserve">a) care fac obiectul unor proiecte publice și private și pot genera efecte poluante factorilor de mediu;</w:t>
      </w:r>
    </w:p>
    <w:p>
      <w:pPr>
        <w:keepNext w:val="false"/>
      </w:pPr>
      <w:r>
        <w:rPr>
          <w:b w:val="false"/>
          <w:bCs w:val="false"/>
        </w:rPr>
        <w:t xml:space="preserve">b) care prin natura lor nu se pot amplasa în intravilan, respectiv: cariere, balastiere, gropi de împrumut, gropi de gunoi, refugii montane, refugii în caz de urgență cu infrastructura necesară;</w:t>
      </w:r>
    </w:p>
    <w:p>
      <w:pPr>
        <w:keepNext w:val="false"/>
      </w:pPr>
      <w:r>
        <w:rPr>
          <w:b w:val="false"/>
          <w:bCs w:val="false"/>
        </w:rPr>
        <w:t xml:space="preserve">c) care servesc activităților pentru protecția animalelor, agricole și/sau serviciilor conexe, respectiv: depozite de îngrășăminte minerale ori naturale, construcții de compostare, silozuri pentru furaje, magazii, șoproane, silozuri pentru depozitarea și conservarea semințelor de consum, inclusiv spațiile administrative aferente acestora, platformele și spațiile de depozitare a produselor agricole primare, adăposturi de animale și exploatații zootehnice/ferme zootehnice, sere, solare, răsadnițe, ciupercării, obiective specifice producerii de energie electrică din surse regenerabile, exclusiv în scopul asigurării energiei pentru consumul propriu al exploatației, amplasate în cadrul fermelor, spații de prelucrare/procesare/comercializare a produselor vegetale și zootehnice, imobile cu destinație agroturistică pentru proiectele cu finanțare din fonduri europene;</w:t>
      </w:r>
    </w:p>
    <w:p>
      <w:pPr>
        <w:keepNext w:val="false"/>
      </w:pPr>
      <w:r>
        <w:rPr>
          <w:b w:val="false"/>
          <w:bCs w:val="false"/>
        </w:rPr>
        <w:t xml:space="preserve">(la 19-05-2023,</w:t>
      </w:r>
    </w:p>
    <w:p>
      <w:pPr>
        <w:keepNext w:val="false"/>
      </w:pPr>
      <w:r>
        <w:rPr>
          <w:b w:val="false"/>
          <w:bCs w:val="false"/>
        </w:rPr>
        <w:t xml:space="preserve">Litera c) a alin. (2) din Articolul 92 , Capitolul VII a fost modificată de Punctul 3, Articolul I din LEGEA nr. 123 din 15 mai 2023, publicată în MONITORUL OFICIAL nr. 419 din 16 mai 2023</w:t>
      </w:r>
    </w:p>
    <w:p>
      <w:pPr>
        <w:keepNext w:val="false"/>
      </w:pPr>
      <w:r>
        <w:rPr>
          <w:b w:val="false"/>
          <w:bCs w:val="false"/>
        </w:rPr>
        <w:t xml:space="preserve">)</w:t>
      </w:r>
    </w:p>
    <w:p>
      <w:pPr>
        <w:keepNext w:val="false"/>
      </w:pPr>
      <w:r>
        <w:rPr>
          <w:b w:val="false"/>
          <w:bCs w:val="false"/>
        </w:rPr>
        <w:t xml:space="preserve">d) de interes național, județean sau local, declarate de utilitate publică, în condițiile legislației în vigoare;</w:t>
      </w:r>
    </w:p>
    <w:p>
      <w:pPr>
        <w:keepNext w:val="false"/>
      </w:pPr>
      <w:r>
        <w:rPr>
          <w:b w:val="false"/>
          <w:bCs w:val="false"/>
        </w:rPr>
        <w:t xml:space="preserve">e) anexe gospodărești ale exploatațiilor agricole definite la pct. 4 din anexa nr. 2 la Legea nr. 50/1991 privind autorizarea executării lucrărilor de construcții, republicată, cu modificările și completările ulterioare;</w:t>
      </w:r>
    </w:p>
    <w:p>
      <w:pPr>
        <w:keepNext w:val="false"/>
      </w:pPr>
      <w:r>
        <w:rPr>
          <w:b w:val="false"/>
          <w:bCs w:val="false"/>
        </w:rPr>
        <w:t xml:space="preserve">f) specifice acvaculturii, cu infrastructura și utilitățile necesare, inclusiv amenajări piscicole/amenajări prin extragere de agregate minerale pe terenuri agricole situate în extravilan;</w:t>
      </w:r>
    </w:p>
    <w:p>
      <w:pPr>
        <w:keepNext w:val="false"/>
      </w:pPr>
      <w:r>
        <w:rPr>
          <w:b w:val="false"/>
          <w:bCs w:val="false"/>
        </w:rPr>
        <w:t xml:space="preserve">(la 26-01-2018,</w:t>
      </w:r>
    </w:p>
    <w:p>
      <w:pPr>
        <w:keepNext w:val="false"/>
      </w:pPr>
      <w:r>
        <w:rPr>
          <w:b w:val="false"/>
          <w:bCs w:val="false"/>
        </w:rPr>
        <w:t xml:space="preserve">Litera f) din Alineatul (2) , Articolul 92 , Capitolul VII a fost modificată de Punctul 16, Articolul I din LEGEA nr. 44 din 19 ianuarie 2018, publicată în MONITORUL OFICIAL nr. 69 din 23 ianuarie 2018</w:t>
      </w:r>
    </w:p>
    <w:p>
      <w:pPr>
        <w:keepNext w:val="false"/>
      </w:pPr>
      <w:r>
        <w:rPr>
          <w:b w:val="false"/>
          <w:bCs w:val="false"/>
        </w:rPr>
        <w:t xml:space="preserve">)</w:t>
      </w:r>
    </w:p>
    <w:p>
      <w:pPr>
        <w:keepNext w:val="false"/>
      </w:pPr>
      <w:r>
        <w:rPr>
          <w:b w:val="false"/>
          <w:bCs w:val="false"/>
        </w:rPr>
        <w:t xml:space="preserve">g) cu destinație militară, căile ferate, șoselele de importanță deosebită, liniile electrice de înaltă tensiune, forarea și echiparea sondelor, lucrările aferente exploatării țițeiului și gazului, conductele magistrale de transport gaze sau petrol, lucrările de gospodărire a apelor, canalizare și realizarea de surse de apă, puțuri, aducții de apă pentru exploatația agricolă, precum și obiective meteorologice;</w:t>
      </w:r>
    </w:p>
    <w:p>
      <w:pPr>
        <w:keepNext w:val="false"/>
      </w:pPr>
      <w:r>
        <w:rPr>
          <w:b w:val="false"/>
          <w:bCs w:val="false"/>
        </w:rPr>
        <w:t xml:space="preserve">h) pentru îmbunătățiri funciare și regularizarea cursurilor de apă, respectiv: irigații, desecări, taluzări, protecția malurilor și altele asemenea;</w:t>
      </w:r>
    </w:p>
    <w:p>
      <w:pPr>
        <w:keepNext w:val="false"/>
      </w:pPr>
      <w:r>
        <w:rPr>
          <w:b w:val="false"/>
          <w:bCs w:val="false"/>
        </w:rPr>
        <w:t xml:space="preserve">i) infrastructuri de comunicații radio-TV sau telefonie, drumuri publice și private, drumuri tehnologice.</w:t>
      </w:r>
    </w:p>
    <w:p>
      <w:pPr>
        <w:keepNext w:val="false"/>
      </w:pPr>
      <w:r>
        <w:rPr>
          <w:b w:val="false"/>
          <w:bCs w:val="false"/>
        </w:rPr>
        <w:t xml:space="preserve">j) specifice producerii de energie electrică din surse regenerabile: capacități de producție a energiei solare, energiei eoliene, energiei din biomasă, biolichide și biogaz, unități de stocare a electricității, stații de transformare sau alte sisteme similare care se pot amplasa pe terenurile agricole situate în extravilan, în suprafață de maximum 50 ha.</w:t>
      </w:r>
    </w:p>
    <w:p>
      <w:pPr>
        <w:keepNext w:val="false"/>
      </w:pPr>
      <w:r>
        <w:rPr>
          <w:b w:val="false"/>
          <w:bCs w:val="false"/>
        </w:rPr>
        <w:t xml:space="preserve">(la 24-07-2022,</w:t>
      </w:r>
    </w:p>
    <w:p>
      <w:pPr>
        <w:keepNext w:val="false"/>
      </w:pPr>
      <w:r>
        <w:rPr>
          <w:b w:val="false"/>
          <w:bCs w:val="false"/>
        </w:rPr>
        <w:t xml:space="preserve">Alineatul (2) al articolului 92 din Capitolul VII a fost completat de Punctul 2, Articolul I din LEGEA nr. 254 din 20 iulie 2022, publicată în MONITORUL OFICIAL nr. 736 din 21 iulie 2022</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XII din ORDONANȚA DE URGENȚĂ nr. 91 din 27 octombrie 2023, publicată în Monitorul oficial nr. 979 din 27 octombrie 2023, prevede:</w:t>
      </w:r>
    </w:p>
    <w:p>
      <w:pPr>
        <w:keepNext/>
      </w:pPr>
      <w:r>
        <w:rPr>
          <w:b/>
          <w:bCs/>
        </w:rPr>
        <w:t xml:space="preserve">Articolul XII</w:t>
      </w:r>
    </w:p>
    <w:p>
      <w:pPr>
        <w:keepNext w:val="false"/>
      </w:pPr>
      <w:r>
        <w:rPr>
          <w:b w:val="false"/>
          <w:bCs w:val="false"/>
        </w:rPr>
        <w:t xml:space="preserve">(1) Prin derogare de la prevederile art. 92 alin. (2) lit. j) din Legea fondului funciar nr. 18/1991, republicată în Monitorul Oficial al României, Partea I, nr. 1 din 5 ianuarie 1998, cu modificările și completările ulterioare, limita de 50 ha nu se aplică pentru terenurile agricole situate în extravilan, aflate în domeniul public și privat al statului român și în administrarea Agenției Domeniilor Statului, având clasele de calitate a IV-a și a V-a, pe care se amplasează obiectivele de investiții de interes național specifice producerii de energie electrică din surse regenerabile.</w:t>
      </w:r>
    </w:p>
    <w:p>
      <w:pPr>
        <w:keepNext w:val="false"/>
      </w:pPr>
      <w:r>
        <w:rPr>
          <w:b w:val="false"/>
          <w:bCs w:val="false"/>
        </w:rPr>
        <w:t xml:space="preserve">(2) În cazul obiectivelor de investiții prevăzute la alin. (1) scoaterea din circuitul agricol operează prin efectul actului normativ prin care se declară de interes național. Lista terenurilor situate în extravilan scoase din circuitul agricol pentru obiectivele prevăzute la alin. (1) se transmite la Ministerul Agriculturii și Dezvoltării Rurale de către Agenția Domeniilor Statului în termen de 30 zile de la adoptarea actului normativ care aprobă obiectivele de interes național.</w:t>
      </w:r>
    </w:p>
    <w:p>
      <w:pPr>
        <w:keepNext w:val="false"/>
      </w:pPr>
      <w:r>
        <w:rPr>
          <w:b w:val="false"/>
          <w:bCs w:val="false"/>
        </w:rPr>
        <w:t xml:space="preserve">(2^1) În cazul serelor, solarelor, răsadnițelor prevăzute la alin. (2) lit. c), scoaterea din circuitul agricol se aprobă numai pentru suprafața ocupată de anexele și platformele betonate pentru susținerea instalațiilor și utilajelor tehnologice, drumurile asfaltate/betonate din incinta acestora.</w:t>
      </w:r>
    </w:p>
    <w:p>
      <w:pPr>
        <w:keepNext w:val="false"/>
      </w:pPr>
      <w:r>
        <w:rPr>
          <w:b w:val="false"/>
          <w:bCs w:val="false"/>
        </w:rPr>
        <w:t xml:space="preserve">(la 28-07-2022,</w:t>
      </w:r>
    </w:p>
    <w:p>
      <w:pPr>
        <w:keepNext/>
      </w:pPr>
      <w:r>
        <w:rPr>
          <w:b/>
          <w:bCs/>
        </w:rPr>
        <w:t xml:space="preserve">Articolul 92 din Capitolul VII a fost completat de Punctul 2, Articolul I din LEGEA nr. 262 din 21 iulie 2022, publicată în MONITORUL OFICIAL nr. 744 din 25 iulie 2022</w:t>
      </w:r>
    </w:p>
    <w:p>
      <w:pPr>
        <w:keepNext w:val="false"/>
      </w:pPr>
      <w:r>
        <w:rPr>
          <w:b w:val="false"/>
          <w:bCs w:val="false"/>
        </w:rPr>
        <w:t xml:space="preserve">)</w:t>
      </w:r>
    </w:p>
    <w:p>
      <w:pPr>
        <w:keepNext w:val="false"/>
      </w:pPr>
      <w:r>
        <w:rPr>
          <w:b w:val="false"/>
          <w:bCs w:val="false"/>
        </w:rPr>
        <w:t xml:space="preserve">(3) Pe terenurile agricole din extravilan de clasa I și a II-a de calitate, precum și pe terenurile ocupate de parcuri naționale, rezervații, monumente, ansambluri arheologice și istorice se pot amplasa, în baza autorizației de construire și a aprobării scoaterii definitive sau temporare din circuitul agricol, doar construcțiile care servesc activităților agricole și/sau serviciilor conexe prevăzute la alin. (2) lit. c), cu destinație militară, căile ferate, șoselele de importanță deosebită, liniile electrice de înaltă tensiune, forarea și echiparea sondelor, lucrările aferente exploatării țițeiului și gazului, conductele magistrale de transport gaze sau petrol, lucrările de gospodărire a apelor, canalizare și realizarea de surse de apă, precum și cele pentru îmbunătățiri funciare și regularizarea cursurilor de apă, respectiv: irigații, desecări, taluzări, protecția malurilor și altele asemenea.</w:t>
      </w:r>
    </w:p>
    <w:p>
      <w:pPr>
        <w:keepNext w:val="false"/>
      </w:pPr>
      <w:r>
        <w:rPr>
          <w:b w:val="false"/>
          <w:bCs w:val="false"/>
        </w:rPr>
        <w:t xml:space="preserve">(la 28-07-2022,</w:t>
      </w:r>
    </w:p>
    <w:p>
      <w:pPr>
        <w:keepNext w:val="false"/>
      </w:pPr>
      <w:r>
        <w:rPr>
          <w:b w:val="false"/>
          <w:bCs w:val="false"/>
        </w:rPr>
        <w:t xml:space="preserve">Alineatul (3) din Articolul 92 , Capitolul VII a fost modificat de Punctul 3, Articolul I din LEGEA nr. 262 din 21 iulie 2022, publicată în MONITORUL OFICIAL nr. 744 din 25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Reproducem prevederile art. III din LEGEA nr. 262 din 21 iulie 2022, publicată în Monitorul Oficial nr. 744 din 25 iulie 2022:</w:t>
      </w:r>
    </w:p>
    <w:p>
      <w:pPr>
        <w:keepNext/>
      </w:pPr>
      <w:r>
        <w:rPr>
          <w:b/>
          <w:bCs/>
        </w:rPr>
        <w:t xml:space="preserve">Articolul III</w:t>
      </w:r>
    </w:p>
    <w:p>
      <w:pPr>
        <w:keepNext w:val="false"/>
      </w:pPr>
      <w:r>
        <w:rPr>
          <w:b w:val="false"/>
          <w:bCs w:val="false"/>
        </w:rPr>
        <w:t xml:space="preserve">În cazul în care nu au fost inițiate lucrările de realizare a obiectivelor de investiție prevăzute la alin. (2) și (3) al art. 92 din Legea fondului funciar nr. 18/1991, republicată, cu modificările și completările ulterioare, precum și cu modificările și completările aduse prin prezenta lege, în termen de 5 ani de la data comunicării deciziei pentru aprobarea scoaterii din circuitul agricol, terenul este reintrodus în circuitul agricol prin efectul legii.</w:t>
      </w:r>
    </w:p>
    <w:p>
      <w:pPr>
        <w:keepNext w:val="false"/>
      </w:pPr>
      <w:r>
        <w:rPr>
          <w:b w:val="false"/>
          <w:bCs w:val="false"/>
        </w:rPr>
        <w:t xml:space="preserve">(4) Culturile energetice nonagricole se pot înființa numai pe terenurile arabile, de clasa a IV-a - a V-a de calitate, stabilită de către oficiile de studii pedologice și agrochimice. Distanța minimă la care se amplasează aceste culturi față de celelalte culturi agricole învecinate este egală cu cel puțin înălțimea culturii energetice ajunse la maturitate.</w:t>
      </w:r>
    </w:p>
    <w:p>
      <w:pPr>
        <w:keepNext w:val="false"/>
      </w:pPr>
      <w:r>
        <w:rPr>
          <w:b w:val="false"/>
          <w:bCs w:val="false"/>
        </w:rPr>
        <w:t xml:space="preserve">(4^1) În situația în care se realizează lucrări de împădurire, crearea de suprafețe împădurite sau perdele de protecție pe terenuri agricole situate în extravilan, se aplică procedura cu privire la scoaterea din circuitul agricol a terenurilor, fără plata tarifului la Fondul de ameliorare a fondului funciar.</w:t>
      </w:r>
    </w:p>
    <w:p>
      <w:pPr>
        <w:keepNext w:val="false"/>
      </w:pPr>
      <w:r>
        <w:rPr>
          <w:b w:val="false"/>
          <w:bCs w:val="false"/>
        </w:rPr>
        <w:t xml:space="preserve">(la 09-08-2018,</w:t>
      </w:r>
    </w:p>
    <w:p>
      <w:pPr>
        <w:keepNext/>
      </w:pPr>
      <w:r>
        <w:rPr>
          <w:b/>
          <w:bCs/>
        </w:rPr>
        <w:t xml:space="preserve">Articolul 92 din Capitolul VII a fost completat de Punctul 5, Articolul I din LEGEA nr. 231 din 2 august 2018, publicată în MONITORUL OFICIAL nr. 679 din 06 august 2018</w:t>
      </w:r>
    </w:p>
    <w:p>
      <w:pPr>
        <w:keepNext w:val="false"/>
      </w:pPr>
      <w:r>
        <w:rPr>
          <w:b w:val="false"/>
          <w:bCs w:val="false"/>
        </w:rPr>
        <w:t xml:space="preserve">)</w:t>
      </w:r>
    </w:p>
    <w:p>
      <w:pPr>
        <w:keepNext w:val="false"/>
      </w:pPr>
      <w:r>
        <w:rPr>
          <w:b w:val="false"/>
          <w:bCs w:val="false"/>
        </w:rPr>
        <w:t xml:space="preserve">(4^2) În situația în care se realizează obiectivele prevăzute la alin. (2) lit. j), suprafața de teren agricol situată în extravilan, cu excepția terenurilor având categoria de folosință arabil, se poate utiliza în sistem dual atât pentru producția agricolă, cât și pentru producerea de energie electrică din surse regenerabile. În aceste cazuri, scoaterea definitivă sau temporară din circuitul agricol se poate face numai pentru suprafețele de teren ocupate de aceste obiective de investiție, restul suprafeței rămânând în circuitul agricol.</w:t>
      </w:r>
    </w:p>
    <w:p>
      <w:pPr>
        <w:keepNext w:val="false"/>
      </w:pPr>
      <w:r>
        <w:rPr>
          <w:b w:val="false"/>
          <w:bCs w:val="false"/>
        </w:rPr>
        <w:t xml:space="preserve">(la 24-07-2022,</w:t>
      </w:r>
    </w:p>
    <w:p>
      <w:pPr>
        <w:keepNext/>
      </w:pPr>
      <w:r>
        <w:rPr>
          <w:b/>
          <w:bCs/>
        </w:rPr>
        <w:t xml:space="preserve">Articolul 92 din Capitolul VII a fost completat de Punctul 3, Articolul I din LEGEA nr. 254 din 20 iulie 2022, publicată în MONITORUL OFICIAL nr. 736 din 21 iulie 2022</w:t>
      </w:r>
    </w:p>
    <w:p>
      <w:pPr>
        <w:keepNext w:val="false"/>
      </w:pPr>
      <w:r>
        <w:rPr>
          <w:b w:val="false"/>
          <w:bCs w:val="false"/>
        </w:rPr>
        <w:t xml:space="preserve">)</w:t>
      </w:r>
    </w:p>
    <w:p>
      <w:pPr>
        <w:keepNext w:val="false"/>
      </w:pPr>
      <w:r>
        <w:rPr>
          <w:b w:val="false"/>
          <w:bCs w:val="false"/>
        </w:rPr>
        <w:t xml:space="preserve">(5) Scoaterea definitivă sau temporară din circuitul agricol a terenurilor agricole situate în extravilan, precum și a terenurilor silvice se face la momentul autorizării construcției, cu plata tarifelor prevăzute în anexele nr. 1 și 2 la prezenta lege de către beneficiari. Din aceste tarife se constituie Fondul de ameliorare a fondului funciar, aflat la dispoziția Ministerului Agriculturii și Dezvoltării Rurale, respectiv a Ministerului Mediului, Apelor și Pădurilor.</w:t>
      </w:r>
    </w:p>
    <w:p>
      <w:pPr>
        <w:keepNext w:val="false"/>
      </w:pPr>
      <w:r>
        <w:rPr>
          <w:b w:val="false"/>
          <w:bCs w:val="false"/>
        </w:rPr>
        <w:t xml:space="preserve">(la 24-07-2022,</w:t>
      </w:r>
    </w:p>
    <w:p>
      <w:pPr>
        <w:keepNext w:val="false"/>
      </w:pPr>
      <w:r>
        <w:rPr>
          <w:b w:val="false"/>
          <w:bCs w:val="false"/>
        </w:rPr>
        <w:t xml:space="preserve">Alineatul (5) din Articolul 92 , Capitolul VII a fost modificat de Punctul 4, Articolul I din LEGEA nr. 254 din 20 iulie 2022, publicată în MONITORUL OFICIAL nr. 736 din 21 iulie 2022</w:t>
      </w:r>
    </w:p>
    <w:p>
      <w:pPr>
        <w:keepNext w:val="false"/>
      </w:pPr>
      <w:r>
        <w:rPr>
          <w:b w:val="false"/>
          <w:bCs w:val="false"/>
        </w:rPr>
        <w:t xml:space="preserve">)</w:t>
      </w:r>
    </w:p>
    <w:p>
      <w:pPr>
        <w:keepNext w:val="false"/>
      </w:pPr>
      <w:r>
        <w:rPr>
          <w:b w:val="false"/>
          <w:bCs w:val="false"/>
        </w:rPr>
        <w:t xml:space="preserve">(6) Prin excepție de la alin. (5), tariful prevăzut în anexa nr. 1 nu se datorează pentru scoaterea din circuitul agricol a terenurilor situate în extravilan privind:</w:t>
      </w:r>
    </w:p>
    <w:p>
      <w:pPr>
        <w:keepNext w:val="false"/>
      </w:pPr>
      <w:r>
        <w:rPr>
          <w:b w:val="false"/>
          <w:bCs w:val="false"/>
        </w:rPr>
        <w:t xml:space="preserve">(la 09-08-2018,</w:t>
      </w:r>
    </w:p>
    <w:p>
      <w:pPr>
        <w:keepNext w:val="false"/>
      </w:pPr>
      <w:r>
        <w:rPr>
          <w:b w:val="false"/>
          <w:bCs w:val="false"/>
        </w:rPr>
        <w:t xml:space="preserve">Partea introductivă a alineatului (6) din Articolul 92 , Capitolul VII a fost modificată de Punctul 6, Articolul I din LEGEA nr. 231 din 2 august 2018, publicată în MONITORUL OFICIAL nr. 679 din 06 august 2018</w:t>
      </w:r>
    </w:p>
    <w:p>
      <w:pPr>
        <w:keepNext w:val="false"/>
      </w:pPr>
      <w:r>
        <w:rPr>
          <w:b w:val="false"/>
          <w:bCs w:val="false"/>
        </w:rPr>
        <w:t xml:space="preserve">)</w:t>
      </w:r>
    </w:p>
    <w:p>
      <w:pPr>
        <w:keepNext w:val="false"/>
      </w:pPr>
      <w:r>
        <w:rPr>
          <w:b w:val="false"/>
          <w:bCs w:val="false"/>
        </w:rPr>
        <w:t xml:space="preserve">a) amplasarea construcțiilor care servesc activităților agricole și/sau serviciilor conexe, prevăzute la alin. (2) lit. c), anexele gospodărești ale exploatațiilor agricole, lucrările de îmbunătățiri funciare și regularizarea cursurilor de apă, canalizare, realizarea surselor de apă potabilă, puțuri, aducții de apă pentru exploatația agricolă, obiective meteorologice, obiective de investiții de interes național, județean sau local, declarate de utilitate publică, în condițiile legislației în vigoare;</w:t>
      </w:r>
    </w:p>
    <w:p>
      <w:pPr>
        <w:keepNext w:val="false"/>
      </w:pPr>
      <w:r>
        <w:rPr>
          <w:b w:val="false"/>
          <w:bCs w:val="false"/>
        </w:rPr>
        <w:t xml:space="preserve">(la 28-07-2022,</w:t>
      </w:r>
    </w:p>
    <w:p>
      <w:pPr>
        <w:keepNext w:val="false"/>
      </w:pPr>
      <w:r>
        <w:rPr>
          <w:b w:val="false"/>
          <w:bCs w:val="false"/>
        </w:rPr>
        <w:t xml:space="preserve">Litera a) din Alineatul (6) , Articolul 92 , Capitolul VII a fost modificată de Punctul 4, Articolul I din LEGEA nr. 262 din 21 iulie 2022, publicată în MONITORUL OFICIAL nr. 744 din 25 iulie 2022</w:t>
      </w:r>
    </w:p>
    <w:p>
      <w:pPr>
        <w:keepNext w:val="false"/>
      </w:pPr>
      <w:r>
        <w:rPr>
          <w:b w:val="false"/>
          <w:bCs w:val="false"/>
        </w:rPr>
        <w:t xml:space="preserve">)</w:t>
      </w:r>
    </w:p>
    <w:p>
      <w:pPr>
        <w:keepNext w:val="false"/>
      </w:pPr>
      <w:r>
        <w:rPr>
          <w:b w:val="false"/>
          <w:bCs w:val="false"/>
        </w:rPr>
        <w:t xml:space="preserve">b) în cazul perimetrelor agricole din satele sau cătunele demolate, aflate în curs de reconstrucție.</w:t>
      </w:r>
    </w:p>
    <w:p>
      <w:pPr>
        <w:keepNext w:val="false"/>
      </w:pPr>
      <w:r>
        <w:rPr>
          <w:b w:val="false"/>
          <w:bCs w:val="false"/>
        </w:rPr>
        <w:t xml:space="preserve">c) amplasarea obiectivelor prevăzute la alin. (2) lit. j), în sistem dual, numai pentru suprafața utilizată pentru producția agricolă.</w:t>
      </w:r>
    </w:p>
    <w:p>
      <w:pPr>
        <w:keepNext w:val="false"/>
      </w:pPr>
      <w:r>
        <w:rPr>
          <w:b w:val="false"/>
          <w:bCs w:val="false"/>
        </w:rPr>
        <w:t xml:space="preserve">(la 24-07-2022,</w:t>
      </w:r>
    </w:p>
    <w:p>
      <w:pPr>
        <w:keepNext w:val="false"/>
      </w:pPr>
      <w:r>
        <w:rPr>
          <w:b w:val="false"/>
          <w:bCs w:val="false"/>
        </w:rPr>
        <w:t xml:space="preserve">Alineatul (6) din Articolul 92 , Capitolul VII a fost completat de Punctul 5, Articolul I din LEGEA nr. 254 din 20 iulie 2022, publicată în MONITORUL OFICIAL nr. 736 din 21 iulie 2022</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09-08-2018,</w:t>
      </w:r>
    </w:p>
    <w:p>
      <w:pPr>
        <w:keepNext w:val="false"/>
      </w:pPr>
      <w:r>
        <w:rPr>
          <w:b w:val="false"/>
          <w:bCs w:val="false"/>
        </w:rPr>
        <w:t xml:space="preserve">Alineatul (7) din Articolul 92 , Capitolul VII a fost abrogat de Punctul 7, Articolul I din LEGEA nr. 231 din 2 august 2018, publicată în MONITORUL OFICIAL nr. 679 din 06 august 2018</w:t>
      </w:r>
    </w:p>
    <w:p>
      <w:pPr>
        <w:keepNext w:val="false"/>
      </w:pPr>
      <w:r>
        <w:rPr>
          <w:b w:val="false"/>
          <w:bCs w:val="false"/>
        </w:rPr>
        <w:t xml:space="preserve">)</w:t>
      </w:r>
    </w:p>
    <w:p>
      <w:pPr>
        <w:keepNext w:val="false"/>
      </w:pPr>
      <w:r>
        <w:rPr>
          <w:b w:val="false"/>
          <w:bCs w:val="false"/>
        </w:rPr>
        <w:t xml:space="preserve">(8) Soldul Fondului de ameliorare a fondului funciar constituit potrivit legii, rămas neutilizat la finele anului, se reportează în anul următor și se utilizează cu aceeași destinație.</w:t>
      </w:r>
    </w:p>
    <w:p>
      <w:pPr>
        <w:keepNext w:val="false"/>
      </w:pPr>
      <w:r>
        <w:rPr>
          <w:b w:val="false"/>
          <w:bCs w:val="false"/>
        </w:rPr>
        <w:t xml:space="preserve">(9) În situația în care se realiză amenajări piscicole/amenajări piscicole prin extragere de agregate minerale pe terenuri agricole situate în extravilan, se aplică procedura cu privire la scoaterea din circuitul agricol a terenurilor, cu plata tarifului la Fondul de ameliorare a fondului funciar.</w:t>
      </w:r>
    </w:p>
    <w:p>
      <w:pPr>
        <w:keepNext w:val="false"/>
      </w:pPr>
      <w:r>
        <w:rPr>
          <w:b w:val="false"/>
          <w:bCs w:val="false"/>
        </w:rPr>
        <w:t xml:space="preserve">(10) Abrogat.</w:t>
      </w:r>
    </w:p>
    <w:p>
      <w:pPr>
        <w:keepNext w:val="false"/>
      </w:pPr>
      <w:r>
        <w:rPr>
          <w:b w:val="false"/>
          <w:bCs w:val="false"/>
        </w:rPr>
        <w:t xml:space="preserve">(la 26-01-2018,</w:t>
      </w:r>
    </w:p>
    <w:p>
      <w:pPr>
        <w:keepNext w:val="false"/>
      </w:pPr>
      <w:r>
        <w:rPr>
          <w:b w:val="false"/>
          <w:bCs w:val="false"/>
        </w:rPr>
        <w:t xml:space="preserve">Alineatul (10) din Articolul 92 , Capitolul VII a fost abrogat de Punctul 16, Articolul I din LEGEA nr. 44 din 19 ianuarie 2018, publicată în MONITORUL OFICIAL nr. 69 din 23 ianuarie 2018</w:t>
      </w:r>
    </w:p>
    <w:p>
      <w:pPr>
        <w:keepNext w:val="false"/>
      </w:pPr>
      <w:r>
        <w:rPr>
          <w:b w:val="false"/>
          <w:bCs w:val="false"/>
        </w:rPr>
        <w:t xml:space="preserve">)</w:t>
      </w:r>
    </w:p>
    <w:p>
      <w:pPr>
        <w:keepNext w:val="false"/>
      </w:pPr>
      <w:r>
        <w:rPr>
          <w:b w:val="false"/>
          <w:bCs w:val="false"/>
        </w:rPr>
        <w:t xml:space="preserve">(11) Abrogat.</w:t>
      </w:r>
    </w:p>
    <w:p>
      <w:pPr>
        <w:keepNext w:val="false"/>
      </w:pPr>
      <w:r>
        <w:rPr>
          <w:b w:val="false"/>
          <w:bCs w:val="false"/>
        </w:rPr>
        <w:t xml:space="preserve">(la 26-01-2018,</w:t>
      </w:r>
    </w:p>
    <w:p>
      <w:pPr>
        <w:keepNext w:val="false"/>
      </w:pPr>
      <w:r>
        <w:rPr>
          <w:b w:val="false"/>
          <w:bCs w:val="false"/>
        </w:rPr>
        <w:t xml:space="preserve">Alineatul (11) din Articolul 92 , Capitolul VII a fost abrogat de Punctul 16, Articolul I din LEGEA nr. 44 din 19 ianuarie 2018, publicată în MONITORUL OFICIAL nr. 69 din 23 ianuarie 2018</w:t>
      </w:r>
    </w:p>
    <w:p>
      <w:pPr>
        <w:keepNext w:val="false"/>
      </w:pPr>
      <w:r>
        <w:rPr>
          <w:b w:val="false"/>
          <w:bCs w:val="false"/>
        </w:rPr>
        <w:t xml:space="preserve">)</w:t>
      </w:r>
    </w:p>
    <w:p>
      <w:pPr>
        <w:keepNext w:val="false"/>
      </w:pPr>
      <w:r>
        <w:rPr>
          <w:b w:val="false"/>
          <w:bCs w:val="false"/>
        </w:rPr>
        <w:t xml:space="preserve">(12) Abrogat.</w:t>
      </w:r>
    </w:p>
    <w:p>
      <w:pPr>
        <w:keepNext w:val="false"/>
      </w:pPr>
      <w:r>
        <w:rPr>
          <w:b w:val="false"/>
          <w:bCs w:val="false"/>
        </w:rPr>
        <w:t xml:space="preserve">(la 26-01-2018,</w:t>
      </w:r>
    </w:p>
    <w:p>
      <w:pPr>
        <w:keepNext w:val="false"/>
      </w:pPr>
      <w:r>
        <w:rPr>
          <w:b w:val="false"/>
          <w:bCs w:val="false"/>
        </w:rPr>
        <w:t xml:space="preserve">Alineatul (12) din Articolul 92 , Capitolul VII a fost abrogat de Punctul 16, Articolul I din LEGEA nr. 44 din 19 ianuarie 2018, publicată în MONITORUL OFICIAL nr. 69 din 23 ianuarie 2018</w:t>
      </w:r>
    </w:p>
    <w:p>
      <w:pPr>
        <w:keepNext w:val="false"/>
      </w:pPr>
      <w:r>
        <w:rPr>
          <w:b w:val="false"/>
          <w:bCs w:val="false"/>
        </w:rPr>
        <w:t xml:space="preserve">)</w:t>
      </w:r>
    </w:p>
    <w:p>
      <w:pPr>
        <w:keepNext w:val="false"/>
      </w:pPr>
      <w:r>
        <w:rPr>
          <w:b w:val="false"/>
          <w:bCs w:val="false"/>
        </w:rPr>
        <w:t xml:space="preserve">(la 28-07-2017,</w:t>
      </w:r>
    </w:p>
    <w:p>
      <w:pPr>
        <w:keepNext/>
      </w:pPr>
      <w:r>
        <w:rPr>
          <w:b/>
          <w:bCs/>
        </w:rPr>
        <w:t xml:space="preserve">Articolul 92 din Capitolul VII a fost modificat de Punctul 6, Articolul I din LEGEA nr. 186 din 24 iulie 2017, publicată în MONITORUL OFICIAL nr. 598 din 25 iulie 2017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articolului II din LEGEA nr. 254 din 20 iulie 2022, publicată în MONITORUL OFICIAL nr. 736 din 21 iulie 2022, dispozițiile legii produc efecte juridice până la data de 31 decembrie 2026.</w:t>
      </w:r>
    </w:p>
    <w:p>
      <w:pPr>
        <w:keepNext/>
      </w:pPr>
      <w:r>
        <w:rPr>
          <w:b/>
          <w:bCs/>
        </w:rPr>
        <w:t xml:space="preserve">Articolul 92^1</w:t>
      </w:r>
    </w:p>
    <w:p>
      <w:pPr>
        <w:keepNext w:val="false"/>
      </w:pPr>
      <w:r>
        <w:rPr>
          <w:b w:val="false"/>
          <w:bCs w:val="false"/>
        </w:rPr>
        <w:t xml:space="preserve">(1) Introducerea în intravilanul unităților administrativ-teritoriale a terenurilor agricole situate în extravilan se face cu plata tarifului datorat la Fondul de ameliorare a fondului funciar, calculat conform anexei nr. 1.</w:t>
      </w:r>
    </w:p>
    <w:p>
      <w:pPr>
        <w:keepNext w:val="false"/>
      </w:pPr>
      <w:r>
        <w:rPr>
          <w:b w:val="false"/>
          <w:bCs w:val="false"/>
        </w:rPr>
        <w:t xml:space="preserve">(2) Prin excepție de la alin. (1) tariful nu se plătește pentru introducerea în intravilanul unităților administrativ-teritoriale:</w:t>
      </w:r>
    </w:p>
    <w:p>
      <w:pPr>
        <w:keepNext w:val="false"/>
      </w:pPr>
      <w:r>
        <w:rPr>
          <w:b w:val="false"/>
          <w:bCs w:val="false"/>
        </w:rPr>
        <w:t xml:space="preserve">a) a terenurilor agricole din extravilan pentru realizarea obiectivelor de interes public, finanțate de la bugetul de stat sau bugetul local, ai căror beneficiari sunt autoritățile și instituțiile administrației publice, prin Planul urbanistic zonal/Planul urbanistic general sau în procedura de avizare pentru aprobarea acestor planuri care conțin terenuri agricole din extravilan;</w:t>
      </w:r>
    </w:p>
    <w:p>
      <w:pPr>
        <w:keepNext w:val="false"/>
      </w:pPr>
      <w:r>
        <w:rPr>
          <w:b w:val="false"/>
          <w:bCs w:val="false"/>
        </w:rPr>
        <w:t xml:space="preserve">(la 06-04-2024,</w:t>
      </w:r>
    </w:p>
    <w:p>
      <w:pPr>
        <w:keepNext w:val="false"/>
      </w:pPr>
      <w:r>
        <w:rPr>
          <w:b w:val="false"/>
          <w:bCs w:val="false"/>
        </w:rPr>
        <w:t xml:space="preserve">Litera a), Alineatul (2), Articolul 92^1, Capitolul VII a fost modificată de ARTICOLUL UNIC din LEGEA nr. 73 din 2 aprilie 2024, publicată în MONITORUL OFICIAL nr. 290 din 3 aprilie 2024</w:t>
      </w:r>
    </w:p>
    <w:p>
      <w:pPr>
        <w:keepNext w:val="false"/>
      </w:pPr>
      <w:r>
        <w:rPr>
          <w:b w:val="false"/>
          <w:bCs w:val="false"/>
        </w:rPr>
        <w:t xml:space="preserve">)</w:t>
      </w:r>
    </w:p>
    <w:p>
      <w:pPr>
        <w:keepNext w:val="false"/>
      </w:pPr>
      <w:r>
        <w:rPr>
          <w:b w:val="false"/>
          <w:bCs w:val="false"/>
        </w:rPr>
        <w:t xml:space="preserve">b) a terenurilor agricole din extravilan în vederea amplasării construcțiilor care servesc activităților și/sau serviciilor conexe, obiectivelor de investiții realizate din fonduri europene, din domeniul agriculturii și/ori industriei alimentare, anexele gospodărești ale exploatațiilor agricole, lucrărilor de îmbunătățiri funciare și regularizarea cursurilor de apă, canalizare, realizarea surselor de apă potabilă, puțuri, aducții de apă pentru exploatația agricolă, obiective meteorologice, obiective de investiții de interes național, județean sau local, declarate de utilitate publică, în condițiile legislației în vigoare;</w:t>
      </w:r>
    </w:p>
    <w:p>
      <w:pPr>
        <w:keepNext w:val="false"/>
      </w:pPr>
      <w:r>
        <w:rPr>
          <w:b w:val="false"/>
          <w:bCs w:val="false"/>
        </w:rPr>
        <w:t xml:space="preserve">c) a perimetrelor agricole din satele sau cătunele demolate, aflate în curs de reconstrucție.</w:t>
      </w:r>
    </w:p>
    <w:p>
      <w:pPr>
        <w:keepNext w:val="false"/>
      </w:pPr>
      <w:r>
        <w:rPr>
          <w:b w:val="false"/>
          <w:bCs w:val="false"/>
        </w:rPr>
        <w:t xml:space="preserve">(3) Plata tarifului prevăzut la alin. (1) se face în baza notei de calcul emise de către direcțiile pentru agricultură județene și a documentației necesare pentru obținerea avizului prealabil privind clasa de calitate, emis de către Ministerul Agriculturii și Dezvoltării Rurale.</w:t>
      </w:r>
    </w:p>
    <w:p>
      <w:pPr>
        <w:keepNext w:val="false"/>
      </w:pPr>
      <w:r>
        <w:rPr>
          <w:b w:val="false"/>
          <w:bCs w:val="false"/>
        </w:rPr>
        <w:t xml:space="preserve">(la 26-01-2018,</w:t>
      </w:r>
    </w:p>
    <w:p>
      <w:pPr>
        <w:keepNext w:val="false"/>
      </w:pPr>
      <w:r>
        <w:rPr>
          <w:b w:val="false"/>
          <w:bCs w:val="false"/>
        </w:rPr>
        <w:t xml:space="preserve">Capitolul VII a fost completat de Punctul 16, Articolul I din LEGEA nr. 44 din 19 ianuarie 2018, publicată în MONITORUL OFICIAL nr. 69 din 23 ianuarie 2018</w:t>
      </w:r>
    </w:p>
    <w:p>
      <w:pPr>
        <w:keepNext w:val="false"/>
      </w:pPr>
      <w:r>
        <w:rPr>
          <w:b w:val="false"/>
          <w:bCs w:val="false"/>
        </w:rPr>
        <w:t xml:space="preserve">)</w:t>
      </w:r>
    </w:p>
    <w:p>
      <w:pPr>
        <w:keepNext/>
      </w:pPr>
      <w:r>
        <w:rPr>
          <w:b/>
          <w:bCs/>
        </w:rPr>
        <w:t xml:space="preserve">Articolul 92^2</w:t>
      </w:r>
    </w:p>
    <w:p>
      <w:pPr>
        <w:keepNext w:val="false"/>
      </w:pPr>
      <w:r>
        <w:rPr>
          <w:b w:val="false"/>
          <w:bCs w:val="false"/>
        </w:rPr>
        <w:t xml:space="preserve">(1) Introducerea în circuitul agricol a terenurilor situate în intravilan, încadrarea acestora în terenuri cu destinație agricolă productive/neproductive conform dispozițiilor art. 2 lit. a), precum și categoria de folosință se aprobă de către autoritățile administrației publice locale competente în raza cărora se află amplasat terenul, la solicitarea beneficiarului.</w:t>
      </w:r>
    </w:p>
    <w:p>
      <w:pPr>
        <w:keepNext w:val="false"/>
      </w:pPr>
      <w:r>
        <w:rPr>
          <w:b w:val="false"/>
          <w:bCs w:val="false"/>
        </w:rPr>
        <w:t xml:space="preserve">(2) Reintroducerea în extravilan a terenurilor situate în intravilan, libere de construcții, inclusiv cele pentru care a fost aprobată introducerea în circuitul agricol, se aprobă prin hotărârea consiliului local în raza căruia se află amplasat terenul, la solicitarea beneficiarului.</w:t>
      </w:r>
    </w:p>
    <w:p>
      <w:pPr>
        <w:keepNext w:val="false"/>
      </w:pPr>
      <w:r>
        <w:rPr>
          <w:b w:val="false"/>
          <w:bCs w:val="false"/>
        </w:rPr>
        <w:t xml:space="preserve">(3) Beneficiarul are obligația să solicite oficiului de cadastru și publicitate imobiliară competent actualizarea categoriei de folosință/schimbarea destinației în baza actului de aprobare privind reintroducerea în circuitul agricol a terenurilor din extravilan, în termen de 30 de zile de la comunicarea actului de aprobare.</w:t>
      </w:r>
    </w:p>
    <w:p>
      <w:pPr>
        <w:keepNext w:val="false"/>
      </w:pPr>
      <w:r>
        <w:rPr>
          <w:b w:val="false"/>
          <w:bCs w:val="false"/>
        </w:rPr>
        <w:t xml:space="preserve">(la 28-07-2022,</w:t>
      </w:r>
    </w:p>
    <w:p>
      <w:pPr>
        <w:keepNext w:val="false"/>
      </w:pPr>
      <w:r>
        <w:rPr>
          <w:b w:val="false"/>
          <w:bCs w:val="false"/>
        </w:rPr>
        <w:t xml:space="preserve">Capitolul VII a fost completat de Punctul 5, Articolul I din LEGEA nr. 262 din 21 iulie 2022, publicată în MONITORUL OFICIAL nr. 744 din 25 iulie 2022</w:t>
      </w:r>
    </w:p>
    <w:p>
      <w:pPr>
        <w:keepNext w:val="false"/>
      </w:pPr>
      <w:r>
        <w:rPr>
          <w:b w:val="false"/>
          <w:bCs w:val="false"/>
        </w:rPr>
        <w:t xml:space="preserve">)</w:t>
      </w:r>
    </w:p>
    <w:p>
      <w:pPr>
        <w:keepNext/>
      </w:pPr>
      <w:r>
        <w:rPr>
          <w:b/>
          <w:bCs/>
        </w:rPr>
        <w:t xml:space="preserve">Articolul 93</w:t>
      </w:r>
    </w:p>
    <w:p>
      <w:pPr>
        <w:keepNext w:val="false"/>
      </w:pPr>
      <w:r>
        <w:rPr>
          <w:b w:val="false"/>
          <w:bCs w:val="false"/>
        </w:rPr>
        <w:t xml:space="preserve">(1) Scoaterea temporară din circuitul agricol a terenurilor agricole situate în extravilanul unităților administrativ-teritoriale, în vederea amplasării construcțiilor prevăzute la art. 92 alin. (2) și (3), se aprobă pentru o perioadă de 2 ani, cu obligația ca beneficiarul aprobării să achite jumătate din tariful prevăzut în anexa nr. 1.</w:t>
      </w:r>
    </w:p>
    <w:p>
      <w:pPr>
        <w:keepNext w:val="false"/>
      </w:pPr>
      <w:r>
        <w:rPr>
          <w:b w:val="false"/>
          <w:bCs w:val="false"/>
        </w:rPr>
        <w:t xml:space="preserve">(2) Perioada aprobată la alin. (1) pentru scoaterea temporară din circuitul agricol se poate prelungi cu încă 2 ani din motive temeinic justificate de către beneficiari, cu plata tarifului prevăzut la alin. (1).</w:t>
      </w:r>
    </w:p>
    <w:p>
      <w:pPr>
        <w:keepNext w:val="false"/>
      </w:pPr>
      <w:r>
        <w:rPr>
          <w:b w:val="false"/>
          <w:bCs w:val="false"/>
        </w:rPr>
        <w:t xml:space="preserve">(la 26-01-2018,</w:t>
      </w:r>
    </w:p>
    <w:p>
      <w:pPr>
        <w:keepNext w:val="false"/>
      </w:pPr>
      <w:r>
        <w:rPr>
          <w:b w:val="false"/>
          <w:bCs w:val="false"/>
        </w:rPr>
        <w:t xml:space="preserve">Alineatul (2) din Articolul 93 , Capitolul VII a fost modificat de Punctul 16, Articolul I din LEGEA nr. 44 din 19 ianuarie 2018, publicată în MONITORUL OFICIAL nr. 69 din 23 ianuarie 2018</w:t>
      </w:r>
    </w:p>
    <w:p>
      <w:pPr>
        <w:keepNext w:val="false"/>
      </w:pPr>
      <w:r>
        <w:rPr>
          <w:b w:val="false"/>
          <w:bCs w:val="false"/>
        </w:rPr>
        <w:t xml:space="preserve">)</w:t>
      </w:r>
    </w:p>
    <w:p>
      <w:pPr>
        <w:keepNext w:val="false"/>
      </w:pPr>
      <w:r>
        <w:rPr>
          <w:b w:val="false"/>
          <w:bCs w:val="false"/>
        </w:rPr>
        <w:t xml:space="preserve">(2^1) Pentru terenurile scoase temporar din circuitul agricol, beneficiarii pot solicita scoaterea definitivă din circuitul agricol, la expirarea perioadei de scoatere temporară din circuitul agricol, cu obligația achitării a jumătate din tariful prevăzut în anexa nr. 1, în condițiile prevăzute de dispozițiile art. 92 alin. (6).</w:t>
      </w:r>
    </w:p>
    <w:p>
      <w:pPr>
        <w:keepNext w:val="false"/>
      </w:pPr>
      <w:r>
        <w:rPr>
          <w:b w:val="false"/>
          <w:bCs w:val="false"/>
        </w:rPr>
        <w:t xml:space="preserve">(la 09-08-2018,</w:t>
      </w:r>
    </w:p>
    <w:p>
      <w:pPr>
        <w:keepNext/>
      </w:pPr>
      <w:r>
        <w:rPr>
          <w:b/>
          <w:bCs/>
        </w:rPr>
        <w:t xml:space="preserve">Articolul 93 din Capitolul VII a fost completat de Punctul 9, Articolul I din LEGEA nr. 231 din 2 august 2018, publicată în MONITORUL OFICIAL nr. 679 din 06 august 2018</w:t>
      </w:r>
    </w:p>
    <w:p>
      <w:pPr>
        <w:keepNext w:val="false"/>
      </w:pPr>
      <w:r>
        <w:rPr>
          <w:b w:val="false"/>
          <w:bCs w:val="false"/>
        </w:rPr>
        <w:t xml:space="preserve">)</w:t>
      </w:r>
    </w:p>
    <w:p>
      <w:pPr>
        <w:keepNext w:val="false"/>
      </w:pPr>
      <w:r>
        <w:rPr>
          <w:b w:val="false"/>
          <w:bCs w:val="false"/>
        </w:rPr>
        <w:t xml:space="preserve">(3) Beneficiarii aprobării au obligația de a reda terenurile în circuitul agricol, la clasa de calitate și categoria de folosință avute anterior aprobării, în termen de un an de la expirarea perioadei de scoatere temporară din circuitul agricol.</w:t>
      </w:r>
    </w:p>
    <w:p>
      <w:pPr>
        <w:keepNext w:val="false"/>
      </w:pPr>
      <w:r>
        <w:rPr>
          <w:b w:val="false"/>
          <w:bCs w:val="false"/>
        </w:rPr>
        <w:t xml:space="preserve">(4) În cazul în care beneficiarul aprobării scoaterii temporare din circuitul agricol nu execută lucrările de calitate și la termenul prevăzut la alin. (3), în baza constatării situației de fapt, direcția pentru agricultură județeană dispune să se execute lucrările de redare, cu cheltuieli din tariful depus.</w:t>
      </w:r>
    </w:p>
    <w:p>
      <w:pPr>
        <w:keepNext w:val="false"/>
      </w:pPr>
      <w:r>
        <w:rPr>
          <w:b w:val="false"/>
          <w:bCs w:val="false"/>
        </w:rPr>
        <w:t xml:space="preserve">(5) Redarea sau introducerea în circuitul agricol a terenurilor situate în extravilan, inclusiv a terenurilor situate în extravilan prevăzute la art. 101 alin. (1), se aprobă prin decizie emisă de către direcțiile pentru agricultură județene, în baza studiului pedologic și agrochimic și a procesului-verbal de constatare a situației din teren.</w:t>
      </w:r>
    </w:p>
    <w:p>
      <w:pPr>
        <w:keepNext w:val="false"/>
      </w:pPr>
      <w:r>
        <w:rPr>
          <w:b w:val="false"/>
          <w:bCs w:val="false"/>
        </w:rPr>
        <w:t xml:space="preserve">(5^1) Introducerea în circuitul agricol a terenurilor cu altă destinație decât agricolă, fără construcții, se aprobă prin decizie emisă de către direcția pentru agricultură județeană, în baza studiului pedologic și agrochimic și a procesului-verbal de constatare a situației din teren.</w:t>
      </w:r>
    </w:p>
    <w:p>
      <w:pPr>
        <w:keepNext w:val="false"/>
      </w:pPr>
      <w:r>
        <w:rPr>
          <w:b w:val="false"/>
          <w:bCs w:val="false"/>
        </w:rPr>
        <w:t xml:space="preserve">(la 09-08-2018,</w:t>
      </w:r>
    </w:p>
    <w:p>
      <w:pPr>
        <w:keepNext/>
      </w:pPr>
      <w:r>
        <w:rPr>
          <w:b/>
          <w:bCs/>
        </w:rPr>
        <w:t xml:space="preserve">Articolul 93 din Capitolul VII a fost completat de Punctul 10, Articolul I din LEGEA nr. 231 din 2 august 2018, publicată în MONITORUL OFICIAL nr. 679 din 06 august 2018</w:t>
      </w:r>
    </w:p>
    <w:p>
      <w:pPr>
        <w:keepNext w:val="false"/>
      </w:pPr>
      <w:r>
        <w:rPr>
          <w:b w:val="false"/>
          <w:bCs w:val="false"/>
        </w:rPr>
        <w:t xml:space="preserve">)</w:t>
      </w:r>
    </w:p>
    <w:p>
      <w:pPr>
        <w:keepNext w:val="false"/>
      </w:pPr>
      <w:r>
        <w:rPr>
          <w:b w:val="false"/>
          <w:bCs w:val="false"/>
        </w:rPr>
        <w:t xml:space="preserve">(6) În cazul terenurilor cu destinație specială prevăzute la art. 2 lit. e), redarea sau introducerea în circuitul agricol a acestora se aprobă prin decizie emisă de către direcția de specialitate din cadrul Ministerului Agriculturii și Dezvoltării Rurale, în baza avizului ministerului de resort, a studiului pedologic și agrochimic și a procesului-verbal de constatare a situației din teren.</w:t>
      </w:r>
    </w:p>
    <w:p>
      <w:pPr>
        <w:keepNext w:val="false"/>
      </w:pPr>
      <w:r>
        <w:rPr>
          <w:b w:val="false"/>
          <w:bCs w:val="false"/>
        </w:rPr>
        <w:t xml:space="preserve">(la 09-08-2018,</w:t>
      </w:r>
    </w:p>
    <w:p>
      <w:pPr>
        <w:keepNext w:val="false"/>
      </w:pPr>
      <w:r>
        <w:rPr>
          <w:b w:val="false"/>
          <w:bCs w:val="false"/>
        </w:rPr>
        <w:t xml:space="preserve">Alineatul (6) din Articolul 93 , Capitolul VII a fost modificat de Punctul 11, Articolul I din LEGEA nr. 231 din 2 august 2018, publicată în MONITORUL OFICIAL nr. 679 din 06 august 2018</w:t>
      </w:r>
    </w:p>
    <w:p>
      <w:pPr>
        <w:keepNext w:val="false"/>
      </w:pPr>
      <w:r>
        <w:rPr>
          <w:b w:val="false"/>
          <w:bCs w:val="false"/>
        </w:rPr>
        <w:t xml:space="preserve">)</w:t>
      </w:r>
    </w:p>
    <w:p>
      <w:pPr>
        <w:keepNext w:val="false"/>
      </w:pPr>
      <w:r>
        <w:rPr>
          <w:b w:val="false"/>
          <w:bCs w:val="false"/>
        </w:rPr>
        <w:t xml:space="preserve">(7) Redarea în circuitul agricol a terenurilor cu suprafețele ce depășesc 100 ha se aprobă prin hotărâre a Guvernului, inițiată de Ministerul Agriculturii și Dezvoltării Rurale.</w:t>
      </w:r>
    </w:p>
    <w:p>
      <w:pPr>
        <w:keepNext w:val="false"/>
      </w:pPr>
      <w:r>
        <w:rPr>
          <w:b w:val="false"/>
          <w:bCs w:val="false"/>
        </w:rPr>
        <w:t xml:space="preserve">(8) În cazul terenurilor din perimetrul rezervațiilor ocupate cu amenajări piscicole, redarea sau introducerea în circuitul agricol a acestora se aprobă prin decizie emisă de către direcția de specialitate din cadrul Ministerului Agriculturii și Dezvoltării Rurale, în baza hotărârii consiliului județean în raza căruia se află amenajarea piscicolă, a acordului administratorului rezervației emis în condițiile legii, a studiului pedologic și agrochimic și a procesului-verbal de constatare a situației din teren.</w:t>
      </w:r>
    </w:p>
    <w:p>
      <w:pPr>
        <w:keepNext w:val="false"/>
      </w:pPr>
      <w:r>
        <w:rPr>
          <w:b w:val="false"/>
          <w:bCs w:val="false"/>
        </w:rPr>
        <w:t xml:space="preserve">(9) În cazul terenurilor ocupate cu amenajări piscicole care fac obiectul unui contract încheiat în temeiul dispozițiilor Ordonanței de urgență a Guvernului nr. 23/2008 privind pescuitul și acvacultura, aprobată cu modificări și completări prin Legea nr. 317/2009, cu modificările și completările ulterioare, redarea sau introducerea în circuitul agricol a acestora se aprobă prin decizie emisă de către direcția de specialitate din cadrul Ministerului Agriculturii și Dezvoltării Rurale, în baza avizului Agenției Naționale pentru Pescuit și Acvacultură, a studiului pedologic și agrochimic și a procesului-verbal de constatare a situației din teren.</w:t>
      </w:r>
    </w:p>
    <w:p>
      <w:pPr>
        <w:keepNext w:val="false"/>
      </w:pPr>
      <w:r>
        <w:rPr>
          <w:b w:val="false"/>
          <w:bCs w:val="false"/>
        </w:rPr>
        <w:t xml:space="preserve">(10) Prevederile alin. (9) se aplică și în cazul redării sau introducerii în circuitul agricol a terenurilor ocupate cu amenajări piscicole deținute de către Agenția Națională pentru Pescuit și Acvacultură.</w:t>
      </w:r>
    </w:p>
    <w:p>
      <w:pPr>
        <w:keepNext w:val="false"/>
      </w:pPr>
      <w:r>
        <w:rPr>
          <w:b w:val="false"/>
          <w:bCs w:val="false"/>
        </w:rPr>
        <w:t xml:space="preserve">(la 28-07-2017,</w:t>
      </w:r>
    </w:p>
    <w:p>
      <w:pPr>
        <w:keepNext/>
      </w:pPr>
      <w:r>
        <w:rPr>
          <w:b/>
          <w:bCs/>
        </w:rPr>
        <w:t xml:space="preserve">Articolul 93 din Capitolul VII a fost modificat de Punctul 7, Articolul I din LEGEA nr. 186 din 24 iulie 2017, publicată în MONITORUL OFICIAL nr. 598 din 25 iulie 2017</w:t>
      </w:r>
    </w:p>
    <w:p>
      <w:pPr>
        <w:keepNext w:val="false"/>
      </w:pPr>
      <w:r>
        <w:rPr>
          <w:b w:val="false"/>
          <w:bCs w:val="false"/>
        </w:rPr>
        <w:t xml:space="preserve">)</w:t>
      </w:r>
    </w:p>
    <w:p>
      <w:pPr>
        <w:keepNext/>
      </w:pPr>
      <w:r>
        <w:rPr>
          <w:b/>
          <w:bCs/>
        </w:rPr>
        <w:t xml:space="preserve">Articolul 93^1</w:t>
      </w:r>
    </w:p>
    <w:p>
      <w:pPr>
        <w:keepNext w:val="false"/>
      </w:pPr>
      <w:r>
        <w:rPr>
          <w:b w:val="false"/>
          <w:bCs w:val="false"/>
        </w:rPr>
        <w:t xml:space="preserve">(1) Tariful achitat la Fondul de ameliorare a fondului funciar pentru aprobarea scoaterii definitive sau temporare din circuitul agricol a terenurilor situate în extravilan nu se restituie.</w:t>
      </w:r>
    </w:p>
    <w:p>
      <w:pPr>
        <w:keepNext w:val="false"/>
      </w:pPr>
      <w:r>
        <w:rPr>
          <w:b w:val="false"/>
          <w:bCs w:val="false"/>
        </w:rPr>
        <w:t xml:space="preserve">(2) Prin excepție, tariful achitat la Fondul de ameliorare a fondului funciar se restituie, fără dobândă, în următoarele cazuri:</w:t>
      </w:r>
    </w:p>
    <w:p>
      <w:pPr>
        <w:keepNext w:val="false"/>
      </w:pPr>
      <w:r>
        <w:rPr>
          <w:b w:val="false"/>
          <w:bCs w:val="false"/>
        </w:rPr>
        <w:t xml:space="preserve">a) autoritățile competente nu au emis decizia pentru scoaterea definitivă sau temporară din circuitul agricol;</w:t>
      </w:r>
    </w:p>
    <w:p>
      <w:pPr>
        <w:keepNext w:val="false"/>
      </w:pPr>
      <w:r>
        <w:rPr>
          <w:b w:val="false"/>
          <w:bCs w:val="false"/>
        </w:rPr>
        <w:t xml:space="preserve">b) autoritățile competente nu au emis avizul prealabil privind clasa de calitate;</w:t>
      </w:r>
    </w:p>
    <w:p>
      <w:pPr>
        <w:keepNext w:val="false"/>
      </w:pPr>
      <w:r>
        <w:rPr>
          <w:b w:val="false"/>
          <w:bCs w:val="false"/>
        </w:rPr>
        <w:t xml:space="preserve">c) autoritățile competente nu au adoptat hotărârea de aprobare a introducerii terenului în intravilan sau nu au emis autorizația de construire, cu obligația redării terenului în circuitul agricol;</w:t>
      </w:r>
    </w:p>
    <w:p>
      <w:pPr>
        <w:keepNext w:val="false"/>
      </w:pPr>
      <w:r>
        <w:rPr>
          <w:b w:val="false"/>
          <w:bCs w:val="false"/>
        </w:rPr>
        <w:t xml:space="preserve">d) Guvernul nu a adoptat hotărârea privind scoaterea din circuitul agricol.</w:t>
      </w:r>
    </w:p>
    <w:p>
      <w:pPr>
        <w:keepNext w:val="false"/>
      </w:pPr>
      <w:r>
        <w:rPr>
          <w:b w:val="false"/>
          <w:bCs w:val="false"/>
        </w:rPr>
        <w:t xml:space="preserve">(la 26-01-2018,</w:t>
      </w:r>
    </w:p>
    <w:p>
      <w:pPr>
        <w:keepNext w:val="false"/>
      </w:pPr>
      <w:r>
        <w:rPr>
          <w:b w:val="false"/>
          <w:bCs w:val="false"/>
        </w:rPr>
        <w:t xml:space="preserve">Alineatul (2) din Articolul 93^1 , Capitolul VII a fost modificat de Punctul 16, Articolul I din LEGEA nr. 44 din 19 ianuarie 2018, publicată în MONITORUL OFICIAL nr. 69 din 23 ianuarie 2018</w:t>
      </w:r>
    </w:p>
    <w:p>
      <w:pPr>
        <w:keepNext w:val="false"/>
      </w:pPr>
      <w:r>
        <w:rPr>
          <w:b w:val="false"/>
          <w:bCs w:val="false"/>
        </w:rPr>
        <w:t xml:space="preserve">)</w:t>
      </w:r>
    </w:p>
    <w:p>
      <w:pPr>
        <w:keepNext w:val="false"/>
      </w:pPr>
      <w:r>
        <w:rPr>
          <w:b w:val="false"/>
          <w:bCs w:val="false"/>
        </w:rPr>
        <w:t xml:space="preserve">(la 28-07-2017,</w:t>
      </w:r>
    </w:p>
    <w:p>
      <w:pPr>
        <w:keepNext w:val="false"/>
      </w:pPr>
      <w:r>
        <w:rPr>
          <w:b w:val="false"/>
          <w:bCs w:val="false"/>
        </w:rPr>
        <w:t xml:space="preserve">Capitolul VII a fost completat de Punctul 8, Articolul I din LEGEA nr. 186 din 24 iulie 2017, publicată în MONITORUL OFICIAL nr. 598 din 25 iulie 2017</w:t>
      </w:r>
    </w:p>
    <w:p>
      <w:pPr>
        <w:keepNext w:val="false"/>
      </w:pPr>
      <w:r>
        <w:rPr>
          <w:b w:val="false"/>
          <w:bCs w:val="false"/>
        </w:rPr>
        <w:t xml:space="preserve">)</w:t>
      </w:r>
    </w:p>
    <w:p>
      <w:pPr>
        <w:keepNext/>
      </w:pPr>
      <w:r>
        <w:rPr>
          <w:b/>
          <w:bCs/>
        </w:rPr>
        <w:t xml:space="preserve">Articolul 94</w:t>
      </w:r>
    </w:p>
    <w:p>
      <w:pPr>
        <w:keepNext w:val="false"/>
      </w:pPr>
      <w:r>
        <w:rPr>
          <w:b w:val="false"/>
          <w:bCs w:val="false"/>
        </w:rPr>
        <w:t xml:space="preserve">Scoaterea definitivă sau temporară din circuitul agricol a terenurilor agricole situate în extravilan se aprobă după cum urmează:</w:t>
      </w:r>
    </w:p>
    <w:p>
      <w:pPr>
        <w:keepNext w:val="false"/>
      </w:pPr>
      <w:r>
        <w:rPr>
          <w:b w:val="false"/>
          <w:bCs w:val="false"/>
        </w:rPr>
        <w:t xml:space="preserve">(la 09-08-2018,</w:t>
      </w:r>
    </w:p>
    <w:p>
      <w:pPr>
        <w:keepNext w:val="false"/>
      </w:pPr>
      <w:r>
        <w:rPr>
          <w:b w:val="false"/>
          <w:bCs w:val="false"/>
        </w:rPr>
        <w:t xml:space="preserve">Partea introductivă a articolului 94 din Capitolul VII a fost modificată de Punctul 12, Articolul I din LEGEA nr. 231 din 2 august 2018, publicată în MONITORUL OFICIAL nr. 679 din 06 august 2018</w:t>
      </w:r>
    </w:p>
    <w:p>
      <w:pPr>
        <w:keepNext w:val="false"/>
      </w:pPr>
      <w:r>
        <w:rPr>
          <w:b w:val="false"/>
          <w:bCs w:val="false"/>
        </w:rPr>
        <w:t xml:space="preserve">)</w:t>
      </w:r>
    </w:p>
    <w:p>
      <w:pPr>
        <w:keepNext w:val="false"/>
      </w:pPr>
      <w:r>
        <w:rPr>
          <w:b w:val="false"/>
          <w:bCs w:val="false"/>
        </w:rPr>
        <w:t xml:space="preserve">a) prin decizie a directorului direcției pentru agricultură județene, pentru terenurile agricole de până la 1 ha, inclusiv;</w:t>
      </w:r>
    </w:p>
    <w:p>
      <w:pPr>
        <w:keepNext w:val="false"/>
      </w:pPr>
      <w:r>
        <w:rPr>
          <w:b w:val="false"/>
          <w:bCs w:val="false"/>
        </w:rPr>
        <w:t xml:space="preserve">b) prin decizie a directorului direcției pentru agricultură județene, pentru terenurile agricole în suprafață de până la 100 ha, inclusiv, cu avizul structurii de specialitate din cadrul Ministerului Agriculturii și Dezvoltării Rurale;</w:t>
      </w:r>
    </w:p>
    <w:p>
      <w:pPr>
        <w:keepNext w:val="false"/>
      </w:pPr>
      <w:r>
        <w:rPr>
          <w:b w:val="false"/>
          <w:bCs w:val="false"/>
        </w:rPr>
        <w:t xml:space="preserve">b^1)</w:t>
      </w:r>
    </w:p>
    <w:p>
      <w:pPr>
        <w:keepNext w:val="false"/>
      </w:pPr>
      <w:r>
        <w:rPr>
          <w:b w:val="false"/>
          <w:bCs w:val="false"/>
        </w:rPr>
        <w:t xml:space="preserve">prin decizie a directorului direcției pentru agricultură județene, pentru terenurile agricole pentru amplasarea obiectivelor prevăzute la art. 92 alin. (2) lit. j) cu avizul structurii de specialitate din cadrul Ministerului Agriculturii și Dezvoltării Rurale pentru suprafețe mai mari de 1 ha. Decizia directorului direcției pentru agricultură județene și, acolo unde este cazul, avizul structurii de specialitate din cadrul Ministerului Agriculturii și Dezvoltării Rurale se eliberează solicitantului în maximum 45 de zile de la înregistrarea solicitării. Depășirea termenului se consideră acord tacit.</w:t>
      </w:r>
    </w:p>
    <w:p>
      <w:pPr>
        <w:keepNext w:val="false"/>
      </w:pPr>
      <w:r>
        <w:rPr>
          <w:b w:val="false"/>
          <w:bCs w:val="false"/>
        </w:rPr>
        <w:t xml:space="preserve">(la 24-07-2022,</w:t>
      </w:r>
    </w:p>
    <w:p>
      <w:pPr>
        <w:keepNext/>
      </w:pPr>
      <w:r>
        <w:rPr>
          <w:b/>
          <w:bCs/>
        </w:rPr>
        <w:t xml:space="preserve">Articolul 94 din Capitolul VII a fost completat de Punctul 6, Articolul I din LEGEA nr. 254 din 20 iulie 2022, publicată în MONITORUL OFICIAL nr. 736 din 21 iulie 2022</w:t>
      </w:r>
    </w:p>
    <w:p>
      <w:pPr>
        <w:keepNext w:val="false"/>
      </w:pPr>
      <w:r>
        <w:rPr>
          <w:b w:val="false"/>
          <w:bCs w:val="false"/>
        </w:rPr>
        <w:t xml:space="preserve">)</w:t>
      </w:r>
    </w:p>
    <w:p>
      <w:pPr>
        <w:keepNext w:val="false"/>
      </w:pPr>
      <w:r>
        <w:rPr>
          <w:b w:val="false"/>
          <w:bCs w:val="false"/>
        </w:rPr>
        <w:t xml:space="preserve">c) prin hotărâre a Guvernului, pentru terenurile agricole a căror suprafață depășește 100 ha, inițiată de Ministerul Agriculturii și Dezvoltării Rurale.</w:t>
      </w:r>
    </w:p>
    <w:p>
      <w:pPr>
        <w:keepNext w:val="false"/>
      </w:pPr>
      <w:r>
        <w:rPr>
          <w:b w:val="false"/>
          <w:bCs w:val="false"/>
        </w:rPr>
        <w:t xml:space="preserve">(la 28-07-2017,</w:t>
      </w:r>
    </w:p>
    <w:p>
      <w:pPr>
        <w:keepNext/>
      </w:pPr>
      <w:r>
        <w:rPr>
          <w:b/>
          <w:bCs/>
        </w:rPr>
        <w:t xml:space="preserve">Articolul 94 din Capitolul VII a fost modificat de Punctul 9, Articolul I din LEGEA nr. 186 din 24 iulie 2017, publicată în MONITORUL OFICIAL nr. 598 din 25 iulie 2017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articolului II din LEGEA nr. 254 din 20 iulie 2022, publicată în MONITORUL OFICIAL nr. 736 din 21 iulie 2022, dispozițiile legii produc efecte juridice până la data de 31 decembrie 2026.</w:t>
      </w:r>
    </w:p>
    <w:p>
      <w:pPr>
        <w:keepNext/>
      </w:pPr>
      <w:r>
        <w:rPr>
          <w:b/>
          <w:bCs/>
        </w:rPr>
        <w:t xml:space="preserve">Articolul 95</w:t>
      </w:r>
    </w:p>
    <w:p>
      <w:pPr>
        <w:keepNext w:val="false"/>
      </w:pPr>
      <w:r>
        <w:rPr>
          <w:b w:val="false"/>
          <w:bCs w:val="false"/>
        </w:rPr>
        <w:t xml:space="preserve">Folosirea definitivă sau folosirea temporară a terenurilor forestiere în alte scopuri decât silvice se aproba de organul silvic județean, până la 1 ha, de Ministerul Mediului, pentru terenurile în suprafață de până la 100 ha, și de Guvern, pentru cele ce depășesc aceasta suprafață.</w:t>
      </w:r>
    </w:p>
    <w:p>
      <w:pPr>
        <w:keepNext/>
      </w:pPr>
      <w:r>
        <w:rPr>
          <w:b/>
          <w:bCs/>
        </w:rPr>
        <w:t xml:space="preserve">Articolul 96</w:t>
      </w:r>
    </w:p>
    <w:p>
      <w:pPr>
        <w:keepNext w:val="false"/>
      </w:pPr>
      <w:r>
        <w:rPr>
          <w:b w:val="false"/>
          <w:bCs w:val="false"/>
        </w:rPr>
        <w:t xml:space="preserve">(1) Aprobarea prevăzută la art. 94 și 95 este condiționată de acordul prealabil al deținătorilor de terenuri. De asemenea, pentru obținerea aprobării prevăzute la art. 94 lit. b), b^1) și c) și art. 95 este necesar avizul organelor agricole județene și al municipiului București, după caz.</w:t>
      </w:r>
    </w:p>
    <w:p>
      <w:pPr>
        <w:keepNext w:val="false"/>
      </w:pPr>
      <w:r>
        <w:rPr>
          <w:b w:val="false"/>
          <w:bCs w:val="false"/>
        </w:rPr>
        <w:t xml:space="preserve">(la 24-07-2022,</w:t>
      </w:r>
    </w:p>
    <w:p>
      <w:pPr>
        <w:keepNext w:val="false"/>
      </w:pPr>
      <w:r>
        <w:rPr>
          <w:b w:val="false"/>
          <w:bCs w:val="false"/>
        </w:rPr>
        <w:t xml:space="preserve">Alineatul (1) din Articolul 96 , Capitolul VII a fost modificat de Punctul 7, Articolul I din LEGEA nr. 254 din 20 iulie 2022, publicată în MONITORUL OFICIAL nr. 736 din 21 iulie 2022</w:t>
      </w:r>
    </w:p>
    <w:p>
      <w:pPr>
        <w:keepNext w:val="false"/>
      </w:pPr>
      <w:r>
        <w:rPr>
          <w:b w:val="false"/>
          <w:bCs w:val="false"/>
        </w:rPr>
        <w:t xml:space="preserve">)</w:t>
      </w:r>
    </w:p>
    <w:p>
      <w:pPr>
        <w:keepNext w:val="false"/>
      </w:pPr>
      <w:r>
        <w:rPr>
          <w:b w:val="false"/>
          <w:bCs w:val="false"/>
        </w:rPr>
        <w:t xml:space="preserve">(2) Refuzul nejustificat al deținătorului terenului de a-și da acordul prevăzut la alin. (1) va putea fi soluționat de instanța de judecata, hotărârea acesteia înlocuind consimțământul celui în cauză.</w:t>
      </w:r>
    </w:p>
    <w:p>
      <w:pPr>
        <w:keepNext w:val="false"/>
      </w:pPr>
      <w:r>
        <w:rPr>
          <w:b w:val="false"/>
          <w:bCs w:val="false"/>
        </w:rPr>
        <w:t xml:space="preserve">Notă</w:t>
      </w:r>
    </w:p>
    <w:p>
      <w:pPr>
        <w:keepNext w:val="false"/>
      </w:pPr>
      <w:r>
        <w:rPr>
          <w:b w:val="false"/>
          <w:bCs w:val="false"/>
        </w:rPr>
        <w:t xml:space="preserve">Potrivit articolului II din LEGEA nr. 254 din 20 iulie 2022, publicată în MONITORUL OFICIAL nr. 736 din 21 iulie 2022, dispozițiile legii produc efecte juridice până la data de 31 decembrie 2026.</w:t>
      </w:r>
    </w:p>
    <w:p>
      <w:pPr>
        <w:keepNext/>
      </w:pPr>
      <w:r>
        <w:rPr>
          <w:b/>
          <w:bCs/>
        </w:rPr>
        <w:t xml:space="preserve">Articolul 97</w:t>
      </w:r>
    </w:p>
    <w:p>
      <w:pPr>
        <w:keepNext w:val="false"/>
      </w:pPr>
      <w:r>
        <w:rPr>
          <w:b w:val="false"/>
          <w:bCs w:val="false"/>
        </w:rPr>
        <w:t xml:space="preserve">La aprobare de către Guvern se va prezenta în mod obligatoriu și avizul Ministerului Agriculturii și Dezvoltării Rurale, pentru terenurile agricole și al Ministerului Mediului, pentru terenurile forestiere și cu ape și, dacă este cazul, al Ministerului Culturii și Identității Naționale, pentru ocrotirea monumentelor.</w:t>
      </w:r>
    </w:p>
    <w:p>
      <w:pPr>
        <w:keepNext/>
      </w:pPr>
      <w:r>
        <w:rPr>
          <w:b/>
          <w:bCs/>
        </w:rPr>
        <w:t xml:space="preserve">Articolul 98</w:t>
      </w:r>
    </w:p>
    <w:p>
      <w:pPr>
        <w:keepNext w:val="false"/>
      </w:pPr>
      <w:r>
        <w:rPr>
          <w:b w:val="false"/>
          <w:bCs w:val="false"/>
        </w:rPr>
        <w:t xml:space="preserve">Intravilanul localităților este cel existent la data de 1 ianuarie 1990, evidențiat în cadastrul funciar; el poate fi modificat numai în condițiile legii.</w:t>
      </w:r>
    </w:p>
    <w:p>
      <w:pPr>
        <w:keepNext/>
      </w:pPr>
      <w:r>
        <w:rPr>
          <w:b/>
          <w:bCs/>
        </w:rPr>
        <w:t xml:space="preserve">Articolul 99</w:t>
      </w:r>
    </w:p>
    <w:p>
      <w:pPr>
        <w:keepNext w:val="false"/>
      </w:pPr>
      <w:r>
        <w:rPr>
          <w:b w:val="false"/>
          <w:bCs w:val="false"/>
        </w:rPr>
        <w:t xml:space="preserve">Terenurile din albiile abandonate ale cursurilor de apă, devenite disponibile în urma lucrărilor de regularizare, vor fi amenajate pentru producția agricolă, piscicolă, sau, după caz, silvică, o dată cu lucrările de bază executate de titularii acestora.</w:t>
      </w:r>
    </w:p>
    <w:p>
      <w:pPr>
        <w:keepNext/>
      </w:pPr>
      <w:r>
        <w:rPr>
          <w:b/>
          <w:bCs/>
        </w:rPr>
        <w:t xml:space="preserve">Articolul 100</w:t>
      </w:r>
    </w:p>
    <w:p>
      <w:pPr>
        <w:keepNext w:val="false"/>
      </w:pPr>
      <w:r>
        <w:rPr>
          <w:b w:val="false"/>
          <w:bCs w:val="false"/>
        </w:rPr>
        <w:t xml:space="preserve">(1) Titularii obiectivelor de investiții sau de producții amplasate pe terenuri agricole și forestiere sunt obligați să ia masuri prealabile executării construcției obiectivelor, de decopertare a stratului de sol fertil de pe suprafețele amplasamentelor aprobate, pe care să-l depoziteze și să-l niveleze pe terenuri neproductive sau slab productive, indicate de organele agricole sau silvice, în vederea punerii în valoare sau a ameliorării acestora.</w:t>
      </w:r>
    </w:p>
    <w:p>
      <w:pPr>
        <w:keepNext w:val="false"/>
      </w:pPr>
      <w:r>
        <w:rPr>
          <w:b w:val="false"/>
          <w:bCs w:val="false"/>
        </w:rPr>
        <w:t xml:space="preserve">(2) Depozitarea se poate face numai cu acordul proprietarilor terenurilor. Aceștia nu pot fi obligați la nici o plata pentru sporul de valoare astfel obținut și nici nu pot pretinde despăgubiri pentru perioada de nefolosire a terenului.</w:t>
      </w:r>
    </w:p>
    <w:p>
      <w:pPr>
        <w:keepNext w:val="false"/>
      </w:pPr>
      <w:r>
        <w:rPr>
          <w:b w:val="false"/>
          <w:bCs w:val="false"/>
        </w:rPr>
        <w:t xml:space="preserve">(3) Autoritatea publică centrală care răspunde de agricultură și dezvoltare rurală și autoritatea publică centrală care răspunde de silvicultură desemnează specialiști împuterniciți cu evidența și monitorizarea depozitării și folosirii stratului de sol fertil prevăzut la alin. (1).</w:t>
      </w:r>
    </w:p>
    <w:p>
      <w:pPr>
        <w:keepNext w:val="false"/>
      </w:pPr>
      <w:r>
        <w:rPr>
          <w:b w:val="false"/>
          <w:bCs w:val="false"/>
        </w:rPr>
        <w:t xml:space="preserve">(la 15-03-2015,</w:t>
      </w:r>
    </w:p>
    <w:p>
      <w:pPr>
        <w:keepNext w:val="false"/>
      </w:pPr>
      <w:r>
        <w:rPr>
          <w:b w:val="false"/>
          <w:bCs w:val="false"/>
        </w:rPr>
        <w:t xml:space="preserve">Alin. (3) al art. 100 a fost introdus de art. unic din LEGEA nr. 38 din 11 martie 2015, publicată în MONITORUL OFICIAL nr. 172 din 12 martie 2015.</w:t>
      </w:r>
    </w:p>
    <w:p>
      <w:pPr>
        <w:keepNext w:val="false"/>
      </w:pPr>
      <w:r>
        <w:rPr>
          <w:b w:val="false"/>
          <w:bCs w:val="false"/>
        </w:rPr>
        <w:t xml:space="preserve">)</w:t>
      </w:r>
    </w:p>
    <w:p>
      <w:pPr>
        <w:keepNext/>
      </w:pPr>
      <w:r>
        <w:rPr>
          <w:b/>
          <w:bCs/>
        </w:rPr>
        <w:t xml:space="preserve">Articolul 101</w:t>
      </w:r>
    </w:p>
    <w:p>
      <w:pPr>
        <w:keepNext w:val="false"/>
      </w:pPr>
      <w:r>
        <w:rPr>
          <w:b w:val="false"/>
          <w:bCs w:val="false"/>
        </w:rPr>
        <w:t xml:space="preserve">(1) Titularii lucrărilor de investiții sau de producție, care dețin terenuri scoase definitiv din circuitul agricol, pe care nu le mai folosesc în procesul de producție, cum sunt cele rămase în urma excavării de materii prime - cărbune, caolin, argilă, pietriș - de la sondele abandonate și altele asemenea, sunt obligați să ia măsurile necesare de amenajare și de nivelare, dându-le o folosință agricolă, iar dacă aceasta nu este posibil, o folosință piscicolă sau silvică, în termen de până la 2 ani de la încheierea procesului de producție.</w:t>
      </w:r>
    </w:p>
    <w:p>
      <w:pPr>
        <w:keepNext w:val="false"/>
      </w:pPr>
      <w:r>
        <w:rPr>
          <w:b w:val="false"/>
          <w:bCs w:val="false"/>
        </w:rPr>
        <w:t xml:space="preserve">(la 28-07-2017,</w:t>
      </w:r>
    </w:p>
    <w:p>
      <w:pPr>
        <w:keepNext w:val="false"/>
      </w:pPr>
      <w:r>
        <w:rPr>
          <w:b w:val="false"/>
          <w:bCs w:val="false"/>
        </w:rPr>
        <w:t xml:space="preserve">Alineatul (1) din Articolul 101 , Capitolul VII a fost modificat de Punctul 10, Articolul I din LEGEA nr. 186 din 24 iulie 2017, publicată în MONITORUL OFICIAL nr. 598 din 25 iulie 2017</w:t>
      </w:r>
    </w:p>
    <w:p>
      <w:pPr>
        <w:keepNext w:val="false"/>
      </w:pPr>
      <w:r>
        <w:rPr>
          <w:b w:val="false"/>
          <w:bCs w:val="false"/>
        </w:rPr>
        <w:t xml:space="preserve">)</w:t>
      </w:r>
    </w:p>
    <w:p>
      <w:pPr>
        <w:keepNext w:val="false"/>
      </w:pPr>
      <w:r>
        <w:rPr>
          <w:b w:val="false"/>
          <w:bCs w:val="false"/>
        </w:rPr>
        <w:t xml:space="preserve">(2) Beneficiarilor lucrărilor prevăzute la alin. (1) nu li se va aproba scoaterea din producția agricolă sau silvică a altor terenuri, dacă nu s-au conformat dispozițiilor din acest articol.</w:t>
      </w:r>
    </w:p>
    <w:p>
      <w:pPr>
        <w:keepNext w:val="false"/>
      </w:pPr>
      <w:r>
        <w:rPr>
          <w:b w:val="false"/>
          <w:bCs w:val="false"/>
        </w:rPr>
        <w:t xml:space="preserve">(3) Execuția acestor lucrări se face de unități specializate ale Ministerului Agriculturii și Dezvoltării Rurale și ale Ministerului Mediului, din fondurile prevăzute de beneficiari, în condițiile legii.</w:t>
      </w:r>
    </w:p>
    <w:p>
      <w:pPr>
        <w:keepNext/>
      </w:pPr>
      <w:r>
        <w:rPr>
          <w:b/>
          <w:bCs/>
        </w:rPr>
        <w:t xml:space="preserve">Articolul 102</w:t>
      </w:r>
    </w:p>
    <w:p>
      <w:pPr>
        <w:keepNext w:val="false"/>
      </w:pPr>
      <w:r>
        <w:rPr>
          <w:b w:val="false"/>
          <w:bCs w:val="false"/>
        </w:rPr>
        <w:t xml:space="preserve">(1) Liniile de telecomunicații și cele de transport și distribuire a energiei electrice, conductele de transport pentru alimentare cu apa, canalizare, produse petroliere, gaze, precum și alte instalații similare, se vor grupa și amplasa de-a lungul și în imediata apropiere a cailor de comunicații - șosele, cai ferate -, a digurilor, canalelor de irigații și de desecări și a altor limite obligate din teritoriu, în așa fel încât să nu se stânjenească execuția lucrărilor agricole.</w:t>
      </w:r>
    </w:p>
    <w:p>
      <w:pPr>
        <w:keepNext w:val="false"/>
      </w:pPr>
      <w:r>
        <w:rPr>
          <w:b w:val="false"/>
          <w:bCs w:val="false"/>
        </w:rPr>
        <w:t xml:space="preserve">(2) Abrogat.</w:t>
      </w:r>
    </w:p>
    <w:p>
      <w:pPr>
        <w:keepNext w:val="false"/>
      </w:pPr>
      <w:r>
        <w:rPr>
          <w:b w:val="false"/>
          <w:bCs w:val="false"/>
        </w:rPr>
        <w:t xml:space="preserve">(la 09-08-2018,</w:t>
      </w:r>
    </w:p>
    <w:p>
      <w:pPr>
        <w:keepNext w:val="false"/>
      </w:pPr>
      <w:r>
        <w:rPr>
          <w:b w:val="false"/>
          <w:bCs w:val="false"/>
        </w:rPr>
        <w:t xml:space="preserve">Alineatul (2) din Articolul 102 , Capitolul VII a fost abrogat de Punctul 13, Articolul I din LEGEA nr. 231 din 2 august 2018, publicată în MONITORUL OFICIAL nr. 679 din 06 august 2018</w:t>
      </w:r>
    </w:p>
    <w:p>
      <w:pPr>
        <w:keepNext w:val="false"/>
      </w:pPr>
      <w:r>
        <w:rPr>
          <w:b w:val="false"/>
          <w:bCs w:val="false"/>
        </w:rPr>
        <w:t xml:space="preserve">)</w:t>
      </w:r>
    </w:p>
    <w:p>
      <w:pPr>
        <w:keepNext w:val="false"/>
      </w:pPr>
      <w:r>
        <w:rPr>
          <w:b w:val="false"/>
          <w:bCs w:val="false"/>
        </w:rPr>
        <w:t xml:space="preserve">(3) Aprobarea în alte condiții decât cele prevăzute la alin. (1) se da de organele prevăzute la art. 94 și 95.</w:t>
      </w:r>
    </w:p>
    <w:p>
      <w:pPr>
        <w:keepNext/>
      </w:pPr>
      <w:r>
        <w:rPr>
          <w:b/>
          <w:bCs/>
        </w:rPr>
        <w:t xml:space="preserve">Articolul 103</w:t>
      </w:r>
    </w:p>
    <w:p>
      <w:pPr>
        <w:keepNext w:val="false"/>
      </w:pPr>
      <w:r>
        <w:rPr>
          <w:b w:val="false"/>
          <w:bCs w:val="false"/>
        </w:rPr>
        <w:t xml:space="preserve">(1) Ocuparea terenurilor necesare remedierii deranjamentelor în caz de avarii și executarea unor lucrări de întreținere la obiectivele prevăzute la art. 102, care au caracter urgent și care se execută într-o perioadă de până la 30 de zile, se vor face pe baza acordului prealabil al deținătorilor de terenuri sau, în caz de refuz, cu aprobarea prefecturii județului sau a Primăriei Municipiului București.</w:t>
      </w:r>
    </w:p>
    <w:p>
      <w:pPr>
        <w:keepNext w:val="false"/>
      </w:pPr>
      <w:r>
        <w:rPr>
          <w:b w:val="false"/>
          <w:bCs w:val="false"/>
        </w:rPr>
        <w:t xml:space="preserve">(2) În toate cazurile, deținătorii de terenuri au dreptul la despăgubire pentru daunele cauzate.</w:t>
      </w:r>
    </w:p>
    <w:p>
      <w:pPr>
        <w:keepNext w:val="false"/>
      </w:pPr>
      <w:r>
        <w:rPr>
          <w:b w:val="false"/>
          <w:bCs w:val="false"/>
        </w:rPr>
        <w:t xml:space="preserve">Capitolul VIII</w:t>
      </w:r>
    </w:p>
    <w:p>
      <w:pPr>
        <w:keepNext w:val="false"/>
      </w:pPr>
      <w:r>
        <w:rPr>
          <w:b w:val="false"/>
          <w:bCs w:val="false"/>
        </w:rPr>
        <w:t xml:space="preserve">Organizarea și amenajarea teritoriului agricol</w:t>
      </w:r>
    </w:p>
    <w:p>
      <w:pPr>
        <w:keepNext/>
      </w:pPr>
      <w:r>
        <w:rPr>
          <w:b/>
          <w:bCs/>
        </w:rPr>
        <w:t xml:space="preserve">Articolul 104</w:t>
      </w:r>
    </w:p>
    <w:p>
      <w:pPr>
        <w:keepNext w:val="false"/>
      </w:pPr>
      <w:r>
        <w:rPr>
          <w:b w:val="false"/>
          <w:bCs w:val="false"/>
        </w:rPr>
        <w:t xml:space="preserve">Organizarea și amenajarea teritoriului agricol are ca sarcină crearea condițiilor pentru o mai bună folosire a terenurilor în scopul producției agricole și se execută pe bază de studii și proiecte la cererea proprietarilor, rezolvându-se următoarele probleme:</w:t>
      </w:r>
    </w:p>
    <w:p>
      <w:pPr>
        <w:keepNext w:val="false"/>
      </w:pPr>
      <w:r>
        <w:rPr>
          <w:b w:val="false"/>
          <w:bCs w:val="false"/>
        </w:rPr>
        <w:t xml:space="preserve">a) corelarea dezvoltării agriculturii din zonă cu celelalte activități economice și sociale, stabilind masuri care să conducă la creșterea producției agricole și la exploatarea în ansamblu a teritoriului;</w:t>
      </w:r>
    </w:p>
    <w:p>
      <w:pPr>
        <w:keepNext w:val="false"/>
      </w:pPr>
      <w:r>
        <w:rPr>
          <w:b w:val="false"/>
          <w:bCs w:val="false"/>
        </w:rPr>
        <w:t xml:space="preserve">b) gruparea prin comasare a terenurilor pe proprietari și destinații în concordanta cu structurile de proprietate și cu formele de cultivare a pământului, rezultate în urma asocierilor, stabilirea perimetrelor fiecărei proprietăți, comasând terenurile dispersate și rectificând hotarele nerațional amplasate;</w:t>
      </w:r>
    </w:p>
    <w:p>
      <w:pPr>
        <w:keepNext w:val="false"/>
      </w:pPr>
      <w:r>
        <w:rPr>
          <w:b w:val="false"/>
          <w:bCs w:val="false"/>
        </w:rPr>
        <w:t xml:space="preserve">c) elaborarea de studii și proiecte de organizare și amenajare a exploatațiilor agricole;</w:t>
      </w:r>
    </w:p>
    <w:p>
      <w:pPr>
        <w:keepNext w:val="false"/>
      </w:pPr>
      <w:r>
        <w:rPr>
          <w:b w:val="false"/>
          <w:bCs w:val="false"/>
        </w:rPr>
        <w:t xml:space="preserve">d) stabilirea rețelei drumurilor agricole ca o completare a rețelei de drumuri de interes general, integrate în organizarea și amenajarea de ansamblu a teritoriului, în scopul efectuării transportului producției și accesului mașinilor agricole necesare procesului de producție.</w:t>
      </w:r>
    </w:p>
    <w:p>
      <w:pPr>
        <w:keepNext/>
      </w:pPr>
      <w:r>
        <w:rPr>
          <w:b/>
          <w:bCs/>
        </w:rPr>
        <w:t xml:space="preserve">Articolul 105</w:t>
      </w:r>
    </w:p>
    <w:p>
      <w:pPr>
        <w:keepNext w:val="false"/>
      </w:pPr>
      <w:r>
        <w:rPr>
          <w:b w:val="false"/>
          <w:bCs w:val="false"/>
        </w:rPr>
        <w:t xml:space="preserve">Studiile și proiectele de organizare și amenajare a teritoriului agricol se elaborează de unitățile de studii, proiectare și cercetare de specialitate, centrale sau județene, și se supun discuției proprietarilor de terenuri din zona interesată. În cazul adoptării lor cu majoritatea de voturi a proprietarilor care dețin 2/3 din suprafață și aprobării de către organele agricole județene, aplicarea masurilor și lucrărilor prevăzute devin obligatorii pentru toți proprietarii.</w:t>
      </w:r>
    </w:p>
    <w:p>
      <w:pPr>
        <w:keepNext w:val="false"/>
      </w:pPr>
      <w:r>
        <w:rPr>
          <w:b w:val="false"/>
          <w:bCs w:val="false"/>
        </w:rPr>
        <w:t xml:space="preserve">Capitolul IX</w:t>
      </w:r>
    </w:p>
    <w:p>
      <w:pPr>
        <w:keepNext w:val="false"/>
      </w:pPr>
      <w:r>
        <w:rPr>
          <w:b w:val="false"/>
          <w:bCs w:val="false"/>
        </w:rPr>
        <w:t xml:space="preserve">Sancțiuni</w:t>
      </w:r>
    </w:p>
    <w:p>
      <w:pPr>
        <w:keepNext/>
      </w:pPr>
      <w:r>
        <w:rPr>
          <w:b/>
          <w:bCs/>
        </w:rPr>
        <w:t xml:space="preserve">Articolul 106</w:t>
      </w:r>
    </w:p>
    <w:p>
      <w:pPr>
        <w:keepNext w:val="false"/>
      </w:pPr>
      <w:r>
        <w:rPr>
          <w:b w:val="false"/>
          <w:bCs w:val="false"/>
        </w:rPr>
        <w:t xml:space="preserve">Încălcarea prevederilor prezentei legi atrage răspunderea civilă, contravențională sau penală, după caz.</w:t>
      </w:r>
    </w:p>
    <w:p>
      <w:pPr>
        <w:keepNext/>
      </w:pPr>
      <w:r>
        <w:rPr>
          <w:b/>
          <w:bCs/>
        </w:rPr>
        <w:t xml:space="preserve">Articolul 107</w:t>
      </w:r>
    </w:p>
    <w:p>
      <w:pPr>
        <w:keepNext w:val="false"/>
      </w:pPr>
      <w:r>
        <w:rPr>
          <w:b w:val="false"/>
          <w:bCs w:val="false"/>
        </w:rPr>
        <w:t xml:space="preserve">Abrogat.</w:t>
      </w:r>
    </w:p>
    <w:p>
      <w:pPr>
        <w:keepNext w:val="false"/>
      </w:pPr>
      <w:r>
        <w:rPr>
          <w:b w:val="false"/>
          <w:bCs w:val="false"/>
        </w:rPr>
        <w:t xml:space="preserve">(la 01-02-2014,</w:t>
      </w:r>
    </w:p>
    <w:p>
      <w:pPr>
        <w:keepNext/>
      </w:pPr>
      <w:r>
        <w:rPr>
          <w:b/>
          <w:bCs/>
        </w:rPr>
        <w:t xml:space="preserve">Art. 107 a fost abrogat de art. 35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107^1</w:t>
      </w:r>
    </w:p>
    <w:p>
      <w:pPr>
        <w:keepNext w:val="false"/>
      </w:pPr>
      <w:r>
        <w:rPr>
          <w:b w:val="false"/>
          <w:bCs w:val="false"/>
        </w:rPr>
        <w:t xml:space="preserve">Schimbarea categoriei de folosință a pajiștilor, așa cum sunt evidențiate la art. 78 alin. (1^1), fără aprobările legale în vigoare, constituie contravenție și se sancționează cu amendă de la 5.000 lei la 10.000 lei și cu sancțiunea complementară constând în desființarea lucrărilor și aducerea terenului în starea inițială pe cheltuiala contravenientului.</w:t>
      </w:r>
    </w:p>
    <w:p>
      <w:pPr>
        <w:keepNext w:val="false"/>
      </w:pPr>
      <w:r>
        <w:rPr>
          <w:b w:val="false"/>
          <w:bCs w:val="false"/>
        </w:rPr>
        <w:t xml:space="preserve">(la 13-05-2013,</w:t>
      </w:r>
    </w:p>
    <w:p>
      <w:pPr>
        <w:keepNext/>
      </w:pPr>
      <w:r>
        <w:rPr>
          <w:b/>
          <w:bCs/>
        </w:rPr>
        <w:t xml:space="preserve">Art. 107^1 a fost introdus de pct. 3 al art. 20 din ORDONANȚA DE URGENȚĂ nr. 34 din 23 aprilie 2013, publicată în MONITORUL OFICIAL nr. 267 din 13 mai 2013.</w:t>
      </w:r>
    </w:p>
    <w:p>
      <w:pPr>
        <w:keepNext w:val="false"/>
      </w:pPr>
      <w:r>
        <w:rPr>
          <w:b w:val="false"/>
          <w:bCs w:val="false"/>
        </w:rPr>
        <w:t xml:space="preserve">)</w:t>
      </w:r>
    </w:p>
    <w:p>
      <w:pPr>
        <w:keepNext/>
      </w:pPr>
      <w:r>
        <w:rPr>
          <w:b/>
          <w:bCs/>
        </w:rPr>
        <w:t xml:space="preserve">Articolul 108</w:t>
      </w:r>
    </w:p>
    <w:p>
      <w:pPr>
        <w:keepNext w:val="false"/>
      </w:pPr>
      <w:r>
        <w:rPr>
          <w:b w:val="false"/>
          <w:bCs w:val="false"/>
        </w:rPr>
        <w:t xml:space="preserve">Abrogat.</w:t>
      </w:r>
    </w:p>
    <w:p>
      <w:pPr>
        <w:keepNext w:val="false"/>
      </w:pPr>
      <w:r>
        <w:rPr>
          <w:b w:val="false"/>
          <w:bCs w:val="false"/>
        </w:rPr>
        <w:t xml:space="preserve">(la 25-07-2005,</w:t>
      </w:r>
    </w:p>
    <w:p>
      <w:pPr>
        <w:keepNext/>
      </w:pPr>
      <w:r>
        <w:rPr>
          <w:b/>
          <w:bCs/>
        </w:rPr>
        <w:t xml:space="preserve">Art. 108 a fost abrogat de pct. 14 al art. I din titlul IV din LEGEA nr. 247 din 19 iulie 2005, publicată în MONITORUL OFICIAL nr. 653 din 22 iulie 2005.</w:t>
      </w:r>
    </w:p>
    <w:p>
      <w:pPr>
        <w:keepNext w:val="false"/>
      </w:pPr>
      <w:r>
        <w:rPr>
          <w:b w:val="false"/>
          <w:bCs w:val="false"/>
        </w:rPr>
        <w:t xml:space="preserve">)</w:t>
      </w:r>
    </w:p>
    <w:p>
      <w:pPr>
        <w:keepNext/>
      </w:pPr>
      <w:r>
        <w:rPr>
          <w:b/>
          <w:bCs/>
        </w:rPr>
        <w:t xml:space="preserve">Articolul 109</w:t>
      </w:r>
    </w:p>
    <w:p>
      <w:pPr>
        <w:keepNext w:val="false"/>
      </w:pPr>
      <w:r>
        <w:rPr>
          <w:b w:val="false"/>
          <w:bCs w:val="false"/>
        </w:rPr>
        <w:t xml:space="preserve">Abrogat.</w:t>
      </w:r>
    </w:p>
    <w:p>
      <w:pPr>
        <w:keepNext w:val="false"/>
      </w:pPr>
      <w:r>
        <w:rPr>
          <w:b w:val="false"/>
          <w:bCs w:val="false"/>
        </w:rPr>
        <w:t xml:space="preserve">(la 25-07-2005,</w:t>
      </w:r>
    </w:p>
    <w:p>
      <w:pPr>
        <w:keepNext/>
      </w:pPr>
      <w:r>
        <w:rPr>
          <w:b/>
          <w:bCs/>
        </w:rPr>
        <w:t xml:space="preserve">Art. 109 a fost abrogat de pct. 15 al art. I din titlul IV din LEGEA nr. 247 din 19 iulie 2005, publicată în MONITORUL OFICIAL nr. 653 din 22 iulie 2005.</w:t>
      </w:r>
    </w:p>
    <w:p>
      <w:pPr>
        <w:keepNext w:val="false"/>
      </w:pPr>
      <w:r>
        <w:rPr>
          <w:b w:val="false"/>
          <w:bCs w:val="false"/>
        </w:rPr>
        <w:t xml:space="preserve">)</w:t>
      </w:r>
    </w:p>
    <w:p>
      <w:pPr>
        <w:keepNext/>
      </w:pPr>
      <w:r>
        <w:rPr>
          <w:b/>
          <w:bCs/>
        </w:rPr>
        <w:t xml:space="preserve">Articolul 110</w:t>
      </w:r>
    </w:p>
    <w:p>
      <w:pPr>
        <w:keepNext w:val="false"/>
      </w:pPr>
      <w:r>
        <w:rPr>
          <w:b w:val="false"/>
          <w:bCs w:val="false"/>
        </w:rPr>
        <w:t xml:space="preserve">Abrogat.</w:t>
      </w:r>
    </w:p>
    <w:p>
      <w:pPr>
        <w:keepNext w:val="false"/>
      </w:pPr>
      <w:r>
        <w:rPr>
          <w:b w:val="false"/>
          <w:bCs w:val="false"/>
        </w:rPr>
        <w:t xml:space="preserve">(la 01-02-2014,</w:t>
      </w:r>
    </w:p>
    <w:p>
      <w:pPr>
        <w:keepNext/>
      </w:pPr>
      <w:r>
        <w:rPr>
          <w:b/>
          <w:bCs/>
        </w:rPr>
        <w:t xml:space="preserve">Art. 110 a fost abrogat de art. 35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110^1</w:t>
      </w:r>
    </w:p>
    <w:p>
      <w:pPr>
        <w:keepNext w:val="false"/>
      </w:pPr>
      <w:r>
        <w:rPr>
          <w:b w:val="false"/>
          <w:bCs w:val="false"/>
        </w:rPr>
        <w:t xml:space="preserve">Constituie contravenții la normele privind reconstituirea dreptului de proprietate următoarele fapte:</w:t>
      </w:r>
    </w:p>
    <w:p>
      <w:pPr>
        <w:keepNext w:val="false"/>
      </w:pPr>
      <w:r>
        <w:rPr>
          <w:b w:val="false"/>
          <w:bCs w:val="false"/>
        </w:rPr>
        <w:t xml:space="preserve">a) abrogată;</w:t>
      </w:r>
    </w:p>
    <w:p>
      <w:pPr>
        <w:keepNext w:val="false"/>
      </w:pPr>
      <w:r>
        <w:rPr>
          <w:b w:val="false"/>
          <w:bCs w:val="false"/>
        </w:rPr>
        <w:t xml:space="preserve">(la 01-02-2014,</w:t>
      </w:r>
    </w:p>
    <w:p>
      <w:pPr>
        <w:keepNext w:val="false"/>
      </w:pPr>
      <w:r>
        <w:rPr>
          <w:b w:val="false"/>
          <w:bCs w:val="false"/>
        </w:rPr>
        <w:t xml:space="preserve">Lit. a) a art. 110^1 a fost abrogată de art. 35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b) neafișarea datelor menționate în art. 27 alin. (4^1) de către primar în termen de 10 zile de la sfârșitul lunii precedente;</w:t>
      </w:r>
    </w:p>
    <w:p>
      <w:pPr>
        <w:keepNext w:val="false"/>
      </w:pPr>
      <w:r>
        <w:rPr>
          <w:b w:val="false"/>
          <w:bCs w:val="false"/>
        </w:rPr>
        <w:t xml:space="preserve">c) afișarea de către primar a unor date privind reconstituirea sau constituirea dreptului de proprietate, care nu corespund realității.</w:t>
      </w:r>
    </w:p>
    <w:p>
      <w:pPr>
        <w:keepNext w:val="false"/>
      </w:pPr>
      <w:r>
        <w:rPr>
          <w:b w:val="false"/>
          <w:bCs w:val="false"/>
        </w:rPr>
        <w:t xml:space="preserve">d) fapta oricărei persoane fizice care are calitatea de membru al unei comisii de aplicare a prezentei legi de a absenta nemotivat de la oricare ședință a acesteia;</w:t>
      </w:r>
    </w:p>
    <w:p>
      <w:pPr>
        <w:keepNext w:val="false"/>
      </w:pPr>
      <w:r>
        <w:rPr>
          <w:b w:val="false"/>
          <w:bCs w:val="false"/>
        </w:rPr>
        <w:t xml:space="preserve">(la 30-12-2005,</w:t>
      </w:r>
    </w:p>
    <w:p>
      <w:pPr>
        <w:keepNext w:val="false"/>
      </w:pPr>
      <w:r>
        <w:rPr>
          <w:b w:val="false"/>
          <w:bCs w:val="false"/>
        </w:rPr>
        <w:t xml:space="preserve">Lit. d) a art. 110^1 a fost introdusă de pct. 2 al art. unic din Titlul VI din ORDONANȚA DE URGENȚĂ nr. 209 din 22 decembrie 2005, publicată în MONITORUL OFICIAL nr. 1.194 din 30 decembrie 2005.</w:t>
      </w:r>
    </w:p>
    <w:p>
      <w:pPr>
        <w:keepNext w:val="false"/>
      </w:pPr>
      <w:r>
        <w:rPr>
          <w:b w:val="false"/>
          <w:bCs w:val="false"/>
        </w:rPr>
        <w:t xml:space="preserve">)</w:t>
      </w:r>
    </w:p>
    <w:p>
      <w:pPr>
        <w:keepNext w:val="false"/>
      </w:pPr>
      <w:r>
        <w:rPr>
          <w:b w:val="false"/>
          <w:bCs w:val="false"/>
        </w:rPr>
        <w:t xml:space="preserve">e) fapta președintelui comisiei de a lipsi de la sediul acesteia, în timpul programului de lucru, fără a desemna o persoană în măsura să ofere toate informațiile și documentele necesare controlului efectuat de Autoritatea Națională pentru Restituirea Proprietăților sau prefect ori împuterniciții acestuia;</w:t>
      </w:r>
    </w:p>
    <w:p>
      <w:pPr>
        <w:keepNext w:val="false"/>
      </w:pPr>
      <w:r>
        <w:rPr>
          <w:b w:val="false"/>
          <w:bCs w:val="false"/>
        </w:rPr>
        <w:t xml:space="preserve">(la 06-07-2006,</w:t>
      </w:r>
    </w:p>
    <w:p>
      <w:pPr>
        <w:keepNext w:val="false"/>
      </w:pPr>
      <w:r>
        <w:rPr>
          <w:b w:val="false"/>
          <w:bCs w:val="false"/>
        </w:rPr>
        <w:t xml:space="preserve">Lit. e) a art. 110^1 a fost modificată de pct. 9 al art. I din LEGEA nr. 263 din 27 iunie 2006, publicată în MONITORUL OFICIAL nr. 572 din 3 iulie 2006.</w:t>
      </w:r>
    </w:p>
    <w:p>
      <w:pPr>
        <w:keepNext w:val="false"/>
      </w:pPr>
      <w:r>
        <w:rPr>
          <w:b w:val="false"/>
          <w:bCs w:val="false"/>
        </w:rPr>
        <w:t xml:space="preserve">)</w:t>
      </w:r>
    </w:p>
    <w:p>
      <w:pPr>
        <w:keepNext w:val="false"/>
      </w:pPr>
      <w:r>
        <w:rPr>
          <w:b w:val="false"/>
          <w:bCs w:val="false"/>
        </w:rPr>
        <w:t xml:space="preserve">f) fapta oricărei persoane fizice de a împiedica sau de a limita accesul cetățenilor la informațiile de interes public privind aplicarea legilor fondului funciar;</w:t>
      </w:r>
    </w:p>
    <w:p>
      <w:pPr>
        <w:keepNext w:val="false"/>
      </w:pPr>
      <w:r>
        <w:rPr>
          <w:b w:val="false"/>
          <w:bCs w:val="false"/>
        </w:rPr>
        <w:t xml:space="preserve">(la 30-12-2005,</w:t>
      </w:r>
    </w:p>
    <w:p>
      <w:pPr>
        <w:keepNext w:val="false"/>
      </w:pPr>
      <w:r>
        <w:rPr>
          <w:b w:val="false"/>
          <w:bCs w:val="false"/>
        </w:rPr>
        <w:t xml:space="preserve">Lit. f) a art. 110^1 a fost introdusă de pct. 2 al art. unic din Titlul VI din ORDONANȚA DE URGENȚĂ nr. 209 din 22 decembrie 2005, publicată în MONITORUL OFICIAL nr. 1.194 din 30 decembrie 2005.</w:t>
      </w:r>
    </w:p>
    <w:p>
      <w:pPr>
        <w:keepNext w:val="false"/>
      </w:pPr>
      <w:r>
        <w:rPr>
          <w:b w:val="false"/>
          <w:bCs w:val="false"/>
        </w:rPr>
        <w:t xml:space="preserve">)</w:t>
      </w:r>
    </w:p>
    <w:p>
      <w:pPr>
        <w:keepNext w:val="false"/>
      </w:pPr>
      <w:r>
        <w:rPr>
          <w:b w:val="false"/>
          <w:bCs w:val="false"/>
        </w:rPr>
        <w:t xml:space="preserve">g) fapta oricărei persoane de a împiedica, prin orice mijloace - inclusiv prin refuzul de a prezenta documentele sau informațiile solicitate - și în orice mod, efectuarea controalelor de către împuterniciții Autorității Naționale pentru Restituirea Proprietăților, prefect sau împuterniciții acestuia;</w:t>
      </w:r>
    </w:p>
    <w:p>
      <w:pPr>
        <w:keepNext w:val="false"/>
      </w:pPr>
      <w:r>
        <w:rPr>
          <w:b w:val="false"/>
          <w:bCs w:val="false"/>
        </w:rPr>
        <w:t xml:space="preserve">(la 30-12-2005,</w:t>
      </w:r>
    </w:p>
    <w:p>
      <w:pPr>
        <w:keepNext w:val="false"/>
      </w:pPr>
      <w:r>
        <w:rPr>
          <w:b w:val="false"/>
          <w:bCs w:val="false"/>
        </w:rPr>
        <w:t xml:space="preserve">Lit. g) a art. 110^1 a fost introdusă de pct. 2 al art. unic din Titlul VI din ORDONANȚA DE URGENȚĂ nr. 209 din 22 decembrie 2005, publicată în MONITORUL OFICIAL nr. 1.194 din 30 decembrie 2005.</w:t>
      </w:r>
    </w:p>
    <w:p>
      <w:pPr>
        <w:keepNext w:val="false"/>
      </w:pPr>
      <w:r>
        <w:rPr>
          <w:b w:val="false"/>
          <w:bCs w:val="false"/>
        </w:rPr>
        <w:t xml:space="preserve">)</w:t>
      </w:r>
    </w:p>
    <w:p>
      <w:pPr>
        <w:keepNext w:val="false"/>
      </w:pPr>
      <w:r>
        <w:rPr>
          <w:b w:val="false"/>
          <w:bCs w:val="false"/>
        </w:rPr>
        <w:t xml:space="preserve">(la 25-07-2005,</w:t>
      </w:r>
    </w:p>
    <w:p>
      <w:pPr>
        <w:keepNext/>
      </w:pPr>
      <w:r>
        <w:rPr>
          <w:b/>
          <w:bCs/>
        </w:rPr>
        <w:t xml:space="preserve">Art. 110^1 a fost introdus de pct. 16 al art. I din Titlul IV din LEGEA nr. 247 din 19 iulie 2005, publicată în MONITORUL OFICIAL nr. 653 din 22 iulie 2005.</w:t>
      </w:r>
    </w:p>
    <w:p>
      <w:pPr>
        <w:keepNext w:val="false"/>
      </w:pPr>
      <w:r>
        <w:rPr>
          <w:b w:val="false"/>
          <w:bCs w:val="false"/>
        </w:rPr>
        <w:t xml:space="preserve">)</w:t>
      </w:r>
    </w:p>
    <w:p>
      <w:pPr>
        <w:keepNext/>
      </w:pPr>
      <w:r>
        <w:rPr>
          <w:b/>
          <w:bCs/>
        </w:rPr>
        <w:t xml:space="preserve">Articolul 110^2</w:t>
      </w:r>
    </w:p>
    <w:p>
      <w:pPr>
        <w:keepNext w:val="false"/>
      </w:pPr>
      <w:r>
        <w:rPr>
          <w:b w:val="false"/>
          <w:bCs w:val="false"/>
        </w:rPr>
        <w:t xml:space="preserve">Contravențiile prevăzute la art. 110^1 se sancționează astfel:</w:t>
      </w:r>
    </w:p>
    <w:p>
      <w:pPr>
        <w:keepNext w:val="false"/>
      </w:pPr>
      <w:r>
        <w:rPr>
          <w:b w:val="false"/>
          <w:bCs w:val="false"/>
        </w:rPr>
        <w:t xml:space="preserve">a) abrogată;</w:t>
      </w:r>
    </w:p>
    <w:p>
      <w:pPr>
        <w:keepNext w:val="false"/>
      </w:pPr>
      <w:r>
        <w:rPr>
          <w:b w:val="false"/>
          <w:bCs w:val="false"/>
        </w:rPr>
        <w:t xml:space="preserve">(la 01-02-2014,</w:t>
      </w:r>
    </w:p>
    <w:p>
      <w:pPr>
        <w:keepNext w:val="false"/>
      </w:pPr>
      <w:r>
        <w:rPr>
          <w:b w:val="false"/>
          <w:bCs w:val="false"/>
        </w:rPr>
        <w:t xml:space="preserve">Lit. a) a art. 110^2 a fost abrogată de art. 35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b) cele de la literele b) și c) cu amenda de la 50.000.000 lei la 100.000.000 lei.</w:t>
      </w:r>
    </w:p>
    <w:p>
      <w:pPr>
        <w:keepNext w:val="false"/>
      </w:pPr>
      <w:r>
        <w:rPr>
          <w:b w:val="false"/>
          <w:bCs w:val="false"/>
        </w:rPr>
        <w:t xml:space="preserve">c) cea de la lit. d), cu amenda de la 500 lei (RON) la 1.000 lei (RON), pentru fiecare absenta nemotivată;</w:t>
      </w:r>
    </w:p>
    <w:p>
      <w:pPr>
        <w:keepNext w:val="false"/>
      </w:pPr>
      <w:r>
        <w:rPr>
          <w:b w:val="false"/>
          <w:bCs w:val="false"/>
        </w:rPr>
        <w:t xml:space="preserve">(la 30-12-2005,</w:t>
      </w:r>
    </w:p>
    <w:p>
      <w:pPr>
        <w:keepNext w:val="false"/>
      </w:pPr>
      <w:r>
        <w:rPr>
          <w:b w:val="false"/>
          <w:bCs w:val="false"/>
        </w:rPr>
        <w:t xml:space="preserve">Lit. c) a art. 110^2 a fost introdusă de pct. 3 al art. unic din Titlul VI din ORDONANȚA DE URGENȚĂ nr. 209 din 22 decembrie 2005, publicat în MONITORUL OFICIAL nr. 1.194 din 30 decembrie 2005.</w:t>
      </w:r>
    </w:p>
    <w:p>
      <w:pPr>
        <w:keepNext w:val="false"/>
      </w:pPr>
      <w:r>
        <w:rPr>
          <w:b w:val="false"/>
          <w:bCs w:val="false"/>
        </w:rPr>
        <w:t xml:space="preserve">)</w:t>
      </w:r>
    </w:p>
    <w:p>
      <w:pPr>
        <w:keepNext w:val="false"/>
      </w:pPr>
      <w:r>
        <w:rPr>
          <w:b w:val="false"/>
          <w:bCs w:val="false"/>
        </w:rPr>
        <w:t xml:space="preserve">d) cele de la lit. e) și f), cu amenda de la 2.000 lei (RON) la 10.000 lei (RON);</w:t>
      </w:r>
    </w:p>
    <w:p>
      <w:pPr>
        <w:keepNext w:val="false"/>
      </w:pPr>
      <w:r>
        <w:rPr>
          <w:b w:val="false"/>
          <w:bCs w:val="false"/>
        </w:rPr>
        <w:t xml:space="preserve">(la 30-12-2005,</w:t>
      </w:r>
    </w:p>
    <w:p>
      <w:pPr>
        <w:keepNext w:val="false"/>
      </w:pPr>
      <w:r>
        <w:rPr>
          <w:b w:val="false"/>
          <w:bCs w:val="false"/>
        </w:rPr>
        <w:t xml:space="preserve">Lit. d) a art. 110^2 a fost introdusă de pct. 3 al art. unic din Titlul VI din ORDONANȚA DE URGENȚĂ nr. 209 din 22 decembrie 2005, publicat în MONITORUL OFICIAL nr. 1.194 din 30 decembrie 2005.</w:t>
      </w:r>
    </w:p>
    <w:p>
      <w:pPr>
        <w:keepNext w:val="false"/>
      </w:pPr>
      <w:r>
        <w:rPr>
          <w:b w:val="false"/>
          <w:bCs w:val="false"/>
        </w:rPr>
        <w:t xml:space="preserve">)</w:t>
      </w:r>
    </w:p>
    <w:p>
      <w:pPr>
        <w:keepNext w:val="false"/>
      </w:pPr>
      <w:r>
        <w:rPr>
          <w:b w:val="false"/>
          <w:bCs w:val="false"/>
        </w:rPr>
        <w:t xml:space="preserve">e) cea de la lit. g), cu amenda de la 50.000 lei (RON) la 100.000 lei (RON).</w:t>
      </w:r>
    </w:p>
    <w:p>
      <w:pPr>
        <w:keepNext w:val="false"/>
      </w:pPr>
      <w:r>
        <w:rPr>
          <w:b w:val="false"/>
          <w:bCs w:val="false"/>
        </w:rPr>
        <w:t xml:space="preserve">(la 30-12-2005,</w:t>
      </w:r>
    </w:p>
    <w:p>
      <w:pPr>
        <w:keepNext w:val="false"/>
      </w:pPr>
      <w:r>
        <w:rPr>
          <w:b w:val="false"/>
          <w:bCs w:val="false"/>
        </w:rPr>
        <w:t xml:space="preserve">Lit. e) a art. 110^2 a fost introdusă de pct. 3 al art. unic din Titlul VI din ORDONANȚA DE URGENȚĂ nr. 209 din 22 decembrie 2005, publicat în MONITORUL OFICIAL nr. 1.194 din 30 decembrie 2005.</w:t>
      </w:r>
    </w:p>
    <w:p>
      <w:pPr>
        <w:keepNext w:val="false"/>
      </w:pPr>
      <w:r>
        <w:rPr>
          <w:b w:val="false"/>
          <w:bCs w:val="false"/>
        </w:rPr>
        <w:t xml:space="preserve">)</w:t>
      </w:r>
    </w:p>
    <w:p>
      <w:pPr>
        <w:keepNext w:val="false"/>
      </w:pPr>
      <w:r>
        <w:rPr>
          <w:b w:val="false"/>
          <w:bCs w:val="false"/>
        </w:rPr>
        <w:t xml:space="preserve">(la 25-07-2005,</w:t>
      </w:r>
    </w:p>
    <w:p>
      <w:pPr>
        <w:keepNext/>
      </w:pPr>
      <w:r>
        <w:rPr>
          <w:b/>
          <w:bCs/>
        </w:rPr>
        <w:t xml:space="preserve">Art. 110^2 a fost introdus de pct. 16 al art. I din titlul IV din LEGEA nr. 247 din 19 iulie 2005, publicată în MONITORUL OFICIAL nr. 653 din 22 iulie 2005.</w:t>
      </w:r>
    </w:p>
    <w:p>
      <w:pPr>
        <w:keepNext w:val="false"/>
      </w:pPr>
      <w:r>
        <w:rPr>
          <w:b w:val="false"/>
          <w:bCs w:val="false"/>
        </w:rPr>
        <w:t xml:space="preserve">)</w:t>
      </w:r>
    </w:p>
    <w:p>
      <w:pPr>
        <w:keepNext/>
      </w:pPr>
      <w:r>
        <w:rPr>
          <w:b/>
          <w:bCs/>
        </w:rPr>
        <w:t xml:space="preserve">Articolul 110^3</w:t>
      </w:r>
    </w:p>
    <w:p>
      <w:pPr>
        <w:keepNext w:val="false"/>
      </w:pPr>
      <w:r>
        <w:rPr>
          <w:b w:val="false"/>
          <w:bCs w:val="false"/>
        </w:rPr>
        <w:t xml:space="preserve">(1) Constatarea contravențiilor și aplicarea sancțiunilor prevăzute la art. 110^1 și art. 110^2 se fac de către împuterniciții Autorității Naționale pentru Restituirea Proprietăților și de către prefect sau împuterniciții acestuia, în cazul membrilor comisiilor locale.</w:t>
      </w:r>
    </w:p>
    <w:p>
      <w:pPr>
        <w:keepNext w:val="false"/>
      </w:pPr>
      <w:r>
        <w:rPr>
          <w:b w:val="false"/>
          <w:bCs w:val="false"/>
        </w:rPr>
        <w:t xml:space="preserve">(2) În cazul în care organul de control consideră necesar, organele de politie, jandarmerie sau alți agenți ai forței publice, după caz, sunt obligați să îi acorde concursul pentru obținerea datelor și informațiilor necesare desfășurării activității de control, precum și pentru îndeplinirea oricăror alte activități necesare în acest scop.</w:t>
      </w:r>
    </w:p>
    <w:p>
      <w:pPr>
        <w:keepNext w:val="false"/>
      </w:pPr>
      <w:r>
        <w:rPr>
          <w:b w:val="false"/>
          <w:bCs w:val="false"/>
        </w:rPr>
        <w:t xml:space="preserve">(la 06-07-2006,</w:t>
      </w:r>
    </w:p>
    <w:p>
      <w:pPr>
        <w:keepNext w:val="false"/>
      </w:pPr>
      <w:r>
        <w:rPr>
          <w:b w:val="false"/>
          <w:bCs w:val="false"/>
        </w:rPr>
        <w:t xml:space="preserve">Alin. (2) al art. 110^3 a fost modificat de pct. 10 al art. I din LEGEA nr. 263 din 27 iunie 2006, publicată în MONITORUL OFICIAL nr. 572 din 3 iulie 2006.</w:t>
      </w:r>
    </w:p>
    <w:p>
      <w:pPr>
        <w:keepNext w:val="false"/>
      </w:pPr>
      <w:r>
        <w:rPr>
          <w:b w:val="false"/>
          <w:bCs w:val="false"/>
        </w:rPr>
        <w:t xml:space="preserve">)</w:t>
      </w:r>
    </w:p>
    <w:p>
      <w:pPr>
        <w:keepNext w:val="false"/>
      </w:pPr>
      <w:r>
        <w:rPr>
          <w:b w:val="false"/>
          <w:bCs w:val="false"/>
        </w:rPr>
        <w:t xml:space="preserve">(la 25-07-2005,</w:t>
      </w:r>
    </w:p>
    <w:p>
      <w:pPr>
        <w:keepNext/>
      </w:pPr>
      <w:r>
        <w:rPr>
          <w:b/>
          <w:bCs/>
        </w:rPr>
        <w:t xml:space="preserve">Art. 110^3 a fost introdus de pct. 16 al art. I din titlul IV din LEGEA nr. 247 din 19 iulie 2005, publicată în MONITORUL OFICIAL nr. 653 din 22 iulie 2005.</w:t>
      </w:r>
    </w:p>
    <w:p>
      <w:pPr>
        <w:keepNext w:val="false"/>
      </w:pPr>
      <w:r>
        <w:rPr>
          <w:b w:val="false"/>
          <w:bCs w:val="false"/>
        </w:rPr>
        <w:t xml:space="preserve">)</w:t>
      </w:r>
    </w:p>
    <w:p>
      <w:pPr>
        <w:keepNext/>
      </w:pPr>
      <w:r>
        <w:rPr>
          <w:b/>
          <w:bCs/>
        </w:rPr>
        <w:t xml:space="preserve">Articolul 111</w:t>
      </w:r>
    </w:p>
    <w:p>
      <w:pPr>
        <w:keepNext w:val="false"/>
      </w:pPr>
      <w:r>
        <w:rPr>
          <w:b w:val="false"/>
          <w:bCs w:val="false"/>
        </w:rPr>
        <w:t xml:space="preserve">(1) Constituie contravenții la normele privind evidenta, protecția, folosirea și ameliorarea terenurilor agricole sau silvice următoarele fapte, dacă nu sunt săvârșite în astfel de condiții, încât, potrivit legii penale, constituie infracțiuni:</w:t>
      </w:r>
    </w:p>
    <w:p>
      <w:pPr>
        <w:keepNext w:val="false"/>
      </w:pPr>
      <w:r>
        <w:rPr>
          <w:b w:val="false"/>
          <w:bCs w:val="false"/>
        </w:rPr>
        <w:t xml:space="preserve">a) efectuarea de schimburi de terenuri și a schimbării categoriei de folosință a terenurilor de la superioară la inferioară, precum și folosirea definitivă sau temporară a terenurilor agricole și silvice în alte scopuri decât pentru producția agricolă și silvică;</w:t>
      </w:r>
    </w:p>
    <w:p>
      <w:pPr>
        <w:keepNext w:val="false"/>
      </w:pPr>
      <w:r>
        <w:rPr>
          <w:b w:val="false"/>
          <w:bCs w:val="false"/>
        </w:rPr>
        <w:t xml:space="preserve">b) nedeclararea la organele județene de cadastru funciar de către posesori, în termen de 30 de zile de la aprobare, a schimburilor de terenuri și a schimbării categoriei de folosință a acestora, precum și a datelor cu privire la mărimea suprafețelor și categoria de folosință a acestora;</w:t>
      </w:r>
    </w:p>
    <w:p>
      <w:pPr>
        <w:keepNext w:val="false"/>
      </w:pPr>
      <w:r>
        <w:rPr>
          <w:b w:val="false"/>
          <w:bCs w:val="false"/>
        </w:rPr>
        <w:t xml:space="preserve">c) neluarea masurilor de către posesorii de terenuri și de către persoanele autorizate, pentru păstrarea în bune condiții a bornelor geodezice, topografice, a reperelor metalice de nivelment, a piramidelor și balizelor de semnalizare a punctelor geodezice, precum și degradarea și distrugerea lor din culpa;</w:t>
      </w:r>
    </w:p>
    <w:p>
      <w:pPr>
        <w:keepNext w:val="false"/>
      </w:pPr>
      <w:r>
        <w:rPr>
          <w:b w:val="false"/>
          <w:bCs w:val="false"/>
        </w:rPr>
        <w:t xml:space="preserve">d) nedecopertarea de către beneficiarii de investiții a stratului fertil de sol, înainte de executarea lucrărilor de amplasare a unor obiective, și nedepozitarea acestui strat pe suprafețele stabilite de organele agricole, precum și neluarea masurilor de amenajare și nivelare a terenurilor rămase în urma excavării de cărbune, caolin, argilă, pietriș, sonde abandonate și altele asemenea;</w:t>
      </w:r>
    </w:p>
    <w:p>
      <w:pPr>
        <w:keepNext w:val="false"/>
      </w:pPr>
      <w:r>
        <w:rPr>
          <w:b w:val="false"/>
          <w:bCs w:val="false"/>
        </w:rPr>
        <w:t xml:space="preserve">e) amplasarea obiectivelor de orice fel, cu excepția celor prevăzute la art. 92, pe terenurile situate în extravilan, fără avizele și aprobările prevăzute de lege;</w:t>
      </w:r>
    </w:p>
    <w:p>
      <w:pPr>
        <w:keepNext w:val="false"/>
      </w:pPr>
      <w:r>
        <w:rPr>
          <w:b w:val="false"/>
          <w:bCs w:val="false"/>
        </w:rPr>
        <w:t xml:space="preserve">f) ocuparea și folosirea terenurilor aprobate a fi scoase definitiv sau temporar din producția agricolă, înainte de a fi delimitate, bornate și predate;</w:t>
      </w:r>
    </w:p>
    <w:p>
      <w:pPr>
        <w:keepNext w:val="false"/>
      </w:pPr>
      <w:r>
        <w:rPr>
          <w:b w:val="false"/>
          <w:bCs w:val="false"/>
        </w:rPr>
        <w:t xml:space="preserve">g) degradarea terenurilor și culturilor prin depozitarea de materiale ori deșeuri de pietriș, moloz, nisip, prefabricate, construcții metalice, reziduuri, resturi menajere, gunoaie și altele asemenea;</w:t>
      </w:r>
    </w:p>
    <w:p>
      <w:pPr>
        <w:keepNext w:val="false"/>
      </w:pPr>
      <w:r>
        <w:rPr>
          <w:b w:val="false"/>
          <w:bCs w:val="false"/>
        </w:rPr>
        <w:t xml:space="preserve">h) neluarea unor masuri corespunzătoare de către persoane juridice sau fizice pentru evitarea afectării terenurilor limitrofe prin reziduurile provenite din activitatea de producție și prin scurgeri de orice fel.</w:t>
      </w:r>
    </w:p>
    <w:p>
      <w:pPr>
        <w:keepNext w:val="false"/>
      </w:pPr>
      <w:r>
        <w:rPr>
          <w:b w:val="false"/>
          <w:bCs w:val="false"/>
        </w:rPr>
        <w:t xml:space="preserve">i) neredarea terenurilor agricole situate în extravilan, după expirarea perioadei aprobate pentru scoaterea temporară din circuitul agricol;</w:t>
      </w:r>
    </w:p>
    <w:p>
      <w:pPr>
        <w:keepNext w:val="false"/>
      </w:pPr>
      <w:r>
        <w:rPr>
          <w:b w:val="false"/>
          <w:bCs w:val="false"/>
        </w:rPr>
        <w:t xml:space="preserve">(la 28-07-2017,</w:t>
      </w:r>
    </w:p>
    <w:p>
      <w:pPr>
        <w:keepNext/>
      </w:pPr>
      <w:r>
        <w:rPr>
          <w:b/>
          <w:bCs/>
        </w:rPr>
        <w:t xml:space="preserve">Articolul 111 din Capitolul IX a fost completat de Punctul 11, Articolul I din LEGEA nr. 186 din 24 iulie 2017, publicată în MONITORUL OFICIAL nr. 598 din 25 iulie 2017</w:t>
      </w:r>
    </w:p>
    <w:p>
      <w:pPr>
        <w:keepNext w:val="false"/>
      </w:pPr>
      <w:r>
        <w:rPr>
          <w:b w:val="false"/>
          <w:bCs w:val="false"/>
        </w:rPr>
        <w:t xml:space="preserve">)</w:t>
      </w:r>
    </w:p>
    <w:p>
      <w:pPr>
        <w:keepNext w:val="false"/>
      </w:pPr>
      <w:r>
        <w:rPr>
          <w:b w:val="false"/>
          <w:bCs w:val="false"/>
        </w:rPr>
        <w:t xml:space="preserve">j) înființarea culturilor energetice nonagricole, pe terenurile arabile situate în extravilan, fără respectarea prevederilor art. 92 alin. (4).</w:t>
      </w:r>
    </w:p>
    <w:p>
      <w:pPr>
        <w:keepNext w:val="false"/>
      </w:pPr>
      <w:r>
        <w:rPr>
          <w:b w:val="false"/>
          <w:bCs w:val="false"/>
        </w:rPr>
        <w:t xml:space="preserve">(la 26-01-2018,</w:t>
      </w:r>
    </w:p>
    <w:p>
      <w:pPr>
        <w:keepNext w:val="false"/>
      </w:pPr>
      <w:r>
        <w:rPr>
          <w:b w:val="false"/>
          <w:bCs w:val="false"/>
        </w:rPr>
        <w:t xml:space="preserve">Litera j) din Alineatul (1) , Articolul 111 , Capitolul IX a fost modificată de Punctul 17, Articolul I din LEGEA nr. 44 din 19 ianuarie 2018, publicată în MONITORUL OFICIAL nr. 69 din 23 ianuarie 2018</w:t>
      </w:r>
    </w:p>
    <w:p>
      <w:pPr>
        <w:keepNext w:val="false"/>
      </w:pPr>
      <w:r>
        <w:rPr>
          <w:b w:val="false"/>
          <w:bCs w:val="false"/>
        </w:rPr>
        <w:t xml:space="preserve">)</w:t>
      </w:r>
    </w:p>
    <w:p>
      <w:pPr>
        <w:keepNext w:val="false"/>
      </w:pPr>
      <w:r>
        <w:rPr>
          <w:b w:val="false"/>
          <w:bCs w:val="false"/>
        </w:rPr>
        <w:t xml:space="preserve">(2) Beneficiarilor care nu au redat terenurile agricole situate în extravilan în termenul prevăzut la art. 93 alin. (3) nu li se va mai aproba scoaterea definitivă sau temporară din circuitul agricol a altor terenuri, pe o perioadă de 10 ani de la data constatării.</w:t>
      </w:r>
    </w:p>
    <w:p>
      <w:pPr>
        <w:keepNext w:val="false"/>
      </w:pPr>
      <w:r>
        <w:rPr>
          <w:b w:val="false"/>
          <w:bCs w:val="false"/>
        </w:rPr>
        <w:t xml:space="preserve">(la 28-07-2017,</w:t>
      </w:r>
    </w:p>
    <w:p>
      <w:pPr>
        <w:keepNext/>
      </w:pPr>
      <w:r>
        <w:rPr>
          <w:b/>
          <w:bCs/>
        </w:rPr>
        <w:t xml:space="preserve">Articolul 111 din Capitolul IX a fost completat de Punctul 12, Articolul I din LEGEA nr. 186 din 24 iulie 2017, publicată în MONITORUL OFICIAL nr. 598 din 25 iulie 2017</w:t>
      </w:r>
    </w:p>
    <w:p>
      <w:pPr>
        <w:keepNext w:val="false"/>
      </w:pPr>
      <w:r>
        <w:rPr>
          <w:b w:val="false"/>
          <w:bCs w:val="false"/>
        </w:rPr>
        <w:t xml:space="preserve">)</w:t>
      </w:r>
    </w:p>
    <w:p>
      <w:pPr>
        <w:keepNext w:val="false"/>
      </w:pPr>
      <w:r>
        <w:rPr>
          <w:b w:val="false"/>
          <w:bCs w:val="false"/>
        </w:rPr>
        <w:t xml:space="preserve">(3) În cazul constatării contravenției prevăzute la alin. (1) lit. e) în sarcina aceluiași beneficiar, nu se aprobă scoaterea definitivă sau temporară din circuitul agricol a altor terenuri deținute de acesta, situate în extravilanul unităților administrativ-teritoriale, pe o perioadă de 10 ani de la data constatării.</w:t>
      </w:r>
    </w:p>
    <w:p>
      <w:pPr>
        <w:keepNext w:val="false"/>
      </w:pPr>
      <w:r>
        <w:rPr>
          <w:b w:val="false"/>
          <w:bCs w:val="false"/>
        </w:rPr>
        <w:t xml:space="preserve">(la 28-07-2017,</w:t>
      </w:r>
    </w:p>
    <w:p>
      <w:pPr>
        <w:keepNext/>
      </w:pPr>
      <w:r>
        <w:rPr>
          <w:b/>
          <w:bCs/>
        </w:rPr>
        <w:t xml:space="preserve">Articolul 111 din Capitolul IX a fost completat de Punctul 12, Articolul I din LEGEA nr. 186 din 24 iulie 2017, publicată în MONITORUL OFICIAL nr. 598 din 25 iulie 2017</w:t>
      </w:r>
    </w:p>
    <w:p>
      <w:pPr>
        <w:keepNext w:val="false"/>
      </w:pPr>
      <w:r>
        <w:rPr>
          <w:b w:val="false"/>
          <w:bCs w:val="false"/>
        </w:rPr>
        <w:t xml:space="preserve">)</w:t>
      </w:r>
    </w:p>
    <w:p>
      <w:pPr>
        <w:keepNext/>
      </w:pPr>
      <w:r>
        <w:rPr>
          <w:b/>
          <w:bCs/>
        </w:rPr>
        <w:t xml:space="preserve">Articolul 112</w:t>
      </w:r>
    </w:p>
    <w:p>
      <w:pPr>
        <w:keepNext w:val="false"/>
      </w:pPr>
      <w:r>
        <w:rPr>
          <w:b w:val="false"/>
          <w:bCs w:val="false"/>
        </w:rPr>
        <w:t xml:space="preserve">Contravențiile prevăzute la art. 111 alin. (1) se sancționează astfel:</w:t>
      </w:r>
    </w:p>
    <w:p>
      <w:pPr>
        <w:keepNext w:val="false"/>
      </w:pPr>
      <w:r>
        <w:rPr>
          <w:b w:val="false"/>
          <w:bCs w:val="false"/>
        </w:rPr>
        <w:t xml:space="preserve">a) cele de la lit. a)-c), cu amendă de la 5.000 lei la 10.000 lei;</w:t>
      </w:r>
    </w:p>
    <w:p>
      <w:pPr>
        <w:keepNext w:val="false"/>
      </w:pPr>
      <w:r>
        <w:rPr>
          <w:b w:val="false"/>
          <w:bCs w:val="false"/>
        </w:rPr>
        <w:t xml:space="preserve">b) cele de la lit. d)-j), cu amendă de la 10.000 lei la 20.000 lei.</w:t>
      </w:r>
    </w:p>
    <w:p>
      <w:pPr>
        <w:keepNext w:val="false"/>
      </w:pPr>
      <w:r>
        <w:rPr>
          <w:b w:val="false"/>
          <w:bCs w:val="false"/>
        </w:rPr>
        <w:t xml:space="preserve">(la 28-07-2017,</w:t>
      </w:r>
    </w:p>
    <w:p>
      <w:pPr>
        <w:keepNext/>
      </w:pPr>
      <w:r>
        <w:rPr>
          <w:b/>
          <w:bCs/>
        </w:rPr>
        <w:t xml:space="preserve">Articolul 112 din Capitolul IX a fost modificat de Punctul 13, Articolul I din LEGEA nr. 186 din 24 iulie 2017, publicată în MONITORUL OFICIAL nr. 598 din 25 iulie 2017</w:t>
      </w:r>
    </w:p>
    <w:p>
      <w:pPr>
        <w:keepNext w:val="false"/>
      </w:pPr>
      <w:r>
        <w:rPr>
          <w:b w:val="false"/>
          <w:bCs w:val="false"/>
        </w:rPr>
        <w:t xml:space="preserve">)</w:t>
      </w:r>
    </w:p>
    <w:p>
      <w:pPr>
        <w:keepNext/>
      </w:pPr>
      <w:r>
        <w:rPr>
          <w:b/>
          <w:bCs/>
        </w:rPr>
        <w:t xml:space="preserve">Articolul 113</w:t>
      </w:r>
    </w:p>
    <w:p>
      <w:pPr>
        <w:keepNext w:val="false"/>
      </w:pPr>
      <w:r>
        <w:rPr>
          <w:b w:val="false"/>
          <w:bCs w:val="false"/>
        </w:rPr>
        <w:t xml:space="preserve">Sancțiunile se pot aplica și persoanelor juridice, după cum urmează:</w:t>
      </w:r>
    </w:p>
    <w:p>
      <w:pPr>
        <w:keepNext w:val="false"/>
      </w:pPr>
      <w:r>
        <w:rPr>
          <w:b w:val="false"/>
          <w:bCs w:val="false"/>
        </w:rPr>
        <w:t xml:space="preserve">a) cele de la art. 111 alin. (1) lit. a)-c), cu amendă de la 10.000 lei la 20.000 lei;</w:t>
      </w:r>
    </w:p>
    <w:p>
      <w:pPr>
        <w:keepNext w:val="false"/>
      </w:pPr>
      <w:r>
        <w:rPr>
          <w:b w:val="false"/>
          <w:bCs w:val="false"/>
        </w:rPr>
        <w:t xml:space="preserve">b) cele de la art. 111 alin. (1) lit. d)-j), cu amendă de la 20.000 lei la 40.000 lei.</w:t>
      </w:r>
    </w:p>
    <w:p>
      <w:pPr>
        <w:keepNext w:val="false"/>
      </w:pPr>
      <w:r>
        <w:rPr>
          <w:b w:val="false"/>
          <w:bCs w:val="false"/>
        </w:rPr>
        <w:t xml:space="preserve">(la 28-07-2017,</w:t>
      </w:r>
    </w:p>
    <w:p>
      <w:pPr>
        <w:keepNext/>
      </w:pPr>
      <w:r>
        <w:rPr>
          <w:b/>
          <w:bCs/>
        </w:rPr>
        <w:t xml:space="preserve">Articolul 113 din Capitolul IX a fost modificat de Punctul 14, Articolul I din LEGEA nr. 186 din 24 iulie 2017, publicată în MONITORUL OFICIAL nr. 598 din 25 iulie 2017</w:t>
      </w:r>
    </w:p>
    <w:p>
      <w:pPr>
        <w:keepNext w:val="false"/>
      </w:pPr>
      <w:r>
        <w:rPr>
          <w:b w:val="false"/>
          <w:bCs w:val="false"/>
        </w:rPr>
        <w:t xml:space="preserve">)</w:t>
      </w:r>
    </w:p>
    <w:p>
      <w:pPr>
        <w:keepNext/>
      </w:pPr>
      <w:r>
        <w:rPr>
          <w:b/>
          <w:bCs/>
        </w:rPr>
        <w:t xml:space="preserve">Articolul 114</w:t>
      </w:r>
    </w:p>
    <w:p>
      <w:pPr>
        <w:keepNext w:val="false"/>
      </w:pPr>
      <w:r>
        <w:rPr>
          <w:b w:val="false"/>
          <w:bCs w:val="false"/>
        </w:rPr>
        <w:t xml:space="preserve">(1) Constatarea contravențiilor și aplicarea sancțiunilor se fac de către specialiștii împuterniciți în acest scop de Ministerul Agriculturii și Dezvoltării Rurale și, după caz, de Ministerul Apelor și Pădurilor, de împuterniciți ai prefectului, precum și de împuterniciți ai primarului.</w:t>
      </w:r>
    </w:p>
    <w:p>
      <w:pPr>
        <w:keepNext w:val="false"/>
      </w:pPr>
      <w:r>
        <w:rPr>
          <w:b w:val="false"/>
          <w:bCs w:val="false"/>
        </w:rPr>
        <w:t xml:space="preserve">(2) Prin actul de constatare se dispune cu privire la suportarea pagubelor de către cei vinovați și, după caz, restabilirea situației anterioare privind redarea sau introducerea în circuitul agricol.</w:t>
      </w:r>
    </w:p>
    <w:p>
      <w:pPr>
        <w:keepNext w:val="false"/>
      </w:pPr>
      <w:r>
        <w:rPr>
          <w:b w:val="false"/>
          <w:bCs w:val="false"/>
        </w:rPr>
        <w:t xml:space="preserve">(la 28-07-2017,</w:t>
      </w:r>
    </w:p>
    <w:p>
      <w:pPr>
        <w:keepNext/>
      </w:pPr>
      <w:r>
        <w:rPr>
          <w:b/>
          <w:bCs/>
        </w:rPr>
        <w:t xml:space="preserve">Articolul 114 din Capitolul IX a fost modificat de Punctul 15, Articolul I din LEGEA nr. 186 din 24 iulie 2017, publicată în MONITORUL OFICIAL nr. 598 din 25 iulie 2017</w:t>
      </w:r>
    </w:p>
    <w:p>
      <w:pPr>
        <w:keepNext w:val="false"/>
      </w:pPr>
      <w:r>
        <w:rPr>
          <w:b w:val="false"/>
          <w:bCs w:val="false"/>
        </w:rPr>
        <w:t xml:space="preserve">)</w:t>
      </w:r>
    </w:p>
    <w:p>
      <w:pPr>
        <w:keepNext/>
      </w:pPr>
      <w:r>
        <w:rPr>
          <w:b/>
          <w:bCs/>
        </w:rPr>
        <w:t xml:space="preserve">Articolul 115</w:t>
      </w:r>
    </w:p>
    <w:p>
      <w:pPr>
        <w:keepNext w:val="false"/>
      </w:pPr>
      <w:r>
        <w:rPr>
          <w:b w:val="false"/>
          <w:bCs w:val="false"/>
        </w:rPr>
        <w:t xml:space="preserve">În măsura în care prezenta lege nu dispune altfel, contravențiilor prevăzute la art. 111 li se aplică dispozițiile Legii nr. 32/1968*) privind constatarea și sancționarea contravențiilor, cu modificările ulterioare.</w:t>
      </w:r>
    </w:p>
    <w:p>
      <w:pPr>
        <w:keepNext w:val="false"/>
      </w:pPr>
      <w:r>
        <w:rPr>
          <w:b w:val="false"/>
          <w:bCs w:val="false"/>
        </w:rPr>
        <w:t xml:space="preserve">Notă</w:t>
      </w:r>
    </w:p>
    <w:p>
      <w:pPr>
        <w:keepNext w:val="false"/>
      </w:pPr>
      <w:r>
        <w:rPr>
          <w:b w:val="false"/>
          <w:bCs w:val="false"/>
        </w:rPr>
        <w:t xml:space="preserve">*) Legea nr. 32/1968 privind constatarea și sancționarea contravențiilor a fost abrogată de art. 51 din ORDONANȚA nr. 2 din 12 iulie 2001, publicată în MONITORUL OFICIAL nr. 410 din 25 iulie 2001.</w:t>
      </w:r>
    </w:p>
    <w:p>
      <w:pPr>
        <w:keepNext w:val="false"/>
      </w:pPr>
      <w:r>
        <w:rPr>
          <w:b w:val="false"/>
          <w:bCs w:val="false"/>
        </w:rPr>
        <w:t xml:space="preserve">Capitolul X</w:t>
      </w:r>
    </w:p>
    <w:p>
      <w:pPr>
        <w:keepNext w:val="false"/>
      </w:pPr>
      <w:r>
        <w:rPr>
          <w:b w:val="false"/>
          <w:bCs w:val="false"/>
        </w:rPr>
        <w:t xml:space="preserve">Dispoziții tranzitorii și finale</w:t>
      </w:r>
    </w:p>
    <w:p>
      <w:pPr>
        <w:keepNext/>
      </w:pPr>
      <w:r>
        <w:rPr>
          <w:b/>
          <w:bCs/>
        </w:rPr>
        <w:t xml:space="preserve">Articolul 116</w:t>
      </w:r>
    </w:p>
    <w:p>
      <w:pPr>
        <w:keepNext w:val="false"/>
      </w:pPr>
      <w:r>
        <w:rPr>
          <w:b w:val="false"/>
          <w:bCs w:val="false"/>
        </w:rPr>
        <w:t xml:space="preserve">(1) Comisiile comunale, orășenești și municipale, constituite potrivit prevederilor art. 12, vor efectua lucrările și operațiunile stabilite de lege, din competenta lor, indiferent dacă se reconstituie sau se constituie dreptul de proprietate ori se restituie terenuri prin ordinul prefectului, înaintând aceste lucrări, după caz, comisiilor județene sau prefectului, în vederea eliberării titlurilor de proprietate, respectiv emiterii ordinului prefectului.</w:t>
      </w:r>
    </w:p>
    <w:p>
      <w:pPr>
        <w:keepNext w:val="false"/>
      </w:pPr>
      <w:r>
        <w:rPr>
          <w:b w:val="false"/>
          <w:bCs w:val="false"/>
        </w:rPr>
        <w:t xml:space="preserve">(2) Comisiile prevăzute la alin. (1) vor efectua operațiunile de punere în posesie, întocmind în acest scop procese-verbale pe care le vor înainta comisiilor județene.</w:t>
      </w:r>
    </w:p>
    <w:p>
      <w:pPr>
        <w:keepNext w:val="false"/>
      </w:pPr>
      <w:r>
        <w:rPr>
          <w:b w:val="false"/>
          <w:bCs w:val="false"/>
        </w:rPr>
        <w:t xml:space="preserve">(3) În cazurile prevăzute la art. 17, art. 30 alin. (2) și la art. 37, comisiile județene, la propunerea comisiilor comunale, orășenești și municipale, după caz, vor emite hotărâri pentru titularii îndreptățiți, în vederea stabilirii dreptului acestora la acțiuni.</w:t>
      </w:r>
    </w:p>
    <w:p>
      <w:pPr>
        <w:keepNext w:val="false"/>
      </w:pPr>
      <w:r>
        <w:rPr>
          <w:b w:val="false"/>
          <w:bCs w:val="false"/>
        </w:rPr>
        <w:t xml:space="preserve">(4) Hotărârea comisiei județene se va transmite persoanelor fizice interesate și societății comerciale în cauză, în termenul prevăzut la alin. (1).</w:t>
      </w:r>
    </w:p>
    <w:p>
      <w:pPr>
        <w:keepNext w:val="false"/>
      </w:pPr>
      <w:r>
        <w:rPr>
          <w:b w:val="false"/>
          <w:bCs w:val="false"/>
        </w:rPr>
        <w:t xml:space="preserve">(5) Comisiile comunale, orășenești și municipale își încetează activitatea prin ordinul prefectului, iar comisiile județene și, respectiv, a municipiului București, prin hotărâre a Guvernului.</w:t>
      </w:r>
    </w:p>
    <w:p>
      <w:pPr>
        <w:keepNext/>
      </w:pPr>
      <w:r>
        <w:rPr>
          <w:b/>
          <w:bCs/>
        </w:rPr>
        <w:t xml:space="preserve">Articolul 117</w:t>
      </w:r>
    </w:p>
    <w:p>
      <w:pPr>
        <w:keepNext w:val="false"/>
      </w:pPr>
      <w:r>
        <w:rPr>
          <w:b w:val="false"/>
          <w:bCs w:val="false"/>
        </w:rPr>
        <w:t xml:space="preserve">Pe perioada cât funcționează comisiile comunale, orășenești și municipale, precum și comisiile de lichidare, membrii acestora, încadrați cu contract individual de muncă, se considera delegați, iar ceilalți membri ai comisiilor primesc o indemnizație ce se va stabili prin regulamentul de aplicare a legii.</w:t>
      </w:r>
    </w:p>
    <w:p>
      <w:pPr>
        <w:keepNext/>
      </w:pPr>
      <w:r>
        <w:rPr>
          <w:b/>
          <w:bCs/>
        </w:rPr>
        <w:t xml:space="preserve">Articolul 118</w:t>
      </w:r>
    </w:p>
    <w:p>
      <w:pPr>
        <w:keepNext w:val="false"/>
      </w:pPr>
      <w:r>
        <w:rPr>
          <w:b w:val="false"/>
          <w:bCs w:val="false"/>
        </w:rPr>
        <w:t xml:space="preserve">Personalul de specialitate prevăzut la art. 8 din Decretul-lege nr. 43/1990*) privind unele masuri pentru stimularea țărănimii și activității economice a unităților agricole cooperatiste și de stat, care și-a desfășurat activitatea în unitățile agricole cooperatiste desființate sau reorganizate în societăți comerciale, beneficiază cu prioritate de dispozițiile art. 19 alin. (1) ori ale art. 21.</w:t>
      </w:r>
    </w:p>
    <w:p>
      <w:pPr>
        <w:keepNext/>
      </w:pPr>
      <w:r>
        <w:rPr>
          <w:b/>
          <w:bCs/>
        </w:rPr>
        <w:t xml:space="preserve">Articolul 119</w:t>
      </w:r>
    </w:p>
    <w:p>
      <w:pPr>
        <w:keepNext w:val="false"/>
      </w:pPr>
      <w:r>
        <w:rPr>
          <w:b w:val="false"/>
          <w:bCs w:val="false"/>
        </w:rPr>
        <w:t xml:space="preserve">(1) Monumentele istorice, vestigiile și obiectivele arheologice, tezaurele care se vor descoperi la fața solului sau în subsol sunt sub protecția legii.</w:t>
      </w:r>
    </w:p>
    <w:p>
      <w:pPr>
        <w:keepNext w:val="false"/>
      </w:pPr>
      <w:r>
        <w:rPr>
          <w:b w:val="false"/>
          <w:bCs w:val="false"/>
        </w:rPr>
        <w:t xml:space="preserve">(2) Proprietarii și deținătorii de terenuri sunt obligați să asigure integritatea acestora, să sesizeze organele de stat și să permită efectuarea lucrărilor de cercetare și conservare.</w:t>
      </w:r>
    </w:p>
    <w:p>
      <w:pPr>
        <w:keepNext w:val="false"/>
      </w:pPr>
      <w:r>
        <w:rPr>
          <w:b w:val="false"/>
          <w:bCs w:val="false"/>
        </w:rPr>
        <w:t xml:space="preserve">(3) Proprietarii terenurilor vor fi despăgubiți pentru daunele suferite și pentru terenurile preluate în domeniul public, în bani, sau cu teren echivalent, după caz.</w:t>
      </w:r>
    </w:p>
    <w:p>
      <w:pPr>
        <w:keepNext/>
      </w:pPr>
      <w:r>
        <w:rPr>
          <w:b/>
          <w:bCs/>
        </w:rPr>
        <w:t xml:space="preserve">Articolul 120</w:t>
      </w:r>
    </w:p>
    <w:p>
      <w:pPr>
        <w:keepNext w:val="false"/>
      </w:pPr>
      <w:r>
        <w:rPr>
          <w:b w:val="false"/>
          <w:bCs w:val="false"/>
        </w:rPr>
        <w:t xml:space="preserve">Timpul lucrat de foștii cooperatori în cadrul cooperativelor agricole de producție se considera vechime în muncă la acordarea pensiei și a celorlalte drepturi de asigurări sociale.</w:t>
      </w:r>
    </w:p>
    <w:p>
      <w:pPr>
        <w:keepNext/>
      </w:pPr>
      <w:r>
        <w:rPr>
          <w:b/>
          <w:bCs/>
        </w:rPr>
        <w:t xml:space="preserve">Articolul 121</w:t>
      </w:r>
    </w:p>
    <w:p>
      <w:pPr>
        <w:keepNext w:val="false"/>
      </w:pPr>
      <w:r>
        <w:rPr>
          <w:b w:val="false"/>
          <w:bCs w:val="false"/>
        </w:rPr>
        <w:t xml:space="preserve">Finanțarea activității de cadastru funciar, precum și a băncilor de date aferente acestora, la nivel județean și național, se va realiza de la buget, iar în cazul planurilor parcelare realizate și recepționate potrivit legislației specifice a cadastrului sunt aplicabile dispozițiile referitoare la cofinanțare prevăzute la art. 9 alin. (29)-(34) din Legea cadastrului și a publicității imobiliare nr. 7/1996, republicată, cu modificările și completările ulterioare.</w:t>
      </w:r>
    </w:p>
    <w:p>
      <w:pPr>
        <w:keepNext w:val="false"/>
      </w:pPr>
      <w:r>
        <w:rPr>
          <w:b w:val="false"/>
          <w:bCs w:val="false"/>
        </w:rPr>
        <w:t xml:space="preserve">(la 11-11-2021,</w:t>
      </w:r>
    </w:p>
    <w:p>
      <w:pPr>
        <w:keepNext/>
      </w:pPr>
      <w:r>
        <w:rPr>
          <w:b/>
          <w:bCs/>
        </w:rPr>
        <w:t xml:space="preserve">Articolul 121 din Capitolul X a fost modificat de Articolul II din LEGEA nr. 264 din 5 noiembrie 2021, publicată în MONITORUL OFICIAL nr. 1065 din 08 noiembrie 2021</w:t>
      </w:r>
    </w:p>
    <w:p>
      <w:pPr>
        <w:keepNext w:val="false"/>
      </w:pPr>
      <w:r>
        <w:rPr>
          <w:b w:val="false"/>
          <w:bCs w:val="false"/>
        </w:rPr>
        <w:t xml:space="preserve">)</w:t>
      </w:r>
    </w:p>
    <w:p>
      <w:pPr>
        <w:keepNext/>
      </w:pPr>
      <w:r>
        <w:rPr>
          <w:b/>
          <w:bCs/>
        </w:rPr>
        <w:t xml:space="preserve">Articolul 122</w:t>
      </w:r>
    </w:p>
    <w:p>
      <w:pPr>
        <w:keepNext w:val="false"/>
      </w:pPr>
      <w:r>
        <w:rPr>
          <w:b w:val="false"/>
          <w:bCs w:val="false"/>
        </w:rPr>
        <w:t xml:space="preserve">Anexele nr. 1 și 2 fac parte integrantă din prezenta lege.</w:t>
      </w:r>
    </w:p>
    <w:p>
      <w:pPr>
        <w:keepNext/>
      </w:pPr>
      <w:r>
        <w:rPr>
          <w:b/>
          <w:bCs/>
        </w:rPr>
        <w:t xml:space="preserve">Articolul 123</w:t>
      </w:r>
    </w:p>
    <w:p>
      <w:pPr>
        <w:keepNext w:val="false"/>
      </w:pPr>
      <w:r>
        <w:rPr>
          <w:b w:val="false"/>
          <w:bCs w:val="false"/>
        </w:rPr>
        <w:t xml:space="preserve">(1) Prezenta lege intră în vigoare la data publicării ei în Monitorul Oficial al României*).</w:t>
      </w:r>
    </w:p>
    <w:p>
      <w:pPr>
        <w:keepNext w:val="false"/>
      </w:pPr>
      <w:r>
        <w:rPr>
          <w:b w:val="false"/>
          <w:bCs w:val="false"/>
        </w:rPr>
        <w:t xml:space="preserve">(2) Pe data intrării în vigoare a prezentei legi se abrogă:</w:t>
      </w:r>
    </w:p>
    <w:p>
      <w:pPr>
        <w:keepNext w:val="false"/>
      </w:pPr>
      <w:r>
        <w:rPr>
          <w:b w:val="false"/>
          <w:bCs w:val="false"/>
        </w:rPr>
        <w:t xml:space="preserve">- art. 1-36 și 51-79 din Legea nr. 59/1974 cu privire la fondul funciar, publicată în Buletinul Oficial nr. 138 din 5 noiembrie 1974;</w:t>
      </w:r>
    </w:p>
    <w:p>
      <w:pPr>
        <w:keepNext w:val="false"/>
      </w:pPr>
      <w:r>
        <w:rPr>
          <w:b w:val="false"/>
          <w:bCs w:val="false"/>
        </w:rPr>
        <w:t xml:space="preserve">- Decretul-lege nr. 42/1990 privind unele masuri pentru stimularea țărănimii, publicat în Monitorul Oficial al României, Partea I, nr. 17 din 30 ianuarie 1990, cu exceptia art. 8-11;</w:t>
      </w:r>
    </w:p>
    <w:p>
      <w:pPr>
        <w:keepNext w:val="false"/>
      </w:pPr>
      <w:r>
        <w:rPr>
          <w:b w:val="false"/>
          <w:bCs w:val="false"/>
        </w:rPr>
        <w:t xml:space="preserve">- Legea nr. 9/1990 privind interzicerea temporară a înstrăinării terenurilor prin acte intre vii, publicată în Monitorul Oficial al României, Partea I, nr. 95 din 1 august 1990, cu exceptia art. 2;</w:t>
      </w:r>
    </w:p>
    <w:p>
      <w:pPr>
        <w:keepNext w:val="false"/>
      </w:pPr>
      <w:r>
        <w:rPr>
          <w:b w:val="false"/>
          <w:bCs w:val="false"/>
        </w:rPr>
        <w:t xml:space="preserve">- H.C.M. nr. 656/1975 pentru stabilirea și sancționarea contravențiilor la normele privind evidenta, folosirea, protecția și ameliorarea terenurilor agricole, publicată în Buletinul Oficial nr. 74 din 16 iulie 1975;</w:t>
      </w:r>
    </w:p>
    <w:p>
      <w:pPr>
        <w:keepNext w:val="false"/>
      </w:pPr>
      <w:r>
        <w:rPr>
          <w:b w:val="false"/>
          <w:bCs w:val="false"/>
        </w:rPr>
        <w:t xml:space="preserve">- Decretul nr. 115/1959 pentru lichidarea rămășițelor oricăror forme de exploatare a omului de către om în agricultura, în scopul ridicării continue a nivelului de trai material și cultural al țărănimii muncitoare și al dezvoltării construcției socialiste, publicat în Buletinul Oficial al Marii Adunări Naționale a Republicii Populare Române nr. 10 din 30 martie 1959;</w:t>
      </w:r>
    </w:p>
    <w:p>
      <w:pPr>
        <w:keepNext w:val="false"/>
      </w:pPr>
      <w:r>
        <w:rPr>
          <w:b w:val="false"/>
          <w:bCs w:val="false"/>
        </w:rPr>
        <w:t xml:space="preserve">- orice alte dispoziții contrare prevederilor prezentei legi.</w:t>
      </w:r>
    </w:p>
    <w:p>
      <w:pPr>
        <w:keepNext w:val="false"/>
      </w:pPr>
      <w:r>
        <w:rPr>
          <w:b w:val="false"/>
          <w:bCs w:val="false"/>
        </w:rPr>
        <w:t xml:space="preserve">– Normele metodologice privind gestionarea Fondului de ameliorare a fondului funciar, constituit potrivit anexei nr. 1 la Legea fondului funciar nr. 18/1991, republicată, cu modificările și completările ulterioare, aprobate prin Ordinul ministrului administrației publice și al ministrului agriculturii, alimentației și pădurilor nr. 127/202/2002, cu modificările ulterioare.</w:t>
      </w:r>
    </w:p>
    <w:p>
      <w:pPr>
        <w:keepNext w:val="false"/>
      </w:pPr>
      <w:r>
        <w:rPr>
          <w:b w:val="false"/>
          <w:bCs w:val="false"/>
        </w:rPr>
        <w:t xml:space="preserve">(la 09-08-2018,</w:t>
      </w:r>
    </w:p>
    <w:p>
      <w:pPr>
        <w:keepNext w:val="false"/>
      </w:pPr>
      <w:r>
        <w:rPr>
          <w:b w:val="false"/>
          <w:bCs w:val="false"/>
        </w:rPr>
        <w:t xml:space="preserve">Alineatul (2) din Articolul 123 din Capitolul X a fost completat de Punctul 14, Articolul I din LEGEA nr. 231 din 2 august 2018, publicată în MONITORUL OFICIAL nr. 679 din 06 august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A se vedea și datele de intrare în vigoare a actelor normative modificatoare.</w:t>
      </w:r>
    </w:p>
    <w:p>
      <w:pPr>
        <w:keepNext w:val="false"/>
      </w:pPr>
      <w:r>
        <w:rPr>
          <w:b w:val="false"/>
          <w:bCs w:val="false"/>
        </w:rPr>
        <w:t xml:space="preserve">Anexa nr. 1</w:t>
      </w:r>
    </w:p>
    <w:p>
      <w:pPr>
        <w:keepNext w:val="false"/>
      </w:pPr>
      <w:r>
        <w:rPr>
          <w:b w:val="false"/>
          <w:bCs w:val="false"/>
        </w:rPr>
        <w:t xml:space="preserve">TARIFUL</w:t>
      </w:r>
    </w:p>
    <w:p>
      <w:pPr>
        <w:keepNext w:val="false"/>
      </w:pPr>
      <w:r>
        <w:rPr>
          <w:b w:val="false"/>
          <w:bCs w:val="false"/>
        </w:rPr>
        <w:t xml:space="preserve">datorat pentru scoaterea definitivă sau temporară</w:t>
      </w:r>
    </w:p>
    <w:p>
      <w:pPr>
        <w:keepNext w:val="false"/>
      </w:pPr>
      <w:r>
        <w:rPr>
          <w:b w:val="false"/>
          <w:bCs w:val="false"/>
        </w:rPr>
        <w:t xml:space="preserve">din circuitul agricol a terenurilor aflate în extravilan,</w:t>
      </w:r>
    </w:p>
    <w:p>
      <w:pPr>
        <w:keepNext w:val="false"/>
      </w:pPr>
      <w:r>
        <w:rPr>
          <w:b w:val="false"/>
          <w:bCs w:val="false"/>
        </w:rPr>
        <w:t xml:space="preserve">precum și pentru introducerea terenurilor agricole în intravilan</w:t>
      </w:r>
    </w:p>
    <w:p>
      <w:pPr>
        <w:keepNext w:val="false"/>
      </w:pPr>
      <w:r>
        <w:rPr>
          <w:b w:val="false"/>
          <w:bCs w:val="false"/>
        </w:rPr>
        <w:t xml:space="preserve">Clasa terenului agricol 1 2 3 4 5</w:t>
      </w:r>
    </w:p>
    <w:p>
      <w:pPr>
        <w:keepNext w:val="false"/>
      </w:pPr>
      <w:r>
        <w:rPr>
          <w:b w:val="false"/>
          <w:bCs w:val="false"/>
        </w:rPr>
        <w:t xml:space="preserve">Tarif - lei/mp 4,00 3,50 3,00 2,50 2,00</w:t>
      </w:r>
    </w:p>
    <w:p>
      <w:pPr>
        <w:keepNext w:val="false"/>
      </w:pPr>
      <w:r>
        <w:rPr>
          <w:b w:val="false"/>
          <w:bCs w:val="false"/>
        </w:rPr>
        <w:t xml:space="preserve">N O T Ă:</w:t>
      </w:r>
    </w:p>
    <w:p>
      <w:pPr>
        <w:keepNext w:val="false"/>
      </w:pPr>
      <w:r>
        <w:rPr>
          <w:b w:val="false"/>
          <w:bCs w:val="false"/>
        </w:rPr>
        <w:t xml:space="preserve">Tariful datorat pentru scoaterea definitivă sau temporară din circuitul agricol a terenurilor aflate în extravilan, precum și pentru introducerea terenurilor agricole în intravilan se calculează înmulțind suprafața exprimată în metri pătrați a terenului solicitat pentru a fi scos din circuitul agricol cu valoarea din tabel.</w:t>
      </w:r>
    </w:p>
    <w:p>
      <w:pPr>
        <w:keepNext w:val="false"/>
      </w:pPr>
      <w:r>
        <w:rPr>
          <w:b w:val="false"/>
          <w:bCs w:val="false"/>
        </w:rPr>
        <w:t xml:space="preserve">Valoarea acestui tarif se indexează anual cu coeficientul de inflație și se aprobă prin ordin al ministrului agriculturii și dezvoltării rurale.</w:t>
      </w:r>
    </w:p>
    <w:p>
      <w:pPr>
        <w:keepNext w:val="false"/>
      </w:pPr>
      <w:r>
        <w:rPr>
          <w:b w:val="false"/>
          <w:bCs w:val="false"/>
        </w:rPr>
        <w:t xml:space="preserve">(la 09-08-2018,</w:t>
      </w:r>
    </w:p>
    <w:p>
      <w:pPr>
        <w:keepNext w:val="false"/>
      </w:pPr>
      <w:r>
        <w:rPr>
          <w:b w:val="false"/>
          <w:bCs w:val="false"/>
        </w:rPr>
        <w:t xml:space="preserve">Anexa nr. 1 a fost modificată de Articolul VI din LEGEA nr. 231 din 2 august 2018, publicată în MONITORUL OFICIAL nr. 679 din 06 august 2018</w:t>
      </w:r>
    </w:p>
    <w:p>
      <w:pPr>
        <w:keepNext w:val="false"/>
      </w:pPr>
      <w:r>
        <w:rPr>
          <w:b w:val="false"/>
          <w:bCs w:val="false"/>
        </w:rPr>
        <w:t xml:space="preserve">)</w:t>
      </w:r>
    </w:p>
    <w:p>
      <w:pPr>
        <w:keepNext w:val="false"/>
      </w:pPr>
      <w:r>
        <w:rPr>
          <w:b w:val="false"/>
          <w:bCs w:val="false"/>
        </w:rPr>
        <w:t xml:space="preserve">Anexa nr. 2</w:t>
      </w:r>
    </w:p>
    <w:p>
      <w:pPr>
        <w:keepNext w:val="false"/>
      </w:pPr>
      <w:r>
        <w:rPr>
          <w:b w:val="false"/>
          <w:bCs w:val="false"/>
        </w:rPr>
        <w:t xml:space="preserve">TARIF</w:t>
      </w:r>
    </w:p>
    <w:p>
      <w:pPr>
        <w:keepNext w:val="false"/>
      </w:pPr>
      <w:r>
        <w:rPr>
          <w:b w:val="false"/>
          <w:bCs w:val="false"/>
        </w:rPr>
        <w:t xml:space="preserve">pentru folosirea definitivă a terenurilor forestiere în alte scopuri decât producția forestieră și defrișarea de păduri</w:t>
      </w:r>
    </w:p>
    <w:p>
      <w:pPr>
        <w:keepNext w:val="false"/>
      </w:pPr>
      <w:r>
        <w:rPr>
          <w:b w:val="false"/>
          <w:bCs w:val="false"/>
        </w:rPr>
        <w:t xml:space="preserve">Clasa de calitate</w:t>
      </w:r>
    </w:p>
    <w:p>
      <w:pPr>
        <w:keepNext w:val="false"/>
      </w:pPr>
      <w:r>
        <w:rPr>
          <w:b w:val="false"/>
          <w:bCs w:val="false"/>
        </w:rPr>
        <w:t xml:space="preserve">Tariful procentual ce se</w:t>
      </w:r>
    </w:p>
    <w:p>
      <w:pPr>
        <w:keepNext w:val="false"/>
      </w:pPr>
      <w:r>
        <w:rPr>
          <w:b w:val="false"/>
          <w:bCs w:val="false"/>
        </w:rPr>
        <w:t xml:space="preserve">aplică la prețul de vânzare</w:t>
      </w:r>
    </w:p>
    <w:p>
      <w:pPr>
        <w:keepNext w:val="false"/>
      </w:pPr>
      <w:r>
        <w:rPr>
          <w:b w:val="false"/>
          <w:bCs w:val="false"/>
        </w:rPr>
        <w:t xml:space="preserve">1</w:t>
      </w:r>
    </w:p>
    <w:p>
      <w:pPr>
        <w:keepNext w:val="false"/>
      </w:pPr>
      <w:r>
        <w:rPr>
          <w:b w:val="false"/>
          <w:bCs w:val="false"/>
        </w:rPr>
        <w:t xml:space="preserve">600</w:t>
      </w:r>
    </w:p>
    <w:p>
      <w:pPr>
        <w:keepNext w:val="false"/>
      </w:pPr>
      <w:r>
        <w:rPr>
          <w:b w:val="false"/>
          <w:bCs w:val="false"/>
        </w:rPr>
        <w:t xml:space="preserve">2</w:t>
      </w:r>
    </w:p>
    <w:p>
      <w:pPr>
        <w:keepNext w:val="false"/>
      </w:pPr>
      <w:r>
        <w:rPr>
          <w:b w:val="false"/>
          <w:bCs w:val="false"/>
        </w:rPr>
        <w:t xml:space="preserve">550</w:t>
      </w:r>
    </w:p>
    <w:p>
      <w:pPr>
        <w:keepNext w:val="false"/>
      </w:pPr>
      <w:r>
        <w:rPr>
          <w:b w:val="false"/>
          <w:bCs w:val="false"/>
        </w:rPr>
        <w:t xml:space="preserve">3</w:t>
      </w:r>
    </w:p>
    <w:p>
      <w:pPr>
        <w:keepNext w:val="false"/>
      </w:pPr>
      <w:r>
        <w:rPr>
          <w:b w:val="false"/>
          <w:bCs w:val="false"/>
        </w:rPr>
        <w:t xml:space="preserve">500</w:t>
      </w:r>
    </w:p>
    <w:p>
      <w:pPr>
        <w:keepNext w:val="false"/>
      </w:pPr>
      <w:r>
        <w:rPr>
          <w:b w:val="false"/>
          <w:bCs w:val="false"/>
        </w:rPr>
        <w:t xml:space="preserve">4</w:t>
      </w:r>
    </w:p>
    <w:p>
      <w:pPr>
        <w:keepNext w:val="false"/>
      </w:pPr>
      <w:r>
        <w:rPr>
          <w:b w:val="false"/>
          <w:bCs w:val="false"/>
        </w:rPr>
        <w:t xml:space="preserve">400</w:t>
      </w:r>
    </w:p>
    <w:p>
      <w:pPr>
        <w:keepNext w:val="false"/>
      </w:pPr>
      <w:r>
        <w:rPr>
          <w:b w:val="false"/>
          <w:bCs w:val="false"/>
        </w:rPr>
        <w:t xml:space="preserve">5</w:t>
      </w:r>
    </w:p>
    <w:p>
      <w:pPr>
        <w:keepNext w:val="false"/>
      </w:pPr>
      <w:r>
        <w:rPr>
          <w:b w:val="false"/>
          <w:bCs w:val="false"/>
        </w:rPr>
        <w:t xml:space="preserve">300</w:t>
      </w:r>
    </w:p>
    <w:p>
      <w:pPr>
        <w:keepNext w:val="false"/>
      </w:pPr>
      <w:r>
        <w:rPr>
          <w:b w:val="false"/>
          <w:bCs w:val="false"/>
        </w:rPr>
        <w:t xml:space="preserve">NOTĂ:</w:t>
      </w:r>
    </w:p>
    <w:p>
      <w:pPr>
        <w:keepNext w:val="false"/>
      </w:pPr>
      <w:r>
        <w:rPr>
          <w:b w:val="false"/>
          <w:bCs w:val="false"/>
        </w:rPr>
        <w:t xml:space="preserve">Procentul se aplică la valoarea de rentă stabilită pentru volumul realizat la exploatabilitate de specia de bază din zonă, considerat la sortimentul țel, stabilit prin amenajament sau asimilat acestuia.</w:t>
      </w:r>
    </w:p>
    <w:p>
      <w:pPr>
        <w:keepNext w:val="false"/>
      </w:pPr>
      <w:r>
        <w:rPr>
          <w:b w:val="false"/>
          <w:bCs w:val="false"/>
        </w:rPr>
        <w:t xml:space="preserve">(la 28-07-2017,</w:t>
      </w:r>
    </w:p>
    <w:p>
      <w:pPr>
        <w:keepNext w:val="false"/>
      </w:pPr>
      <w:r>
        <w:rPr>
          <w:b w:val="false"/>
          <w:bCs w:val="false"/>
        </w:rPr>
        <w:t xml:space="preserve">Anexa nr. 2 a fost modificată de Punctul 16, Articolul I din LEGEA nr. 186 din 24 iulie 2017, publicată în MONITORUL OFICIAL nr. 598 din 25 iulie 2017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Reproducem mai jos articolele II - V din Legea nr. 169/1997, care nu au fost încorporate în textul republicat al Legii nr. 18/1991 și care se aplică, în continuare, ca dispoziții proprii ale Legii nr. 169/1997.</w:t>
      </w:r>
    </w:p>
    <w:p>
      <w:pPr>
        <w:keepNext w:val="false"/>
      </w:pPr>
      <w:r>
        <w:rPr>
          <w:b w:val="false"/>
          <w:bCs w:val="false"/>
        </w:rPr>
        <w:t xml:space="preserve">Menționăm că trimiterile din cuprinsul acestor articole se referă la textele din Legea nr. 18/1991, astfel cum a fost publicată în Monitorul Oficial al României, Partea I, nr. 37 din 20 februarie 1991.</w:t>
      </w:r>
    </w:p>
    <w:p>
      <w:pPr>
        <w:keepNext w:val="false"/>
      </w:pPr>
      <w:r>
        <w:rPr>
          <w:b w:val="false"/>
          <w:bCs w:val="false"/>
        </w:rPr>
        <w:t xml:space="preserve">"Art. II. - Dispozițiile modificatoare sau de completare ori de abrogare ale prezentei legi nu aduc atingere în nici un fel titlurilor și altor acte de proprietate eliberate, cu respectarea prevederilor Legii fondului funciar nr. 18/1991, la data întocmirii lor."</w:t>
      </w:r>
    </w:p>
    <w:p>
      <w:pPr>
        <w:keepNext w:val="false"/>
      </w:pPr>
      <w:r>
        <w:rPr>
          <w:b w:val="false"/>
          <w:bCs w:val="false"/>
        </w:rPr>
        <w:t xml:space="preserve">"Art. III - (1) Sunt lovite de nulitate absolută, potrivit dispozițiilor legislației civile, aplicabile la data încheierii actului juridic, următoarele acte emise cu încălcarea prevederilor Legii fondului funciar nr. 18/1991:</w:t>
      </w:r>
    </w:p>
    <w:p>
      <w:pPr>
        <w:keepNext w:val="false"/>
      </w:pPr>
      <w:r>
        <w:rPr>
          <w:b w:val="false"/>
          <w:bCs w:val="false"/>
        </w:rPr>
        <w:t xml:space="preserve">a) actele de reconstituire sau de constituire a dreptului de proprietate, în favoarea persoanelor fizice care nu erau îndreptățite, potrivit legii, la astfel de reconstituiri sau constituiri;</w:t>
      </w:r>
    </w:p>
    <w:p>
      <w:pPr>
        <w:keepNext w:val="false"/>
      </w:pPr>
      <w:r>
        <w:rPr>
          <w:b w:val="false"/>
          <w:bCs w:val="false"/>
        </w:rPr>
        <w:t xml:space="preserve">b) actele de constituire a dreptului de proprietate pe terenurile agricole aflate în domeniul public sau privat al statului, ori în domeniul public al comunelor, orașelor sau municipiilor;</w:t>
      </w:r>
    </w:p>
    <w:p>
      <w:pPr>
        <w:keepNext w:val="false"/>
      </w:pPr>
      <w:r>
        <w:rPr>
          <w:b w:val="false"/>
          <w:bCs w:val="false"/>
        </w:rPr>
        <w:t xml:space="preserve">c) actele de reconstituire sau de constituire a dreptului de proprietate în intravilanul localităților, pe terenurile revendicate de foștii proprietari, cu exceptia celor atribuite conform art. 23 din lege (art. 24 din Legea nr. 18/1991, republicată);</w:t>
      </w:r>
    </w:p>
    <w:p>
      <w:pPr>
        <w:keepNext w:val="false"/>
      </w:pPr>
      <w:r>
        <w:rPr>
          <w:b w:val="false"/>
          <w:bCs w:val="false"/>
        </w:rPr>
        <w:t xml:space="preserve">d) actele de constituire a dreptului de proprietate pe terenurile agricole constituite ca izlaz comunal;</w:t>
      </w:r>
    </w:p>
    <w:p>
      <w:pPr>
        <w:keepNext w:val="false"/>
      </w:pPr>
      <w:r>
        <w:rPr>
          <w:b w:val="false"/>
          <w:bCs w:val="false"/>
        </w:rPr>
        <w:t xml:space="preserve">e) actele de constituire a dreptului de proprietate, în condițiile art. 20 (art. 21 din Legea nr. 18/1991, republicată), în localitățile în care s-a aplicat cota de reducere prevăzută de lege;</w:t>
      </w:r>
    </w:p>
    <w:p>
      <w:pPr>
        <w:keepNext w:val="false"/>
      </w:pPr>
      <w:r>
        <w:rPr>
          <w:b w:val="false"/>
          <w:bCs w:val="false"/>
        </w:rPr>
        <w:t xml:space="preserve">f) actele de constituire a dreptului de proprietate, în condițiile art. 20 (art. 21 din Legea nr. 18/1991, republicată) și în cazul în care în localitatea respectiva nu s-a constituit dreptul de proprietate persoanelor îndreptățite de lege;</w:t>
      </w:r>
    </w:p>
    <w:p>
      <w:pPr>
        <w:keepNext w:val="false"/>
      </w:pPr>
      <w:r>
        <w:rPr>
          <w:b w:val="false"/>
          <w:bCs w:val="false"/>
        </w:rPr>
        <w:t xml:space="preserve">g) transferurile de terenuri dintr-o localitate în alta, efectuate cu încălcarea condițiilor prevăzute de lege, în scopul ilicit de a spori prin aceasta valoarea terenului primit ca urmare a transferului;</w:t>
      </w:r>
    </w:p>
    <w:p>
      <w:pPr>
        <w:keepNext w:val="false"/>
      </w:pPr>
      <w:r>
        <w:rPr>
          <w:b w:val="false"/>
          <w:bCs w:val="false"/>
        </w:rPr>
        <w:t xml:space="preserve">h) actele de vânzare-cumpărare privind construcțiile afectate unei utilizări sociale sau culturale - case de locuit, creșe, grădinițe, cantine, cămine culturale, sedii și altele asemenea - ce au aparținut cooperativelor agricole de producție, cu încălcarea dispozițiilor imperative prevăzute la ultimul alineat al art. 28 din lege (art. 29 din Legea nr. 18/1991, republicată).</w:t>
      </w:r>
    </w:p>
    <w:p>
      <w:pPr>
        <w:keepNext w:val="false"/>
      </w:pPr>
      <w:r>
        <w:rPr>
          <w:b w:val="false"/>
          <w:bCs w:val="false"/>
        </w:rPr>
        <w:t xml:space="preserve">(2) Nulitatea poate fi invocată de primar, prefect, procuror și de alte persoane care justifică un interes legitim, iar soluționarea cererilor este de competenta instanțelor judecătorești de drept comun, care au plenitudine de jurisdicție.</w:t>
      </w:r>
    </w:p>
    <w:p>
      <w:pPr>
        <w:keepNext w:val="false"/>
      </w:pPr>
      <w:r>
        <w:rPr>
          <w:b w:val="false"/>
          <w:bCs w:val="false"/>
        </w:rPr>
        <w:t xml:space="preserve">(3) În situația în care, pe terenurile care au făcut obiectul unor acte juridice constatate nule potrivit alin. (1), s-au edificat construcții de orice fel, sunt aplicabile dispozițiile art. 494 din Codul civil."</w:t>
      </w:r>
    </w:p>
    <w:p>
      <w:pPr>
        <w:keepNext w:val="false"/>
      </w:pPr>
      <w:r>
        <w:rPr>
          <w:b w:val="false"/>
          <w:bCs w:val="false"/>
        </w:rPr>
        <w:t xml:space="preserve">"Art. IV. - (1) Persoanele care nu au depus cereri în termenul prevăzut de Legea fondului funciar nr. 18/1991, pentru reconstituirea dreptului de proprietate, ori aceste cereri s-au pierdut sau cu privire la care nu au primit nici un răspuns se pot adresa cu o noua cerere comisiilor comunale, orășenești sau municipale, în termen de 90 de zile de la data intrării în vigoare a prezentei legi.</w:t>
      </w:r>
    </w:p>
    <w:p>
      <w:pPr>
        <w:keepNext w:val="false"/>
      </w:pPr>
      <w:r>
        <w:rPr>
          <w:b w:val="false"/>
          <w:bCs w:val="false"/>
        </w:rPr>
        <w:t xml:space="preserve">(2) Prevederile alin. (1) nu sunt aplicabile persoanelor care, potrivit Legii fondului funciar nr. 18/1991, nu aveau vocație să solicite și, respectiv, să li se reconstituie dreptul de proprietate."</w:t>
      </w:r>
    </w:p>
    <w:p>
      <w:pPr>
        <w:keepNext w:val="false"/>
      </w:pPr>
      <w:r>
        <w:rPr>
          <w:b w:val="false"/>
          <w:bCs w:val="false"/>
        </w:rPr>
        <w:t xml:space="preserve">"Art. V. - Prin lege specialâ, după întocmirea balanței fondului funciar, se va reglementa atribuirea în folosință sau, după caz, în proprietate de terenuri agricole din domeniul privat al statului, familiilor tinere, specialiștilor din mediul rural, veteranilor de război cărora nu li s-au atribuit terenuri potrivit Legii nr. 44/1994, precum și personalului didactic, în condițiile Legii nr. 128/1997 privind Statutul personalului didactic."</w:t>
      </w:r>
    </w:p>
    <w:p>
      <w:pPr>
        <w:keepNext w:val="false"/>
      </w:pPr>
      <w:r>
        <w:rPr>
          <w:b w:val="false"/>
          <w:bCs w:val="false"/>
        </w:rPr>
        <w:t xml:space="preserve">Notă</w:t>
      </w:r>
    </w:p>
    <w:p>
      <w:pPr>
        <w:keepNext w:val="false"/>
      </w:pPr>
      <w:r>
        <w:rPr>
          <w:b w:val="false"/>
          <w:bCs w:val="false"/>
        </w:rPr>
        <w:t xml:space="preserve">Reproducem mai jos prevederile art. III și art. IV din ORDONANȚA DE URGENȚĂ nr. 38 din 8 august 2025, publicată MONITORUL OFICIAL nr. 746 din 8 august 2025:</w:t>
      </w:r>
    </w:p>
    <w:p>
      <w:pPr>
        <w:keepNext/>
      </w:pPr>
      <w:r>
        <w:rPr>
          <w:b/>
          <w:bCs/>
        </w:rPr>
        <w:t xml:space="preserve">Articolul III</w:t>
      </w:r>
    </w:p>
    <w:p>
      <w:pPr>
        <w:keepNext w:val="false"/>
      </w:pPr>
      <w:r>
        <w:rPr>
          <w:b w:val="false"/>
          <w:bCs w:val="false"/>
        </w:rPr>
        <w:t xml:space="preserve">(1) În vederea monitorizării aplicării dispozițiilor Legii nr. 10/2001 privind regimul juridic al unor imobile preluate în mod abuziv în perioada 6 martie 1945-22 decembrie 1989, republicată, cu modificările și completările ulterioare, a cererilor formulate în temeiul prevederilor Legii fondului funciar nr. 18/1991, republicată, cu modificările și completările ulterioare, ale Legii nr. 1/2000 pentru reconstituirea dreptului de proprietate asupra terenurilor agricole și celor forestiere, solicitate potrivit prevederilor Legii fondului funciar nr. 18/1991 și ale Legii nr. 169/1997, cu modificările și completările ulterioare, a cererilor formulate potrivit prevederilor Legii nr. 247/2005 privind reforma în domeniile proprietății și justiției, precum și unele măsuri adiacente, cu modificările și completările ulterioare, și ale Legii nr. 165/2013, cu modificările și completările ulterioare, unitățile deținătoare/entitățile învestite cu soluționarea notificărilor/cererilor depuse de persoanele îndreptățite au obligația să comunice Instituției Prefectului, în termen de 180 de zile de la data intrării în vigoare a prezentei ordonanțe de urgență, o situație centralizată privind cererile soluționate și nesoluționate, depuse în temeiul legislației din domeniul restituirii proprietăților, care să conțină cel puțin următoarele informații:</w:t>
      </w:r>
    </w:p>
    <w:p>
      <w:pPr>
        <w:keepNext w:val="false"/>
      </w:pPr>
      <w:r>
        <w:rPr>
          <w:b w:val="false"/>
          <w:bCs w:val="false"/>
        </w:rPr>
        <w:t xml:space="preserve">a) numele și prenumele persoanei în numele căreia s-a solicitat acordarea măsurilor reparatorii prevăzute de lege;</w:t>
      </w:r>
    </w:p>
    <w:p>
      <w:pPr>
        <w:keepNext w:val="false"/>
      </w:pPr>
      <w:r>
        <w:rPr>
          <w:b w:val="false"/>
          <w:bCs w:val="false"/>
        </w:rPr>
        <w:t xml:space="preserve">b) numele și prenumele persoanei care a beneficiat de măsurile reparatorii prevăzute de lege;</w:t>
      </w:r>
    </w:p>
    <w:p>
      <w:pPr>
        <w:keepNext w:val="false"/>
      </w:pPr>
      <w:r>
        <w:rPr>
          <w:b w:val="false"/>
          <w:bCs w:val="false"/>
        </w:rPr>
        <w:t xml:space="preserve">c) actele emise în procedura administrativă prin care s-a dispus acordarea măsurilor reparatorii prevăzute de lege;</w:t>
      </w:r>
    </w:p>
    <w:p>
      <w:pPr>
        <w:keepNext w:val="false"/>
      </w:pPr>
      <w:r>
        <w:rPr>
          <w:b w:val="false"/>
          <w:bCs w:val="false"/>
        </w:rPr>
        <w:t xml:space="preserve">d) elementele de identificare ale imobilului care face obiectul procedurilor administrative prevăzute de lege;</w:t>
      </w:r>
    </w:p>
    <w:p>
      <w:pPr>
        <w:keepNext w:val="false"/>
      </w:pPr>
      <w:r>
        <w:rPr>
          <w:b w:val="false"/>
          <w:bCs w:val="false"/>
        </w:rPr>
        <w:t xml:space="preserve">e) elementele de identificare ale societății, care deținea imobile și alte active în proprietate la data preluării acestora în mod abuziv, cu privire la care persoanele fizice, asociați/ acționari ai acesteia, au solicitat măsuri reparatorii/ale instituției emitente a valorilor mobiliare, titluri de valoare/obligațiuni, pentru care s-au solicitat măsuri reparatorii;</w:t>
      </w:r>
    </w:p>
    <w:p>
      <w:pPr>
        <w:keepNext w:val="false"/>
      </w:pPr>
      <w:r>
        <w:rPr>
          <w:b w:val="false"/>
          <w:bCs w:val="false"/>
        </w:rPr>
        <w:t xml:space="preserve">f) alte date de identificare, cum ar fi: gradul de rudenie dintre persoana prevăzută la lit. b) și persoana prevăzută la lit. a), coordonatele de carte funciară înscrise în cererea de acordare a măsurilor reparatorii și/sau în actele anexate, cetățenia.</w:t>
      </w:r>
    </w:p>
    <w:p>
      <w:pPr>
        <w:keepNext w:val="false"/>
      </w:pPr>
      <w:r>
        <w:rPr>
          <w:b w:val="false"/>
          <w:bCs w:val="false"/>
        </w:rPr>
        <w:t xml:space="preserve">(2) Situația prevăzută la alin. (1) va fi actualizată și va fi comunicată trimestrial Instituției Prefectului.</w:t>
      </w:r>
    </w:p>
    <w:p>
      <w:pPr>
        <w:keepNext w:val="false"/>
      </w:pPr>
      <w:r>
        <w:rPr>
          <w:b w:val="false"/>
          <w:bCs w:val="false"/>
        </w:rPr>
        <w:t xml:space="preserve">(3) Forma și modul de transmitere a situației prevăzute la alin. (1) se aprobă prin ordin comun al ministrului finanțelor și al președintelui Autorității Naționale pentru Restituirea Proprietăților, care va fi publicat în Monitorul Oficial al României, Partea I, în termen de 10 zile de la data intrării în vigoare a prezentei ordonanțe de urgență.</w:t>
      </w:r>
    </w:p>
    <w:p>
      <w:pPr>
        <w:keepNext w:val="false"/>
      </w:pPr>
      <w:r>
        <w:rPr>
          <w:b w:val="false"/>
          <w:bCs w:val="false"/>
        </w:rPr>
        <w:t xml:space="preserve">(4) La solicitarea autorităților publice interesate, unitățile deținătoare/entitățile învestite cu soluționarea notificărilor/cererilor depuse de persoanele îndreptățite au obligația să transmită situația prevăzută la alin. (1) și, după caz, dosarele administrative.</w:t>
      </w:r>
    </w:p>
    <w:p>
      <w:pPr>
        <w:keepNext/>
      </w:pPr>
      <w:r>
        <w:rPr>
          <w:b/>
          <w:bCs/>
        </w:rPr>
        <w:t xml:space="preserve">Articolul IV</w:t>
      </w:r>
    </w:p>
    <w:p>
      <w:pPr>
        <w:keepNext w:val="false"/>
      </w:pPr>
      <w:r>
        <w:rPr>
          <w:b w:val="false"/>
          <w:bCs w:val="false"/>
        </w:rPr>
        <w:t xml:space="preserve">(1) Constituie contravenție și se sancționează cu amendă de la 50.000 lei la 100.000 lei săvârșirea oricăreia dintre următoarele fapte, dacă nu este comisă în astfel de condiții încât, potrivit legii penale, să fie considerată infracțiune:</w:t>
      </w:r>
    </w:p>
    <w:p>
      <w:pPr>
        <w:keepNext w:val="false"/>
      </w:pPr>
      <w:r>
        <w:rPr>
          <w:b w:val="false"/>
          <w:bCs w:val="false"/>
        </w:rPr>
        <w:t xml:space="preserve">a) nerespectarea termenului prevăzut la art. III alin. (1);</w:t>
      </w:r>
    </w:p>
    <w:p>
      <w:pPr>
        <w:keepNext w:val="false"/>
      </w:pPr>
      <w:r>
        <w:rPr>
          <w:b w:val="false"/>
          <w:bCs w:val="false"/>
        </w:rPr>
        <w:t xml:space="preserve">b) necomunicarea situației prevăzute la art. III alin. (1);</w:t>
      </w:r>
    </w:p>
    <w:p>
      <w:pPr>
        <w:keepNext w:val="false"/>
      </w:pPr>
      <w:r>
        <w:rPr>
          <w:b w:val="false"/>
          <w:bCs w:val="false"/>
        </w:rPr>
        <w:t xml:space="preserve">c) comunicarea de informații eronate în situația prevăzută la art. III alin. (1);</w:t>
      </w:r>
    </w:p>
    <w:p>
      <w:pPr>
        <w:keepNext w:val="false"/>
      </w:pPr>
      <w:r>
        <w:rPr>
          <w:b w:val="false"/>
          <w:bCs w:val="false"/>
        </w:rPr>
        <w:t xml:space="preserve">d) nerespectarea termenului de actualizare a situației, prevăzut la art. III alin. (2);</w:t>
      </w:r>
    </w:p>
    <w:p>
      <w:pPr>
        <w:keepNext w:val="false"/>
      </w:pPr>
      <w:r>
        <w:rPr>
          <w:b w:val="false"/>
          <w:bCs w:val="false"/>
        </w:rPr>
        <w:t xml:space="preserve">e) refuzul entităților învestite cu soluționarea cererilor/unităților deținătoare de a transmite situațiile și documentele prevăzute la art. III alin. (1) și (4).</w:t>
      </w:r>
    </w:p>
    <w:p>
      <w:pPr>
        <w:keepNext w:val="false"/>
      </w:pPr>
      <w:r>
        <w:rPr>
          <w:b w:val="false"/>
          <w:bCs w:val="false"/>
        </w:rPr>
        <w:t xml:space="preserve">(2) Constatarea contravențiilor și aplicarea sancțiunilor prevăzute la alin. (1) se fac de către persoanele împuternicite din aparatul de inspecție economico-financiară din cadrul Ministerului Finanțelor și al direcțiilor generale regionale ale finanțelor publice.</w:t>
      </w:r>
    </w:p>
    <w:p>
      <w:pPr>
        <w:keepNext w:val="false"/>
      </w:pPr>
      <w:r>
        <w:rPr>
          <w:b w:val="false"/>
          <w:bCs w:val="false"/>
        </w:rPr>
        <w:t xml:space="preserve">(3) Nerespectarea obligațiilor de raportare/actualizare prevăzute la art. III atrage răspunderea contravențională a conducătorului unităților deținătoare/entităților învestite cu soluționarea notificărilor/ cererilor depuse de persoanele îndreptățite.</w:t>
      </w:r>
    </w:p>
    <w:p>
      <w:pPr>
        <w:keepNext w:val="false"/>
      </w:pPr>
      <w:r>
        <w:rPr>
          <w:b w:val="false"/>
          <w:bCs w:val="false"/>
        </w:rPr>
        <w:t xml:space="preserve">(4) Contravențiilor prevăzute la alin. (1) le sunt aplicabile dispozițiile Ordonanței Guvernului nr. 2/2001 privind regimul juridic al contravențiilor, aprobată cu modificări și completări prin Legea nr. 180/2002, cu modificările și completările ulterioare.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18/1991 (rep.)</dc:title>
  <dc:creator>CadLogic</dc:creator>
  <dc:description>Sursa oficială: https://legislatie.just.ro/Public/DetaliiDocument/1461</dc:description>
  <cp:lastModifiedBy>Un-named</cp:lastModifiedBy>
  <cp:revision>1</cp:revision>
  <dcterms:created xsi:type="dcterms:W3CDTF">2026-10-31T02:59:16.970Z</dcterms:created>
  <dcterms:modified xsi:type="dcterms:W3CDTF">2026-10-31T02:59:16.970Z</dcterms:modified>
</cp:coreProperties>
</file>

<file path=docProps/custom.xml><?xml version="1.0" encoding="utf-8"?>
<Properties xmlns="http://schemas.openxmlformats.org/officeDocument/2006/custom-properties" xmlns:vt="http://schemas.openxmlformats.org/officeDocument/2006/docPropsVTypes"/>
</file>