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10 mai 2023</w:t>
      </w:r>
    </w:p>
    <w:p>
      <w:pPr>
        <w:pStyle w:val="Title"/>
        <w:keepNext/>
      </w:pPr>
      <w:r>
        <w:rPr>
          <w:b/>
          <w:bCs/>
        </w:rPr>
        <w:t xml:space="preserve">pentru autorizarea persoanelor fizice care desfășoară activități în sectorul gazelor naturale</w:t>
      </w:r>
    </w:p>
    <w:p>
      <w:pPr>
        <w:keepNext w:val="false"/>
      </w:pPr>
      <w:r>
        <w:rPr>
          <w:b w:val="false"/>
          <w:bCs w:val="false"/>
        </w:rPr>
        <w:t xml:space="preserve">EMITENT</w:t>
      </w:r>
    </w:p>
    <w:p>
      <w:pPr>
        <w:keepNext w:val="false"/>
      </w:pPr>
      <w:r>
        <w:rPr>
          <w:b w:val="false"/>
          <w:bCs w:val="false"/>
        </w:rPr>
        <w:t xml:space="preserve">AUTORITATEA NAȚIONALĂ DE REGLEMENTARE ÎN DOMENIUL ENERGIEI</w:t>
      </w:r>
    </w:p>
    <w:p>
      <w:pPr>
        <w:keepNext w:val="false"/>
      </w:pPr>
      <w:r>
        <w:rPr>
          <w:b w:val="false"/>
          <w:bCs w:val="false"/>
        </w:rPr>
        <w:t xml:space="preserve">Publicat în</w:t>
      </w:r>
    </w:p>
    <w:p>
      <w:pPr>
        <w:keepNext w:val="false"/>
      </w:pPr>
      <w:r>
        <w:rPr>
          <w:b w:val="false"/>
          <w:bCs w:val="false"/>
        </w:rPr>
        <w:t xml:space="preserve">MONITORUL OFICIAL nr. 409 din 12 mai 2023</w:t>
      </w:r>
    </w:p>
    <w:p>
      <w:pPr>
        <w:keepNext w:val="false"/>
      </w:pPr>
      <w:r>
        <w:rPr>
          <w:b w:val="false"/>
          <w:bCs w:val="false"/>
        </w:rPr>
        <w:t xml:space="preserve">Notă</w:t>
      </w:r>
    </w:p>
    <w:p>
      <w:pPr>
        <w:keepNext w:val="false"/>
      </w:pPr>
      <w:r>
        <w:rPr>
          <w:b w:val="false"/>
          <w:bCs w:val="false"/>
        </w:rPr>
        <w:t xml:space="preserve">Aprobat prin ORDINUL nr. 65 din 10 mai 2023, publicat în Monitorul Oficial al României, Partea I, nr. 409 din 12 mai 2023.</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Prezentul regulament stabilește condițiile, termenele și procedurile de autorizare, de suspendare și de retragere a calității de instalator autorizat în sectorul gazelor naturale pentru persoanele fizice care desfășoară activități de proiectare, execuție și exploatare a conductelor de alimentare din amonte aferente producției, instalațiilor tehnologice de suprafață aferente înmagazinării, obiectivelor/sistemelor aferente transportului și/sau distribuției de gaze naturale, instalațiilor aferente activității de producere/stocare de biogaz/biometan, instalațiilor de gaze naturale lichefiate (GNL), instalațiilor de producere a hidrogenului, precum și instalațiilor de utilizare a gazelor naturale.</w:t>
      </w:r>
    </w:p>
    <w:p>
      <w:pPr>
        <w:keepNext w:val="false"/>
      </w:pPr>
      <w:r>
        <w:rPr>
          <w:b w:val="false"/>
          <w:bCs w:val="false"/>
        </w:rPr>
        <w:t xml:space="preserve">(2) Nu fac obiectul prezentului regulament activitățile de verificare a proiectelor tehnice, respectiv de expertiză tehnică a proiectelor tehnice în sectorul gazelor naturale.</w:t>
      </w:r>
    </w:p>
    <w:p>
      <w:pPr>
        <w:keepNext/>
      </w:pPr>
      <w:r>
        <w:rPr>
          <w:b/>
          <w:bCs/>
        </w:rPr>
        <w:t xml:space="preserve">Articolul 2</w:t>
      </w:r>
    </w:p>
    <w:p>
      <w:pPr>
        <w:keepNext w:val="false"/>
      </w:pPr>
      <w:r>
        <w:rPr>
          <w:b w:val="false"/>
          <w:bCs w:val="false"/>
        </w:rPr>
        <w:t xml:space="preserve">Solicitarea autorizării în sectorul gazelor naturale este responsabilitatea persoanelor fizice care intenționează să desfășoare activitățile prevăzute la art. 1 alin. (1), care trebuie să acționeze, în acest sens, conform prevederilor prezentului regulament.</w:t>
      </w:r>
    </w:p>
    <w:p>
      <w:pPr>
        <w:keepNext/>
      </w:pPr>
      <w:r>
        <w:rPr>
          <w:b/>
          <w:bCs/>
        </w:rPr>
        <w:t xml:space="preserve">Articolul 3</w:t>
      </w:r>
    </w:p>
    <w:p>
      <w:pPr>
        <w:keepNext w:val="false"/>
      </w:pPr>
      <w:r>
        <w:rPr>
          <w:b w:val="false"/>
          <w:bCs w:val="false"/>
        </w:rPr>
        <w:t xml:space="preserve">(1) Abrevierile și termenii utilizați în textul regulamentului sunt definiți după cum urmează:</w:t>
      </w:r>
    </w:p>
    <w:p>
      <w:pPr>
        <w:keepNext w:val="false"/>
      </w:pPr>
      <w:r>
        <w:rPr>
          <w:b w:val="false"/>
          <w:bCs w:val="false"/>
        </w:rPr>
        <w:t xml:space="preserve">1.</w:t>
      </w:r>
    </w:p>
    <w:p>
      <w:pPr>
        <w:keepNext w:val="false"/>
      </w:pPr>
      <w:r>
        <w:rPr>
          <w:b w:val="false"/>
          <w:bCs w:val="false"/>
        </w:rPr>
        <w:t xml:space="preserve">ANRE - Autoritatea Națională de Reglementare în Domeniul Energiei;</w:t>
      </w:r>
    </w:p>
    <w:p>
      <w:pPr>
        <w:keepNext w:val="false"/>
      </w:pPr>
      <w:r>
        <w:rPr>
          <w:b w:val="false"/>
          <w:bCs w:val="false"/>
        </w:rPr>
        <w:t xml:space="preserve">2.</w:t>
      </w:r>
    </w:p>
    <w:p>
      <w:pPr>
        <w:keepNext w:val="false"/>
      </w:pPr>
      <w:r>
        <w:rPr>
          <w:b w:val="false"/>
          <w:bCs w:val="false"/>
        </w:rPr>
        <w:t xml:space="preserve">BG - instalații de producere/stocare biogaz/biometan;</w:t>
      </w:r>
    </w:p>
    <w:p>
      <w:pPr>
        <w:keepNext w:val="false"/>
      </w:pPr>
      <w:r>
        <w:rPr>
          <w:b w:val="false"/>
          <w:bCs w:val="false"/>
        </w:rPr>
        <w:t xml:space="preserve">3.</w:t>
      </w:r>
    </w:p>
    <w:p>
      <w:pPr>
        <w:keepNext w:val="false"/>
      </w:pPr>
      <w:r>
        <w:rPr>
          <w:b w:val="false"/>
          <w:bCs w:val="false"/>
        </w:rPr>
        <w:t xml:space="preserve">CA - conducte de alimentare din amonte;</w:t>
      </w:r>
    </w:p>
    <w:p>
      <w:pPr>
        <w:keepNext w:val="false"/>
      </w:pPr>
      <w:r>
        <w:rPr>
          <w:b w:val="false"/>
          <w:bCs w:val="false"/>
        </w:rPr>
        <w:t xml:space="preserve">4.</w:t>
      </w:r>
    </w:p>
    <w:p>
      <w:pPr>
        <w:keepNext w:val="false"/>
      </w:pPr>
      <w:r>
        <w:rPr>
          <w:b w:val="false"/>
          <w:bCs w:val="false"/>
        </w:rPr>
        <w:t xml:space="preserve">GNL - gaze naturale lichefiate;</w:t>
      </w:r>
    </w:p>
    <w:p>
      <w:pPr>
        <w:keepNext w:val="false"/>
      </w:pPr>
      <w:r>
        <w:rPr>
          <w:b w:val="false"/>
          <w:bCs w:val="false"/>
        </w:rPr>
        <w:t xml:space="preserve">5.</w:t>
      </w:r>
    </w:p>
    <w:p>
      <w:pPr>
        <w:keepNext w:val="false"/>
      </w:pPr>
      <w:r>
        <w:rPr>
          <w:b w:val="false"/>
          <w:bCs w:val="false"/>
        </w:rPr>
        <w:t xml:space="preserve">IM - instalații tehnologice de suprafață aferente înmagazinării gazelor naturale;</w:t>
      </w:r>
    </w:p>
    <w:p>
      <w:pPr>
        <w:keepNext w:val="false"/>
      </w:pPr>
      <w:r>
        <w:rPr>
          <w:b w:val="false"/>
          <w:bCs w:val="false"/>
        </w:rPr>
        <w:t xml:space="preserve">6.</w:t>
      </w:r>
    </w:p>
    <w:p>
      <w:pPr>
        <w:keepNext w:val="false"/>
      </w:pPr>
      <w:r>
        <w:rPr>
          <w:b w:val="false"/>
          <w:bCs w:val="false"/>
        </w:rPr>
        <w:t xml:space="preserve">ISCIR - Inspecția de Stat pentru Controlul Cazanelor, Recipientelor sub Presiune și Instalațiilor de Ridicat;</w:t>
      </w:r>
    </w:p>
    <w:p>
      <w:pPr>
        <w:keepNext w:val="false"/>
      </w:pPr>
      <w:r>
        <w:rPr>
          <w:b w:val="false"/>
          <w:bCs w:val="false"/>
        </w:rPr>
        <w:t xml:space="preserve">7.</w:t>
      </w:r>
    </w:p>
    <w:p>
      <w:pPr>
        <w:keepNext w:val="false"/>
      </w:pPr>
      <w:r>
        <w:rPr>
          <w:b w:val="false"/>
          <w:bCs w:val="false"/>
        </w:rPr>
        <w:t xml:space="preserve">IU - instalații de utilizare a gazelor naturale ce funcționează în regim de medie, redusă și joasă presiune;</w:t>
      </w:r>
    </w:p>
    <w:p>
      <w:pPr>
        <w:keepNext w:val="false"/>
      </w:pPr>
      <w:r>
        <w:rPr>
          <w:b w:val="false"/>
          <w:bCs w:val="false"/>
        </w:rPr>
        <w:t xml:space="preserve">8.</w:t>
      </w:r>
    </w:p>
    <w:p>
      <w:pPr>
        <w:keepNext w:val="false"/>
      </w:pPr>
      <w:r>
        <w:rPr>
          <w:b w:val="false"/>
          <w:bCs w:val="false"/>
        </w:rPr>
        <w:t xml:space="preserve">IUIP - instalații de utilizare a gazelor naturale ce funcționează în regim de înaltă presiune;</w:t>
      </w:r>
    </w:p>
    <w:p>
      <w:pPr>
        <w:keepNext w:val="false"/>
      </w:pPr>
      <w:r>
        <w:rPr>
          <w:b w:val="false"/>
          <w:bCs w:val="false"/>
        </w:rPr>
        <w:t xml:space="preserve">9.</w:t>
      </w:r>
    </w:p>
    <w:p>
      <w:pPr>
        <w:keepNext w:val="false"/>
      </w:pPr>
      <w:r>
        <w:rPr>
          <w:b w:val="false"/>
          <w:bCs w:val="false"/>
        </w:rPr>
        <w:t xml:space="preserve">MDLPA - Ministerul Dezvoltării, Lucrărilor Publice și Administrației;</w:t>
      </w:r>
    </w:p>
    <w:p>
      <w:pPr>
        <w:keepNext w:val="false"/>
      </w:pPr>
      <w:r>
        <w:rPr>
          <w:b w:val="false"/>
          <w:bCs w:val="false"/>
        </w:rPr>
        <w:t xml:space="preserve">10.</w:t>
      </w:r>
    </w:p>
    <w:p>
      <w:pPr>
        <w:keepNext w:val="false"/>
      </w:pPr>
      <w:r>
        <w:rPr>
          <w:b w:val="false"/>
          <w:bCs w:val="false"/>
        </w:rPr>
        <w:t xml:space="preserve">ME - Ministerul Economiei;</w:t>
      </w:r>
    </w:p>
    <w:p>
      <w:pPr>
        <w:keepNext w:val="false"/>
      </w:pPr>
      <w:r>
        <w:rPr>
          <w:b w:val="false"/>
          <w:bCs w:val="false"/>
        </w:rPr>
        <w:t xml:space="preserve">11.</w:t>
      </w:r>
    </w:p>
    <w:p>
      <w:pPr>
        <w:keepNext w:val="false"/>
      </w:pPr>
      <w:r>
        <w:rPr>
          <w:b w:val="false"/>
          <w:bCs w:val="false"/>
        </w:rPr>
        <w:t xml:space="preserve">PCUe - punct de contact unic electronic;</w:t>
      </w:r>
    </w:p>
    <w:p>
      <w:pPr>
        <w:keepNext w:val="false"/>
      </w:pPr>
      <w:r>
        <w:rPr>
          <w:b w:val="false"/>
          <w:bCs w:val="false"/>
        </w:rPr>
        <w:t xml:space="preserve">12.</w:t>
      </w:r>
    </w:p>
    <w:p>
      <w:pPr>
        <w:keepNext w:val="false"/>
      </w:pPr>
      <w:r>
        <w:rPr>
          <w:b w:val="false"/>
          <w:bCs w:val="false"/>
        </w:rPr>
        <w:t xml:space="preserve">SD - sisteme de distribuție;</w:t>
      </w:r>
    </w:p>
    <w:p>
      <w:pPr>
        <w:keepNext w:val="false"/>
      </w:pPr>
      <w:r>
        <w:rPr>
          <w:b w:val="false"/>
          <w:bCs w:val="false"/>
        </w:rPr>
        <w:t xml:space="preserve">13.</w:t>
      </w:r>
    </w:p>
    <w:p>
      <w:pPr>
        <w:keepNext w:val="false"/>
      </w:pPr>
      <w:r>
        <w:rPr>
          <w:b w:val="false"/>
          <w:bCs w:val="false"/>
        </w:rPr>
        <w:t xml:space="preserve">SDI - sisteme de distribuție închise;</w:t>
      </w:r>
    </w:p>
    <w:p>
      <w:pPr>
        <w:keepNext w:val="false"/>
      </w:pPr>
      <w:r>
        <w:rPr>
          <w:b w:val="false"/>
          <w:bCs w:val="false"/>
        </w:rPr>
        <w:t xml:space="preserve">14.</w:t>
      </w:r>
    </w:p>
    <w:p>
      <w:pPr>
        <w:keepNext w:val="false"/>
      </w:pPr>
      <w:r>
        <w:rPr>
          <w:b w:val="false"/>
          <w:bCs w:val="false"/>
        </w:rPr>
        <w:t xml:space="preserve">SDIP - sisteme de distribuție a gazelor naturale ce funcționează în regim de înaltă presiune;</w:t>
      </w:r>
    </w:p>
    <w:p>
      <w:pPr>
        <w:keepNext w:val="false"/>
      </w:pPr>
      <w:r>
        <w:rPr>
          <w:b w:val="false"/>
          <w:bCs w:val="false"/>
        </w:rPr>
        <w:t xml:space="preserve">15.</w:t>
      </w:r>
    </w:p>
    <w:p>
      <w:pPr>
        <w:keepNext w:val="false"/>
      </w:pPr>
      <w:r>
        <w:rPr>
          <w:b w:val="false"/>
          <w:bCs w:val="false"/>
        </w:rPr>
        <w:t xml:space="preserve">SDIIP - sisteme de distribuție închise ce funcționează în regim de înaltă presiune;</w:t>
      </w:r>
    </w:p>
    <w:p>
      <w:pPr>
        <w:keepNext w:val="false"/>
      </w:pPr>
      <w:r>
        <w:rPr>
          <w:b w:val="false"/>
          <w:bCs w:val="false"/>
        </w:rPr>
        <w:t xml:space="preserve">16.</w:t>
      </w:r>
    </w:p>
    <w:p>
      <w:pPr>
        <w:keepNext w:val="false"/>
      </w:pPr>
      <w:r>
        <w:rPr>
          <w:b w:val="false"/>
          <w:bCs w:val="false"/>
        </w:rPr>
        <w:t xml:space="preserve">ST - sisteme de transport al gazelor naturale;</w:t>
      </w:r>
    </w:p>
    <w:p>
      <w:pPr>
        <w:keepNext w:val="false"/>
      </w:pPr>
      <w:r>
        <w:rPr>
          <w:b w:val="false"/>
          <w:bCs w:val="false"/>
        </w:rPr>
        <w:t xml:space="preserve">17.</w:t>
      </w:r>
    </w:p>
    <w:p>
      <w:pPr>
        <w:keepNext w:val="false"/>
      </w:pPr>
      <w:r>
        <w:rPr>
          <w:b w:val="false"/>
          <w:bCs w:val="false"/>
        </w:rPr>
        <w:t xml:space="preserve">autorizare - proces de evaluare a cunoștințelor teoretice ale persoanelor fizice în urma căruia ANRE acordă calitatea de instalator autorizat în domeniul gazelor naturale;</w:t>
      </w:r>
    </w:p>
    <w:p>
      <w:pPr>
        <w:keepNext w:val="false"/>
      </w:pPr>
      <w:r>
        <w:rPr>
          <w:b w:val="false"/>
          <w:bCs w:val="false"/>
        </w:rPr>
        <w:t xml:space="preserve">18.</w:t>
      </w:r>
    </w:p>
    <w:p>
      <w:pPr>
        <w:keepNext w:val="false"/>
      </w:pPr>
      <w:r>
        <w:rPr>
          <w:b w:val="false"/>
          <w:bCs w:val="false"/>
        </w:rPr>
        <w:t xml:space="preserve">autorizație - act administrativ individual emis de ANRE instalatorilor autorizați care atestă calitatea de instalator autorizat pentru desfășurarea activităților de proiectare/ execuție/exploatare a obiectivelor/sistemelor/instalațiilor din domeniul gazelor naturale și care servește la legitimare în această calitate; autorizațiile se înregistrează, în ordinea emiterii, în Registrul electronic de evidență al ANRE, acestea fiind emise și în format fizic la solicitarea instalatorului autorizat;</w:t>
      </w:r>
    </w:p>
    <w:p>
      <w:pPr>
        <w:keepNext w:val="false"/>
      </w:pPr>
      <w:r>
        <w:rPr>
          <w:b w:val="false"/>
          <w:bCs w:val="false"/>
        </w:rPr>
        <w:t xml:space="preserve">19.</w:t>
      </w:r>
    </w:p>
    <w:p>
      <w:pPr>
        <w:keepNext w:val="false"/>
      </w:pPr>
      <w:r>
        <w:rPr>
          <w:b w:val="false"/>
          <w:bCs w:val="false"/>
        </w:rPr>
        <w:t xml:space="preserve">coordonare directă - activitatea de conducere organizatorică și tehnică a personalului calificat/necalificat din cadrul unei echipe de lucru, desfășurată de către instalatorul autorizat, membru al respectivei echipe, responsabil pentru lucrarea de proiectare/execuție/exploatare a obiectivului/ sistemului/instalației din domeniul gazelor naturale;</w:t>
      </w:r>
    </w:p>
    <w:p>
      <w:pPr>
        <w:keepNext w:val="false"/>
      </w:pPr>
      <w:r>
        <w:rPr>
          <w:b w:val="false"/>
          <w:bCs w:val="false"/>
        </w:rPr>
        <w:t xml:space="preserve">20.</w:t>
      </w:r>
    </w:p>
    <w:p>
      <w:pPr>
        <w:keepNext w:val="false"/>
      </w:pPr>
      <w:r>
        <w:rPr>
          <w:b w:val="false"/>
          <w:bCs w:val="false"/>
        </w:rPr>
        <w:t xml:space="preserve">direcție de specialitate - direcția responsabilă din cadrul ANRE cu autorizarea persoanelor ce desfășoară activități de proiectare/execuție/exploatare a obiectivelor/sistemelor/instalațiilor din domeniul gazelor naturale;</w:t>
      </w:r>
    </w:p>
    <w:p>
      <w:pPr>
        <w:keepNext w:val="false"/>
      </w:pPr>
      <w:r>
        <w:rPr>
          <w:b w:val="false"/>
          <w:bCs w:val="false"/>
        </w:rPr>
        <w:t xml:space="preserve">21.</w:t>
      </w:r>
    </w:p>
    <w:p>
      <w:pPr>
        <w:keepNext w:val="false"/>
      </w:pPr>
      <w:r>
        <w:rPr>
          <w:b w:val="false"/>
          <w:bCs w:val="false"/>
        </w:rPr>
        <w:t xml:space="preserve">execuție - ansamblul activităților desfășurate de un instalator autorizat sau de către personal calificat/necalificat sub coordonarea directă a instalatorilor autorizați în vederea realizării/modificării unui/unei obiectiv/sistem/instalații din domeniul gazelor naturale, cu respectarea proiectelor tehnice și a legislației conexe domeniului gazelor naturale;</w:t>
      </w:r>
    </w:p>
    <w:p>
      <w:pPr>
        <w:keepNext w:val="false"/>
      </w:pPr>
      <w:r>
        <w:rPr>
          <w:b w:val="false"/>
          <w:bCs w:val="false"/>
        </w:rPr>
        <w:t xml:space="preserve">22.</w:t>
      </w:r>
    </w:p>
    <w:p>
      <w:pPr>
        <w:keepNext w:val="false"/>
      </w:pPr>
      <w:r>
        <w:rPr>
          <w:b w:val="false"/>
          <w:bCs w:val="false"/>
        </w:rPr>
        <w:t xml:space="preserve">exploatare - ansamblul activităților desfășurate de un instalator autorizat sau de către personal calificat/necalificat sub coordonarea directă a instalatorilor autorizați în scopul asigurării/efectuării punerii în funcțiune, întreținerii, reparațiilor, verificărilor/reviziilor și intervențiilor pentru funcționarea în condiții de siguranță, eficiență, continuitate a alimentării cu gaze naturale și de protecție a mediului a unui obiectiv/sistem sau a unei instalații din domeniul gazelor naturale;</w:t>
      </w:r>
    </w:p>
    <w:p>
      <w:pPr>
        <w:keepNext w:val="false"/>
      </w:pPr>
      <w:r>
        <w:rPr>
          <w:b w:val="false"/>
          <w:bCs w:val="false"/>
        </w:rPr>
        <w:t xml:space="preserve">23.</w:t>
      </w:r>
    </w:p>
    <w:p>
      <w:pPr>
        <w:keepNext w:val="false"/>
      </w:pPr>
      <w:r>
        <w:rPr>
          <w:b w:val="false"/>
          <w:bCs w:val="false"/>
        </w:rPr>
        <w:t xml:space="preserve">instalator autorizat - persoana fizică autorizată în condițiile prezentului regulament pentru a desfășura, conform competențelor acordate, activități de proiectare/execuție/ exploatare a obiectivelor/sistemelor/instalațiilor din domeniul gazelor naturale;</w:t>
      </w:r>
    </w:p>
    <w:p>
      <w:pPr>
        <w:keepNext w:val="false"/>
      </w:pPr>
      <w:r>
        <w:rPr>
          <w:b w:val="false"/>
          <w:bCs w:val="false"/>
        </w:rPr>
        <w:t xml:space="preserve">24.</w:t>
      </w:r>
    </w:p>
    <w:p>
      <w:pPr>
        <w:keepNext w:val="false"/>
      </w:pPr>
      <w:r>
        <w:rPr>
          <w:b w:val="false"/>
          <w:bCs w:val="false"/>
        </w:rPr>
        <w:t xml:space="preserve">Lege - Legea energiei electrice și a gazelor naturale nr. 123/2012, cu modificările și completările ulterioare;</w:t>
      </w:r>
    </w:p>
    <w:p>
      <w:pPr>
        <w:keepNext w:val="false"/>
      </w:pPr>
      <w:r>
        <w:rPr>
          <w:b w:val="false"/>
          <w:bCs w:val="false"/>
        </w:rPr>
        <w:t xml:space="preserve">25.</w:t>
      </w:r>
    </w:p>
    <w:p>
      <w:pPr>
        <w:keepNext w:val="false"/>
      </w:pPr>
      <w:r>
        <w:rPr>
          <w:b w:val="false"/>
          <w:bCs w:val="false"/>
        </w:rPr>
        <w:t xml:space="preserve">proiectare - ansamblu de activități desfășurate de un instalator autorizat sau de către personal calificat/necalificat sub coordonarea directă a instalatorilor autorizați în vederea elaborării unei documentații tehnico-economice și/sau a unui studiu tehnico-economic aferente obiectivelor/sistemelor din domeniul gazelor naturale;</w:t>
      </w:r>
    </w:p>
    <w:p>
      <w:pPr>
        <w:keepNext w:val="false"/>
      </w:pPr>
      <w:r>
        <w:rPr>
          <w:b w:val="false"/>
          <w:bCs w:val="false"/>
        </w:rPr>
        <w:t xml:space="preserve">26.</w:t>
      </w:r>
    </w:p>
    <w:p>
      <w:pPr>
        <w:keepNext w:val="false"/>
      </w:pPr>
      <w:r>
        <w:rPr>
          <w:b w:val="false"/>
          <w:bCs w:val="false"/>
        </w:rPr>
        <w:t xml:space="preserve">profil conex - specializare din cadrul unei structuri de învățământ aferentă domeniilor construcții civile și industriale sau politehnic care, în programa analitică, conține una dintre următoarele discipline: hidraulică generală, mecanica fluidelor, termodinamică, termotehnică, acționări/echipamente hidraulice și pneumatice, transportul și distribuția fluidelor, tehnologii din industria chimică, petrochimică și rafinării, dinamica gazelor, dinamica fluidelor, transport hidraulic și pneumatic, curgerea fluidelor în sisteme multifazice, curgeri în sisteme polifazice, biocombustibili - tehnologii, biorafinării - tehnologii, purificarea gazelor, termodinamica zăcămintelor de hidrocarburi, extracția țițeiului și a gazelor naturale, proiectarea exploatării zăcămintelor de hidrocarburi, investigații hidrodinamice, termotehnică și mașini termice, transportul și depozitarea hidrocarburilor, dinamica structurilor de foraj, transport și depozitare; intervenții, reparații și probe de producție la sonde; comprimarea și lichefierea gazelor naturale; extracția și prelucrarea gazelor naturale, mentenanța sistemelor de conducte, transportul fluidelor multifazice, termoenergetica colectării, transportului și depozitării hidrocarburilor sau alte discipline ce fac parte din aceeași categorie;</w:t>
      </w:r>
    </w:p>
    <w:p>
      <w:pPr>
        <w:keepNext w:val="false"/>
      </w:pPr>
      <w:r>
        <w:rPr>
          <w:b w:val="false"/>
          <w:bCs w:val="false"/>
        </w:rPr>
        <w:t xml:space="preserve">27.</w:t>
      </w:r>
    </w:p>
    <w:p>
      <w:pPr>
        <w:keepNext w:val="false"/>
      </w:pPr>
      <w:r>
        <w:rPr>
          <w:b w:val="false"/>
          <w:bCs w:val="false"/>
        </w:rPr>
        <w:t xml:space="preserve">Registrul electronic de evidență - secțiune din cadrul portalului ANRE dedicată informațiilor de interes public aferente procesului de autorizare a persoanelor fizice.</w:t>
      </w:r>
    </w:p>
    <w:p>
      <w:pPr>
        <w:keepNext w:val="false"/>
      </w:pPr>
      <w:r>
        <w:rPr>
          <w:b w:val="false"/>
          <w:bCs w:val="false"/>
        </w:rPr>
        <w:t xml:space="preserve">(2) Abrevierile și termenii de la alin. (1) se completează cu termenii definiți prin Lege și în legislația aplicabilă în sectorul gazelor naturale.</w:t>
      </w:r>
    </w:p>
    <w:p>
      <w:pPr>
        <w:keepNext w:val="false"/>
      </w:pPr>
      <w:r>
        <w:rPr>
          <w:b w:val="false"/>
          <w:bCs w:val="false"/>
        </w:rPr>
        <w:t xml:space="preserve">Capitolul II</w:t>
      </w:r>
    </w:p>
    <w:p>
      <w:pPr>
        <w:keepNext w:val="false"/>
      </w:pPr>
      <w:r>
        <w:rPr>
          <w:b w:val="false"/>
          <w:bCs w:val="false"/>
        </w:rPr>
        <w:t xml:space="preserve">Scop</w:t>
      </w:r>
    </w:p>
    <w:p>
      <w:pPr>
        <w:keepNext/>
      </w:pPr>
      <w:r>
        <w:rPr>
          <w:b/>
          <w:bCs/>
        </w:rPr>
        <w:t xml:space="preserve">Articolul 4</w:t>
      </w:r>
    </w:p>
    <w:p>
      <w:pPr>
        <w:keepNext w:val="false"/>
      </w:pPr>
      <w:r>
        <w:rPr>
          <w:b w:val="false"/>
          <w:bCs w:val="false"/>
        </w:rPr>
        <w:t xml:space="preserve">(1) Prezentul regulament are ca scop stabilirea condițiilor, termenelor și procedurilor de acordare, suspendare și retragere a calității de instalator autorizat în domeniul gazelor naturale persoanelor fizice, pentru activitățile de proiectare, execuție și exploatare a obiectivelor/sistemelor/instalațiilor din domeniul gazelor naturale, conform tabelului nr. 1.Tabelul nr. 1</w:t>
      </w:r>
    </w:p>
    <w:p>
      <w:pPr>
        <w:keepNext w:val="false"/>
      </w:pPr>
      <w:r>
        <w:rPr>
          <w:b w:val="false"/>
          <w:bCs w:val="false"/>
        </w:rPr>
        <w:t xml:space="preserve">Activitate Tip obiectiv/sistem/instalație Tip autorizare</w:t>
      </w:r>
    </w:p>
    <w:p>
      <w:pPr>
        <w:keepNext w:val="false"/>
      </w:pPr>
      <w:r>
        <w:rPr>
          <w:b w:val="false"/>
          <w:bCs w:val="false"/>
        </w:rPr>
        <w:t xml:space="preserve">Proiectare Instalații de utilizare a gazelor naturale ce funcționează în regim de medie, redusă și joasă presiune PGIU</w:t>
      </w:r>
    </w:p>
    <w:p>
      <w:pPr>
        <w:keepNext w:val="false"/>
      </w:pPr>
      <w:r>
        <w:rPr>
          <w:b w:val="false"/>
          <w:bCs w:val="false"/>
        </w:rPr>
        <w:t xml:space="preserve">Sisteme de distribuție a gazelor naturale, sisteme de distribuție închise și magistrale directe ce funcționează în regim de medie, redusă și joasă presiune PGD</w:t>
      </w:r>
    </w:p>
    <w:p>
      <w:pPr>
        <w:keepNext w:val="false"/>
      </w:pPr>
      <w:r>
        <w:rPr>
          <w:b w:val="false"/>
          <w:bCs w:val="false"/>
        </w:rPr>
        <w:t xml:space="preserve">Instalații de producere/stocare biogaz/biometan</w:t>
      </w:r>
    </w:p>
    <w:p>
      <w:pPr>
        <w:keepNext w:val="false"/>
      </w:pPr>
      <w:r>
        <w:rPr>
          <w:b w:val="false"/>
          <w:bCs w:val="false"/>
        </w:rPr>
        <w:t xml:space="preserve">Sisteme de transport al gazelor naturale PGT</w:t>
      </w:r>
    </w:p>
    <w:p>
      <w:pPr>
        <w:keepNext w:val="false"/>
      </w:pPr>
      <w:r>
        <w:rPr>
          <w:b w:val="false"/>
          <w:bCs w:val="false"/>
        </w:rPr>
        <w:t xml:space="preserve">Sisteme de distribuție a gazelor naturale, sisteme de distribuție închise și magistrale directe ce funcționează în regim de înaltă presiune</w:t>
      </w:r>
    </w:p>
    <w:p>
      <w:pPr>
        <w:keepNext w:val="false"/>
      </w:pPr>
      <w:r>
        <w:rPr>
          <w:b w:val="false"/>
          <w:bCs w:val="false"/>
        </w:rPr>
        <w:t xml:space="preserve">Conducte de alimentare din amonte</w:t>
      </w:r>
    </w:p>
    <w:p>
      <w:pPr>
        <w:keepNext w:val="false"/>
      </w:pPr>
      <w:r>
        <w:rPr>
          <w:b w:val="false"/>
          <w:bCs w:val="false"/>
        </w:rPr>
        <w:t xml:space="preserve">Instalații tehnologice de suprafață aferente înmagazinării gazelor naturale</w:t>
      </w:r>
    </w:p>
    <w:p>
      <w:pPr>
        <w:keepNext w:val="false"/>
      </w:pPr>
      <w:r>
        <w:rPr>
          <w:b w:val="false"/>
          <w:bCs w:val="false"/>
        </w:rPr>
        <w:t xml:space="preserve">Instalații de utilizare a gazelor naturale ce funcționează în regim de înaltă presiune</w:t>
      </w:r>
    </w:p>
    <w:p>
      <w:pPr>
        <w:keepNext w:val="false"/>
      </w:pPr>
      <w:r>
        <w:rPr>
          <w:b w:val="false"/>
          <w:bCs w:val="false"/>
        </w:rPr>
        <w:t xml:space="preserve">Instalații de stocare și regazeificare a GNL pentru alimentarea clienților casnici/industriali PGL</w:t>
      </w:r>
    </w:p>
    <w:p>
      <w:pPr>
        <w:keepNext w:val="false"/>
      </w:pPr>
      <w:r>
        <w:rPr>
          <w:b w:val="false"/>
          <w:bCs w:val="false"/>
        </w:rPr>
        <w:t xml:space="preserve">Instalații din terminale GNL PGLT</w:t>
      </w:r>
    </w:p>
    <w:p>
      <w:pPr>
        <w:keepNext w:val="false"/>
      </w:pPr>
      <w:r>
        <w:rPr>
          <w:b w:val="false"/>
          <w:bCs w:val="false"/>
        </w:rPr>
        <w:t xml:space="preserve">Instalații de producere a hidrogenului PH</w:t>
      </w:r>
    </w:p>
    <w:p>
      <w:pPr>
        <w:keepNext w:val="false"/>
      </w:pPr>
      <w:r>
        <w:rPr>
          <w:b w:val="false"/>
          <w:bCs w:val="false"/>
        </w:rPr>
        <w:t xml:space="preserve">Execuție/ Exploatare Instalații de utilizare a gazelor naturale ce funcționează în regim de medie, redusă și joasă presiune EGIU</w:t>
      </w:r>
    </w:p>
    <w:p>
      <w:pPr>
        <w:keepNext w:val="false"/>
      </w:pPr>
      <w:r>
        <w:rPr>
          <w:b w:val="false"/>
          <w:bCs w:val="false"/>
        </w:rPr>
        <w:t xml:space="preserve">Sisteme de distribuție a gazelor naturale, sisteme de distribuție închise și magistrale directe ce funcționează în regim de medie, redusă și joasă presiune EGD</w:t>
      </w:r>
    </w:p>
    <w:p>
      <w:pPr>
        <w:keepNext w:val="false"/>
      </w:pPr>
      <w:r>
        <w:rPr>
          <w:b w:val="false"/>
          <w:bCs w:val="false"/>
        </w:rPr>
        <w:t xml:space="preserve">Instalații de producere/stocare biogaz/biometan</w:t>
      </w:r>
    </w:p>
    <w:p>
      <w:pPr>
        <w:keepNext w:val="false"/>
      </w:pPr>
      <w:r>
        <w:rPr>
          <w:b w:val="false"/>
          <w:bCs w:val="false"/>
        </w:rPr>
        <w:t xml:space="preserve">Sisteme de transport al gazelor naturale EGT</w:t>
      </w:r>
    </w:p>
    <w:p>
      <w:pPr>
        <w:keepNext w:val="false"/>
      </w:pPr>
      <w:r>
        <w:rPr>
          <w:b w:val="false"/>
          <w:bCs w:val="false"/>
        </w:rPr>
        <w:t xml:space="preserve">Sisteme de distribuție a gazelor naturale, sisteme de distribuție închise și magistrale directe ce funcționează în regim de înaltă presiune</w:t>
      </w:r>
    </w:p>
    <w:p>
      <w:pPr>
        <w:keepNext w:val="false"/>
      </w:pPr>
      <w:r>
        <w:rPr>
          <w:b w:val="false"/>
          <w:bCs w:val="false"/>
        </w:rPr>
        <w:t xml:space="preserve">Conducte de alimentare din amonte</w:t>
      </w:r>
    </w:p>
    <w:p>
      <w:pPr>
        <w:keepNext w:val="false"/>
      </w:pPr>
      <w:r>
        <w:rPr>
          <w:b w:val="false"/>
          <w:bCs w:val="false"/>
        </w:rPr>
        <w:t xml:space="preserve">Instalații tehnologice de suprafață aferente înmagazinării gazelor naturale</w:t>
      </w:r>
    </w:p>
    <w:p>
      <w:pPr>
        <w:keepNext w:val="false"/>
      </w:pPr>
      <w:r>
        <w:rPr>
          <w:b w:val="false"/>
          <w:bCs w:val="false"/>
        </w:rPr>
        <w:t xml:space="preserve">Instalații de utilizare a gazelor naturale ce funcționează în regim de înaltă presiune</w:t>
      </w:r>
    </w:p>
    <w:p>
      <w:pPr>
        <w:keepNext w:val="false"/>
      </w:pPr>
      <w:r>
        <w:rPr>
          <w:b w:val="false"/>
          <w:bCs w:val="false"/>
        </w:rPr>
        <w:t xml:space="preserve">Instalații de stocare și regazeificare a GNL pentru alimentarea clienților casnici/industriali EGL</w:t>
      </w:r>
    </w:p>
    <w:p>
      <w:pPr>
        <w:keepNext w:val="false"/>
      </w:pPr>
      <w:r>
        <w:rPr>
          <w:b w:val="false"/>
          <w:bCs w:val="false"/>
        </w:rPr>
        <w:t xml:space="preserve">Instalații din terminale GNL EGLT</w:t>
      </w:r>
    </w:p>
    <w:p>
      <w:pPr>
        <w:keepNext w:val="false"/>
      </w:pPr>
      <w:r>
        <w:rPr>
          <w:b w:val="false"/>
          <w:bCs w:val="false"/>
        </w:rPr>
        <w:t xml:space="preserve">Instalații de producere a hidrogenului EH</w:t>
      </w:r>
    </w:p>
    <w:p>
      <w:pPr>
        <w:keepNext w:val="false"/>
      </w:pPr>
      <w:r>
        <w:rPr>
          <w:b w:val="false"/>
          <w:bCs w:val="false"/>
        </w:rPr>
        <w:t xml:space="preserve">(la 05-12-2024,</w:t>
      </w:r>
    </w:p>
    <w:p>
      <w:pPr>
        <w:keepNext w:val="false"/>
      </w:pPr>
      <w:r>
        <w:rPr>
          <w:b w:val="false"/>
          <w:bCs w:val="false"/>
        </w:rPr>
        <w:t xml:space="preserve">Tabelul nr. 1 din Alineatul (1) , Articolul 4 , Capitolul II a fost modificat de Punctul 1. , Articolul I din ORDINUL nr. 85 din 3 decembrie 2024, publicat în MONITORUL OFICIAL nr. 1225 din 5 decembrie 2024</w:t>
      </w:r>
    </w:p>
    <w:p>
      <w:pPr>
        <w:keepNext w:val="false"/>
      </w:pPr>
      <w:r>
        <w:rPr>
          <w:b w:val="false"/>
          <w:bCs w:val="false"/>
        </w:rPr>
        <w:t xml:space="preserve">)</w:t>
      </w:r>
    </w:p>
    <w:p>
      <w:pPr>
        <w:keepNext w:val="false"/>
      </w:pPr>
      <w:r>
        <w:rPr>
          <w:b w:val="false"/>
          <w:bCs w:val="false"/>
        </w:rPr>
        <w:t xml:space="preserve">(2) Activitățile din domeniul gazelor naturale se desfășoară de către persoane fizice autorizate/neautorizate conform tabelelor nr. 2 și 3.Tabelul nr. 2</w:t>
      </w:r>
    </w:p>
    <w:p>
      <w:pPr>
        <w:keepNext w:val="false"/>
      </w:pPr>
      <w:r>
        <w:rPr>
          <w:b w:val="false"/>
          <w:bCs w:val="false"/>
        </w:rPr>
        <w:t xml:space="preserve">Activitate IU</w:t>
      </w:r>
    </w:p>
    <w:p>
      <w:pPr>
        <w:keepNext w:val="false"/>
      </w:pPr>
      <w:r>
        <w:rPr>
          <w:b w:val="false"/>
          <w:bCs w:val="false"/>
        </w:rPr>
        <w:t xml:space="preserve">Categorie personal Tip autorizare/ atestat</w:t>
      </w:r>
    </w:p>
    <w:p>
      <w:pPr>
        <w:keepNext w:val="false"/>
      </w:pPr>
      <w:r>
        <w:rPr>
          <w:b w:val="false"/>
          <w:bCs w:val="false"/>
        </w:rPr>
        <w:t xml:space="preserve">Proiectare Instalatori autorizați PGIU</w:t>
      </w:r>
    </w:p>
    <w:p>
      <w:pPr>
        <w:keepNext w:val="false"/>
      </w:pPr>
      <w:r>
        <w:rPr>
          <w:b w:val="false"/>
          <w:bCs w:val="false"/>
        </w:rPr>
        <w:t xml:space="preserve">Verificare de proiecte Verificatori atestați de MDLPA</w:t>
      </w:r>
    </w:p>
    <w:p>
      <w:pPr>
        <w:keepNext w:val="false"/>
      </w:pPr>
      <w:r>
        <w:rPr>
          <w:b w:val="false"/>
          <w:bCs w:val="false"/>
        </w:rPr>
        <w:t xml:space="preserve">Execuție Personal calificat/necalificat sub coordonarea directă a instalatorilor autorizați EGIU -</w:t>
      </w:r>
    </w:p>
    <w:p>
      <w:pPr>
        <w:keepNext w:val="false"/>
      </w:pPr>
      <w:r>
        <w:rPr>
          <w:b w:val="false"/>
          <w:bCs w:val="false"/>
        </w:rPr>
        <w:t xml:space="preserve">Instalatori autorizați EGIU</w:t>
      </w:r>
    </w:p>
    <w:p>
      <w:pPr>
        <w:keepNext w:val="false"/>
      </w:pPr>
      <w:r>
        <w:rPr>
          <w:b w:val="false"/>
          <w:bCs w:val="false"/>
        </w:rPr>
        <w:t xml:space="preserve">Exploatare IU Instalatori autorizați EGIU</w:t>
      </w:r>
    </w:p>
    <w:p>
      <w:pPr>
        <w:keepNext w:val="false"/>
      </w:pPr>
      <w:r>
        <w:rPr>
          <w:b w:val="false"/>
          <w:bCs w:val="false"/>
        </w:rPr>
        <w:t xml:space="preserve">Personal calificat/necalificat sub coordonarea directă a instalatorilor autorizați EGIU -</w:t>
      </w:r>
    </w:p>
    <w:p>
      <w:pPr>
        <w:keepNext w:val="false"/>
      </w:pPr>
      <w:r>
        <w:rPr>
          <w:b w:val="false"/>
          <w:bCs w:val="false"/>
        </w:rPr>
        <w:t xml:space="preserve">Coș fum Personal specializat în activități de coșerit</w:t>
      </w:r>
    </w:p>
    <w:p>
      <w:pPr>
        <w:keepNext w:val="false"/>
      </w:pPr>
      <w:r>
        <w:rPr>
          <w:b w:val="false"/>
          <w:bCs w:val="false"/>
        </w:rPr>
        <w:t xml:space="preserve">Verificare/Revizie/Întreținere aparate consumatoare de combustibil gazos Operatori economici autorizați de ISCIR</w:t>
      </w:r>
    </w:p>
    <w:p>
      <w:pPr>
        <w:keepNext w:val="false"/>
      </w:pPr>
      <w:r>
        <w:rPr>
          <w:b w:val="false"/>
          <w:bCs w:val="false"/>
        </w:rPr>
        <w:t xml:space="preserve">Expertiză tehnică Experți tehnici atestați de MDLPA</w:t>
      </w:r>
    </w:p>
    <w:p>
      <w:pPr>
        <w:keepNext w:val="false"/>
      </w:pPr>
      <w:r>
        <w:rPr>
          <w:b w:val="false"/>
          <w:bCs w:val="false"/>
        </w:rPr>
        <w:t xml:space="preserve">Tabelul nr. 3</w:t>
      </w:r>
    </w:p>
    <w:p>
      <w:pPr>
        <w:keepNext w:val="false"/>
      </w:pPr>
      <w:r>
        <w:rPr>
          <w:b w:val="false"/>
          <w:bCs w:val="false"/>
        </w:rPr>
        <w:t xml:space="preserve">Activitate SD/SDI/BG ST/SDIP/SDIIP/CA/IM/IUIP Instalații de stocare și regazeificare a GNL pentru alimentarea clienților casnici/industriali și instalații din terminale GNL Instalații de producere a hidrogenului</w:t>
      </w:r>
    </w:p>
    <w:p>
      <w:pPr>
        <w:keepNext w:val="false"/>
      </w:pPr>
      <w:r>
        <w:rPr>
          <w:b w:val="false"/>
          <w:bCs w:val="false"/>
        </w:rPr>
        <w:t xml:space="preserve">Categorie de personal Tip autorizare/ atestare Categorie de personal Tip autorizare/ atestare Categorie de personal Tip autorizare/ atestare Categorie de personal Tip autorizare/ atestare</w:t>
      </w:r>
    </w:p>
    <w:p>
      <w:pPr>
        <w:keepNext w:val="false"/>
      </w:pPr>
      <w:r>
        <w:rPr>
          <w:b w:val="false"/>
          <w:bCs w:val="false"/>
        </w:rPr>
        <w:t xml:space="preserve">Proiectare Instalatori autorizați PGD Instalatori autorizați PGT Instalatori autorizați PGL/ PGLT Instalatori autorizați PH</w:t>
      </w:r>
    </w:p>
    <w:p>
      <w:pPr>
        <w:keepNext w:val="false"/>
      </w:pPr>
      <w:r>
        <w:rPr>
          <w:b w:val="false"/>
          <w:bCs w:val="false"/>
        </w:rPr>
        <w:t xml:space="preserve">Personal calificat/ necalificat sub coordonarea directă a instalatorilor autorizați PGD - Personal calificat/ necalificat sub coordonarea directă a instalatorilor autorizați PGT - Personal calificat/ necalificat sub coordonarea directă a instalatorilor autorizați PGL/PGLT sau instalator autorizat ANRE, tip PGT și PGD - Personal calificat/ necalificat sub coordonarea directă a instalatorilor autorizați PH sau instalator autorizat ANRE, tip PGT și PGD -</w:t>
      </w:r>
    </w:p>
    <w:p>
      <w:pPr>
        <w:keepNext w:val="false"/>
      </w:pPr>
      <w:r>
        <w:rPr>
          <w:b w:val="false"/>
          <w:bCs w:val="false"/>
        </w:rPr>
        <w:t xml:space="preserve">Verificare de proiecte SD, SDI Verificatori atestați de ANRE VGd IUIP Verificatori atestați de ME Verificatori atestați de ANRE VGg/VGl Verificatori atestați de ANRE VGh</w:t>
      </w:r>
    </w:p>
    <w:p>
      <w:pPr>
        <w:keepNext w:val="false"/>
      </w:pPr>
      <w:r>
        <w:rPr>
          <w:b w:val="false"/>
          <w:bCs w:val="false"/>
        </w:rPr>
        <w:t xml:space="preserve">CA</w:t>
      </w:r>
    </w:p>
    <w:p>
      <w:pPr>
        <w:keepNext w:val="false"/>
      </w:pPr>
      <w:r>
        <w:rPr>
          <w:b w:val="false"/>
          <w:bCs w:val="false"/>
        </w:rPr>
        <w:t xml:space="preserve">Verificatori atestați</w:t>
      </w:r>
    </w:p>
    <w:p>
      <w:pPr>
        <w:keepNext w:val="false"/>
      </w:pPr>
      <w:r>
        <w:rPr>
          <w:b w:val="false"/>
          <w:bCs w:val="false"/>
        </w:rPr>
        <w:t xml:space="preserve">de ANRE</w:t>
      </w:r>
    </w:p>
    <w:p>
      <w:pPr>
        <w:keepNext w:val="false"/>
      </w:pPr>
      <w:r>
        <w:rPr>
          <w:b w:val="false"/>
          <w:bCs w:val="false"/>
        </w:rPr>
        <w:t xml:space="preserve">VGp</w:t>
      </w:r>
    </w:p>
    <w:p>
      <w:pPr>
        <w:keepNext w:val="false"/>
      </w:pPr>
      <w:r>
        <w:rPr>
          <w:b w:val="false"/>
          <w:bCs w:val="false"/>
        </w:rPr>
        <w:t xml:space="preserve">ST VGt</w:t>
      </w:r>
    </w:p>
    <w:p>
      <w:pPr>
        <w:keepNext w:val="false"/>
      </w:pPr>
      <w:r>
        <w:rPr>
          <w:b w:val="false"/>
          <w:bCs w:val="false"/>
        </w:rPr>
        <w:t xml:space="preserve">BG VGb SDIP</w:t>
      </w:r>
    </w:p>
    <w:p>
      <w:pPr>
        <w:keepNext w:val="false"/>
      </w:pPr>
      <w:r>
        <w:rPr>
          <w:b w:val="false"/>
          <w:bCs w:val="false"/>
        </w:rPr>
        <w:t xml:space="preserve">SDIIP</w:t>
      </w:r>
    </w:p>
    <w:p>
      <w:pPr>
        <w:keepNext w:val="false"/>
      </w:pPr>
      <w:r>
        <w:rPr>
          <w:b w:val="false"/>
          <w:bCs w:val="false"/>
        </w:rPr>
        <w:t xml:space="preserve">IM VGs</w:t>
      </w:r>
    </w:p>
    <w:p>
      <w:pPr>
        <w:keepNext w:val="false"/>
      </w:pPr>
      <w:r>
        <w:rPr>
          <w:b w:val="false"/>
          <w:bCs w:val="false"/>
        </w:rPr>
        <w:t xml:space="preserve">Execuție Personal calificat/ necalificat sub coordonarea directă a instalatorilor autorizați EGD - Personal calificat/ necalificat sub coordonarea directă a instalatorilor autorizați EGT - Personal calificat/ necalificat sub coordonarea directă a instalatorilor autorizați EGL/EGLT sau instalator autorizat ANRE, tip EGT și EGD - Personal calificat/ necalificat sub coordonarea directă a instalatorilor autorizați EH sau instalator autorizat ANRE, tip EGT și EGD -</w:t>
      </w:r>
    </w:p>
    <w:p>
      <w:pPr>
        <w:keepNext w:val="false"/>
      </w:pPr>
      <w:r>
        <w:rPr>
          <w:b w:val="false"/>
          <w:bCs w:val="false"/>
        </w:rPr>
        <w:t xml:space="preserve">Instalatori autorizați EGD Instalatori autorizați EGT Instalatori autorizați EGL Instalatori autorizați EH</w:t>
      </w:r>
    </w:p>
    <w:p>
      <w:pPr>
        <w:keepNext w:val="false"/>
      </w:pPr>
      <w:r>
        <w:rPr>
          <w:b w:val="false"/>
          <w:bCs w:val="false"/>
        </w:rPr>
        <w:t xml:space="preserve">Exploatare Instalatori autorizați Instalatori autorizați Instalatori autorizați EGL Instalatori autorizați EH</w:t>
      </w:r>
    </w:p>
    <w:p>
      <w:pPr>
        <w:keepNext w:val="false"/>
      </w:pPr>
      <w:r>
        <w:rPr>
          <w:b w:val="false"/>
          <w:bCs w:val="false"/>
        </w:rPr>
        <w:t xml:space="preserve">- - Verificare/ Revizie/Întreținere aparate consumatoare de combustibil gazos (pentru IUIP) Operatori economici autorizați de ISCIR - - - -</w:t>
      </w:r>
    </w:p>
    <w:p>
      <w:pPr>
        <w:keepNext w:val="false"/>
      </w:pPr>
      <w:r>
        <w:rPr>
          <w:b w:val="false"/>
          <w:bCs w:val="false"/>
        </w:rPr>
        <w:t xml:space="preserve">Personal calificat/ necalificat sub coordonarea directă a instalatorilor autorizați EGD - Personal calificat/ necalificat sub coordonarea directă a instalatorilor autorizați EGT - Personal calificat/necalificat sub coordonarea directă a instalatorilor autorizați EGL/EGLT sau instalator autorizat ANRE, tip EGT și EGD - Personal calificat/necalificat sub coordonarea directă a instalatorilor autorizați EH sau instalator autorizat ANRE, tip EGT și EGD -</w:t>
      </w:r>
    </w:p>
    <w:p>
      <w:pPr>
        <w:keepNext w:val="false"/>
      </w:pPr>
      <w:r>
        <w:rPr>
          <w:b w:val="false"/>
          <w:bCs w:val="false"/>
        </w:rPr>
        <w:t xml:space="preserve">Expertiză tehnică SD, SDI Experți tehnici atestați de ANRE EGd IUIP Experți tehnici atestați de ME Experți tehnici atestați de ANRE EGg/EGl Experți tehnici atestați de ANRE EGh</w:t>
      </w:r>
    </w:p>
    <w:p>
      <w:pPr>
        <w:keepNext w:val="false"/>
      </w:pPr>
      <w:r>
        <w:rPr>
          <w:b w:val="false"/>
          <w:bCs w:val="false"/>
        </w:rPr>
        <w:t xml:space="preserve">CA Experți tehnici atestați de ANRE EGp</w:t>
      </w:r>
    </w:p>
    <w:p>
      <w:pPr>
        <w:keepNext w:val="false"/>
      </w:pPr>
      <w:r>
        <w:rPr>
          <w:b w:val="false"/>
          <w:bCs w:val="false"/>
        </w:rPr>
        <w:t xml:space="preserve">ST EGt</w:t>
      </w:r>
    </w:p>
    <w:p>
      <w:pPr>
        <w:keepNext w:val="false"/>
      </w:pPr>
      <w:r>
        <w:rPr>
          <w:b w:val="false"/>
          <w:bCs w:val="false"/>
        </w:rPr>
        <w:t xml:space="preserve">SDIP</w:t>
      </w:r>
    </w:p>
    <w:p>
      <w:pPr>
        <w:keepNext w:val="false"/>
      </w:pPr>
      <w:r>
        <w:rPr>
          <w:b w:val="false"/>
          <w:bCs w:val="false"/>
        </w:rPr>
        <w:t xml:space="preserve">SDIIP</w:t>
      </w:r>
    </w:p>
    <w:p>
      <w:pPr>
        <w:keepNext w:val="false"/>
      </w:pPr>
      <w:r>
        <w:rPr>
          <w:b w:val="false"/>
          <w:bCs w:val="false"/>
        </w:rPr>
        <w:t xml:space="preserve">BG EGb IM EGs</w:t>
      </w:r>
    </w:p>
    <w:p>
      <w:pPr>
        <w:keepNext w:val="false"/>
      </w:pPr>
      <w:r>
        <w:rPr>
          <w:b w:val="false"/>
          <w:bCs w:val="false"/>
        </w:rPr>
        <w:t xml:space="preserve">(la 05-12-2024,</w:t>
      </w:r>
    </w:p>
    <w:p>
      <w:pPr>
        <w:keepNext w:val="false"/>
      </w:pPr>
      <w:r>
        <w:rPr>
          <w:b w:val="false"/>
          <w:bCs w:val="false"/>
        </w:rPr>
        <w:t xml:space="preserve">Tabelul nr. 3 din Alineatul (2) , Articolul 4 , Capitolul II a fost modificat de Punctul 2. , Articolul I din ORDINUL nr. 85 din 3 decembrie 2024, publicat în MONITORUL OFICIAL nr. 1225 din 5 decembrie 2024</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Condiții, termene și proceduri de autorizare</w:t>
      </w:r>
    </w:p>
    <w:p>
      <w:pPr>
        <w:keepNext w:val="false"/>
      </w:pPr>
      <w:r>
        <w:rPr>
          <w:b w:val="false"/>
          <w:bCs w:val="false"/>
        </w:rPr>
        <w:t xml:space="preserve">Secţiunea 1 Condiții de autorizare</w:t>
      </w:r>
    </w:p>
    <w:p>
      <w:pPr>
        <w:keepNext/>
      </w:pPr>
      <w:r>
        <w:rPr>
          <w:b/>
          <w:bCs/>
        </w:rPr>
        <w:t xml:space="preserve">Articolul 5</w:t>
      </w:r>
    </w:p>
    <w:p>
      <w:pPr>
        <w:keepNext w:val="false"/>
      </w:pPr>
      <w:r>
        <w:rPr>
          <w:b w:val="false"/>
          <w:bCs w:val="false"/>
        </w:rPr>
        <w:t xml:space="preserve">Calitatea de instalator autorizat în sectorul gazelor naturale se dobândește prin examen, conform dispozițiilor Procedurii de organizare și desfășurare a examenului de autorizare a persoanelor care desfășoară activități în domeniul gazelor naturale, prevăzută în anexa care face parte integrantă din prezentul regulament, sau pe bază de dosar întocmit în conformitate cu prevederile art. 8, pentru situațiile prevăzute la art. 22 și 23.</w:t>
      </w:r>
    </w:p>
    <w:p>
      <w:pPr>
        <w:keepNext/>
      </w:pPr>
      <w:r>
        <w:rPr>
          <w:b/>
          <w:bCs/>
        </w:rPr>
        <w:t xml:space="preserve">Articolul 6</w:t>
      </w:r>
    </w:p>
    <w:p>
      <w:pPr>
        <w:keepNext w:val="false"/>
      </w:pPr>
      <w:r>
        <w:rPr>
          <w:b w:val="false"/>
          <w:bCs w:val="false"/>
        </w:rPr>
        <w:t xml:space="preserve">Examenul se organizează de către ANRE în conformitate cu Procedura de organizare și desfășurare a examenului de autorizare a persoanelor care desfășoară activități în domeniul gazelor naturale, prevăzută în anexă.</w:t>
      </w:r>
    </w:p>
    <w:p>
      <w:pPr>
        <w:keepNext/>
      </w:pPr>
      <w:r>
        <w:rPr>
          <w:b/>
          <w:bCs/>
        </w:rPr>
        <w:t xml:space="preserve">Articolul 7</w:t>
      </w:r>
    </w:p>
    <w:p>
      <w:pPr>
        <w:keepNext w:val="false"/>
      </w:pPr>
      <w:r>
        <w:rPr>
          <w:b w:val="false"/>
          <w:bCs w:val="false"/>
        </w:rPr>
        <w:t xml:space="preserve">Condițiile cumulative de studii și de vechime minimă de practică în domeniul gazelor naturale pe care trebuie să le îndeplinească solicitantul pentru participarea la examen sunt prevăzute în tabelul nr. 4.Tabelul nr. 4</w:t>
      </w:r>
    </w:p>
    <w:p>
      <w:pPr>
        <w:keepNext w:val="false"/>
      </w:pPr>
      <w:r>
        <w:rPr>
          <w:b w:val="false"/>
          <w:bCs w:val="false"/>
        </w:rPr>
        <w:t xml:space="preserve">Activitate</w:t>
      </w:r>
    </w:p>
    <w:p>
      <w:pPr>
        <w:keepNext w:val="false"/>
      </w:pPr>
      <w:r>
        <w:rPr>
          <w:b w:val="false"/>
          <w:bCs w:val="false"/>
        </w:rPr>
        <w:t xml:space="preserve">Tip autorizare</w:t>
      </w:r>
    </w:p>
    <w:p>
      <w:pPr>
        <w:keepNext w:val="false"/>
      </w:pPr>
      <w:r>
        <w:rPr>
          <w:b w:val="false"/>
          <w:bCs w:val="false"/>
        </w:rPr>
        <w:t xml:space="preserve">Profilul/Specialitatea petrol-gaze</w:t>
      </w:r>
    </w:p>
    <w:p>
      <w:pPr>
        <w:keepNext w:val="false"/>
      </w:pPr>
      <w:r>
        <w:rPr>
          <w:b w:val="false"/>
          <w:bCs w:val="false"/>
        </w:rPr>
        <w:t xml:space="preserve">Profilul/Specialitatea instalații pentru construcții</w:t>
      </w:r>
    </w:p>
    <w:p>
      <w:pPr>
        <w:keepNext w:val="false"/>
      </w:pPr>
      <w:r>
        <w:rPr>
          <w:b w:val="false"/>
          <w:bCs w:val="false"/>
        </w:rPr>
        <w:t xml:space="preserve">Profil conex activităților tehnice în domeniul gazelor naturale</w:t>
      </w:r>
    </w:p>
    <w:p>
      <w:pPr>
        <w:keepNext w:val="false"/>
      </w:pPr>
      <w:r>
        <w:rPr>
          <w:b w:val="false"/>
          <w:bCs w:val="false"/>
        </w:rPr>
        <w:t xml:space="preserve">Studii superioare</w:t>
      </w:r>
    </w:p>
    <w:p>
      <w:pPr>
        <w:keepNext w:val="false"/>
      </w:pPr>
      <w:r>
        <w:rPr>
          <w:b w:val="false"/>
          <w:bCs w:val="false"/>
        </w:rPr>
        <w:t xml:space="preserve">Studii medii sau personal calificat</w:t>
      </w:r>
    </w:p>
    <w:p>
      <w:pPr>
        <w:keepNext w:val="false"/>
      </w:pPr>
      <w:r>
        <w:rPr>
          <w:b w:val="false"/>
          <w:bCs w:val="false"/>
        </w:rPr>
        <w:t xml:space="preserve">Studii superioare</w:t>
      </w:r>
    </w:p>
    <w:p>
      <w:pPr>
        <w:keepNext w:val="false"/>
      </w:pPr>
      <w:r>
        <w:rPr>
          <w:b w:val="false"/>
          <w:bCs w:val="false"/>
        </w:rPr>
        <w:t xml:space="preserve">Studii medii sau personal calificat</w:t>
      </w:r>
    </w:p>
    <w:p>
      <w:pPr>
        <w:keepNext w:val="false"/>
      </w:pPr>
      <w:r>
        <w:rPr>
          <w:b w:val="false"/>
          <w:bCs w:val="false"/>
        </w:rPr>
        <w:t xml:space="preserve">Studii superioare</w:t>
      </w:r>
    </w:p>
    <w:p>
      <w:pPr>
        <w:keepNext w:val="false"/>
      </w:pPr>
      <w:r>
        <w:rPr>
          <w:b w:val="false"/>
          <w:bCs w:val="false"/>
        </w:rPr>
        <w:t xml:space="preserve">Studii medii sau personal calificat</w:t>
      </w:r>
    </w:p>
    <w:p>
      <w:pPr>
        <w:keepNext w:val="false"/>
      </w:pPr>
      <w:r>
        <w:rPr>
          <w:b w:val="false"/>
          <w:bCs w:val="false"/>
        </w:rPr>
        <w:t xml:space="preserve">Proiectare</w:t>
      </w:r>
    </w:p>
    <w:p>
      <w:pPr>
        <w:keepNext w:val="false"/>
      </w:pPr>
      <w:r>
        <w:rPr>
          <w:b w:val="false"/>
          <w:bCs w:val="false"/>
        </w:rPr>
        <w:t xml:space="preserve">PGIU</w:t>
      </w:r>
    </w:p>
    <w:p>
      <w:pPr>
        <w:keepNext w:val="false"/>
      </w:pPr>
      <w:r>
        <w:rPr>
          <w:b w:val="false"/>
          <w:bCs w:val="false"/>
        </w:rPr>
        <w:t xml:space="preserve">1 an vechime în proiectare sub coordonarea directă a unui instalator autorizat PGIU</w:t>
      </w:r>
    </w:p>
    <w:p>
      <w:pPr>
        <w:keepNext w:val="false"/>
      </w:pPr>
      <w:r>
        <w:rPr>
          <w:b w:val="false"/>
          <w:bCs w:val="false"/>
        </w:rPr>
        <w:t xml:space="preserve">-</w:t>
      </w:r>
    </w:p>
    <w:p>
      <w:pPr>
        <w:keepNext w:val="false"/>
      </w:pPr>
      <w:r>
        <w:rPr>
          <w:b w:val="false"/>
          <w:bCs w:val="false"/>
        </w:rPr>
        <w:t xml:space="preserve">Indiferent de vechimea în domeniul gazelor naturale</w:t>
      </w:r>
    </w:p>
    <w:p>
      <w:pPr>
        <w:keepNext w:val="false"/>
      </w:pPr>
      <w:r>
        <w:rPr>
          <w:b w:val="false"/>
          <w:bCs w:val="false"/>
        </w:rPr>
        <w:t xml:space="preserve">-</w:t>
      </w:r>
    </w:p>
    <w:p>
      <w:pPr>
        <w:keepNext w:val="false"/>
      </w:pPr>
      <w:r>
        <w:rPr>
          <w:b w:val="false"/>
          <w:bCs w:val="false"/>
        </w:rPr>
        <w:t xml:space="preserve">2 ani vechime în proiectare sub coordonarea directă a unui instalator autorizat PGIU</w:t>
      </w:r>
    </w:p>
    <w:p>
      <w:pPr>
        <w:keepNext w:val="false"/>
      </w:pPr>
      <w:r>
        <w:rPr>
          <w:b w:val="false"/>
          <w:bCs w:val="false"/>
        </w:rPr>
        <w:t xml:space="preserve">-</w:t>
      </w:r>
    </w:p>
    <w:p>
      <w:pPr>
        <w:keepNext w:val="false"/>
      </w:pPr>
      <w:r>
        <w:rPr>
          <w:b w:val="false"/>
          <w:bCs w:val="false"/>
        </w:rPr>
        <w:t xml:space="preserve">PGD</w:t>
      </w:r>
    </w:p>
    <w:p>
      <w:pPr>
        <w:keepNext w:val="false"/>
      </w:pPr>
      <w:r>
        <w:rPr>
          <w:b w:val="false"/>
          <w:bCs w:val="false"/>
        </w:rPr>
        <w:t xml:space="preserve">Indiferent de vechimea în domeniul gazelor naturale</w:t>
      </w:r>
    </w:p>
    <w:p>
      <w:pPr>
        <w:keepNext w:val="false"/>
      </w:pPr>
      <w:r>
        <w:rPr>
          <w:b w:val="false"/>
          <w:bCs w:val="false"/>
        </w:rPr>
        <w:t xml:space="preserve">-</w:t>
      </w:r>
    </w:p>
    <w:p>
      <w:pPr>
        <w:keepNext w:val="false"/>
      </w:pPr>
      <w:r>
        <w:rPr>
          <w:b w:val="false"/>
          <w:bCs w:val="false"/>
        </w:rPr>
        <w:t xml:space="preserve">Indiferent de vechimea în domeniul gazelor naturale</w:t>
      </w:r>
    </w:p>
    <w:p>
      <w:pPr>
        <w:keepNext w:val="false"/>
      </w:pPr>
      <w:r>
        <w:rPr>
          <w:b w:val="false"/>
          <w:bCs w:val="false"/>
        </w:rPr>
        <w:t xml:space="preserve">-</w:t>
      </w:r>
    </w:p>
    <w:p>
      <w:pPr>
        <w:keepNext w:val="false"/>
      </w:pPr>
      <w:r>
        <w:rPr>
          <w:b w:val="false"/>
          <w:bCs w:val="false"/>
        </w:rPr>
        <w:t xml:space="preserve">2 ani vechime în proiectare sub coordonarea directă a unui instalator autorizat PGD</w:t>
      </w:r>
    </w:p>
    <w:p>
      <w:pPr>
        <w:keepNext w:val="false"/>
      </w:pPr>
      <w:r>
        <w:rPr>
          <w:b w:val="false"/>
          <w:bCs w:val="false"/>
        </w:rPr>
        <w:t xml:space="preserve">-</w:t>
      </w:r>
    </w:p>
    <w:p>
      <w:pPr>
        <w:keepNext w:val="false"/>
      </w:pPr>
      <w:r>
        <w:rPr>
          <w:b w:val="false"/>
          <w:bCs w:val="false"/>
        </w:rPr>
        <w:t xml:space="preserve">PGT</w:t>
      </w:r>
    </w:p>
    <w:p>
      <w:pPr>
        <w:keepNext w:val="false"/>
      </w:pPr>
      <w:r>
        <w:rPr>
          <w:b w:val="false"/>
          <w:bCs w:val="false"/>
        </w:rPr>
        <w:t xml:space="preserve">Indiferent de vechimea în domeniul gazelor naturale</w:t>
      </w:r>
    </w:p>
    <w:p>
      <w:pPr>
        <w:keepNext w:val="false"/>
      </w:pPr>
      <w:r>
        <w:rPr>
          <w:b w:val="false"/>
          <w:bCs w:val="false"/>
        </w:rPr>
        <w:t xml:space="preserve">-</w:t>
      </w:r>
    </w:p>
    <w:p>
      <w:pPr>
        <w:keepNext w:val="false"/>
      </w:pPr>
      <w:r>
        <w:rPr>
          <w:b w:val="false"/>
          <w:bCs w:val="false"/>
        </w:rPr>
        <w:t xml:space="preserve">Indiferent de vechimea în domeniul gazelor naturale</w:t>
      </w:r>
    </w:p>
    <w:p>
      <w:pPr>
        <w:keepNext w:val="false"/>
      </w:pPr>
      <w:r>
        <w:rPr>
          <w:b w:val="false"/>
          <w:bCs w:val="false"/>
        </w:rPr>
        <w:t xml:space="preserve">-</w:t>
      </w:r>
    </w:p>
    <w:p>
      <w:pPr>
        <w:keepNext w:val="false"/>
      </w:pPr>
      <w:r>
        <w:rPr>
          <w:b w:val="false"/>
          <w:bCs w:val="false"/>
        </w:rPr>
        <w:t xml:space="preserve">2 ani vechime în proiectare sub coordonarea directă a unui instalator autorizat PGT</w:t>
      </w:r>
    </w:p>
    <w:p>
      <w:pPr>
        <w:keepNext w:val="false"/>
      </w:pPr>
      <w:r>
        <w:rPr>
          <w:b w:val="false"/>
          <w:bCs w:val="false"/>
        </w:rPr>
        <w:t xml:space="preserve">-</w:t>
      </w:r>
    </w:p>
    <w:p>
      <w:pPr>
        <w:keepNext w:val="false"/>
      </w:pPr>
      <w:r>
        <w:rPr>
          <w:b w:val="false"/>
          <w:bCs w:val="false"/>
        </w:rPr>
        <w:t xml:space="preserve">PGL</w:t>
      </w:r>
    </w:p>
    <w:p>
      <w:pPr>
        <w:keepNext w:val="false"/>
      </w:pPr>
      <w:r>
        <w:rPr>
          <w:b w:val="false"/>
          <w:bCs w:val="false"/>
        </w:rPr>
        <w:t xml:space="preserve">2 ani vechime în calitatea de instalator autorizat ANRE, tip PGT și PGIU sau 3 ani vechime în proiectare sub coordonarea directă a unui instalator autorizat tip PGL</w:t>
      </w:r>
    </w:p>
    <w:p>
      <w:pPr>
        <w:keepNext w:val="false"/>
      </w:pPr>
      <w:r>
        <w:rPr>
          <w:b w:val="false"/>
          <w:bCs w:val="false"/>
        </w:rPr>
        <w:t xml:space="preserve">-</w:t>
      </w:r>
    </w:p>
    <w:p>
      <w:pPr>
        <w:keepNext w:val="false"/>
      </w:pPr>
      <w:r>
        <w:rPr>
          <w:b w:val="false"/>
          <w:bCs w:val="false"/>
        </w:rPr>
        <w:t xml:space="preserve">2 ani vechime în calitatea de instalator autorizat ANRE, tip PGT și PGIU sau 3 ani vechime în proiectare sub coordonarea directă a unui instalator autorizat tip PGL</w:t>
      </w:r>
    </w:p>
    <w:p>
      <w:pPr>
        <w:keepNext w:val="false"/>
      </w:pPr>
      <w:r>
        <w:rPr>
          <w:b w:val="false"/>
          <w:bCs w:val="false"/>
        </w:rPr>
        <w:t xml:space="preserve">-</w:t>
      </w:r>
    </w:p>
    <w:p>
      <w:pPr>
        <w:keepNext w:val="false"/>
      </w:pPr>
      <w:r>
        <w:rPr>
          <w:b w:val="false"/>
          <w:bCs w:val="false"/>
        </w:rPr>
        <w:t xml:space="preserve">3 ani vechime în calitatea de instalator autorizat ANRE, tip PGT și PGIU sau 4 ani vechime în proiectare sub coordonarea directă a unui instalator autorizat tip PGL</w:t>
      </w:r>
    </w:p>
    <w:p>
      <w:pPr>
        <w:keepNext w:val="false"/>
      </w:pPr>
      <w:r>
        <w:rPr>
          <w:b w:val="false"/>
          <w:bCs w:val="false"/>
        </w:rPr>
        <w:t xml:space="preserve">-</w:t>
      </w:r>
    </w:p>
    <w:p>
      <w:pPr>
        <w:keepNext w:val="false"/>
      </w:pPr>
      <w:r>
        <w:rPr>
          <w:b w:val="false"/>
          <w:bCs w:val="false"/>
        </w:rPr>
        <w:t xml:space="preserve">PGLT</w:t>
      </w:r>
    </w:p>
    <w:p>
      <w:pPr>
        <w:keepNext w:val="false"/>
      </w:pPr>
      <w:r>
        <w:rPr>
          <w:b w:val="false"/>
          <w:bCs w:val="false"/>
        </w:rPr>
        <w:t xml:space="preserve">2 ani vechime în calitatea de instalator autorizat ANRE, tip PGT și PGD sau 3 ani vechime în proiectare sub coordonarea directă a unui instalator autorizat tip PGLT</w:t>
      </w:r>
    </w:p>
    <w:p>
      <w:pPr>
        <w:keepNext w:val="false"/>
      </w:pPr>
      <w:r>
        <w:rPr>
          <w:b w:val="false"/>
          <w:bCs w:val="false"/>
        </w:rPr>
        <w:t xml:space="preserve">2 ani vechime în calitatea de instalator autorizat ANRE, tip PGT și PGD sau 3 ani vechime în proiectare sub coordonarea directă a unui instalator autorizat tip PGLT</w:t>
      </w:r>
    </w:p>
    <w:p>
      <w:pPr>
        <w:keepNext w:val="false"/>
      </w:pPr>
      <w:r>
        <w:rPr>
          <w:b w:val="false"/>
          <w:bCs w:val="false"/>
        </w:rPr>
        <w:t xml:space="preserve">3 ani vechime în calitatea de instalator autorizat ANRE, tip PGT și PGD sau 4 ani vechime în proiectare sub coordonarea directă a unui instalator autorizat tip PGLT</w:t>
      </w:r>
    </w:p>
    <w:p>
      <w:pPr>
        <w:keepNext w:val="false"/>
      </w:pPr>
      <w:r>
        <w:rPr>
          <w:b w:val="false"/>
          <w:bCs w:val="false"/>
        </w:rPr>
        <w:t xml:space="preserve">PH</w:t>
      </w:r>
    </w:p>
    <w:p>
      <w:pPr>
        <w:keepNext w:val="false"/>
      </w:pPr>
      <w:r>
        <w:rPr>
          <w:b w:val="false"/>
          <w:bCs w:val="false"/>
        </w:rPr>
        <w:t xml:space="preserve">2 ani vechime în calitatea de instalator autorizat ANRE, tip PGD și PGT sau 3 ani vechime în proiectare sub coordonarea directă a unui instalator autorizat tip PH</w:t>
      </w:r>
    </w:p>
    <w:p>
      <w:pPr>
        <w:keepNext w:val="false"/>
      </w:pPr>
      <w:r>
        <w:rPr>
          <w:b w:val="false"/>
          <w:bCs w:val="false"/>
        </w:rPr>
        <w:t xml:space="preserve">-</w:t>
      </w:r>
    </w:p>
    <w:p>
      <w:pPr>
        <w:keepNext w:val="false"/>
      </w:pPr>
      <w:r>
        <w:rPr>
          <w:b w:val="false"/>
          <w:bCs w:val="false"/>
        </w:rPr>
        <w:t xml:space="preserve">2 ani vechime în calitatea de instalator autorizat ANRE, tip PGD și PGT sau 3 ani vechime în proiectare sub coordonarea directă a unui instalator autorizat tip PH</w:t>
      </w:r>
    </w:p>
    <w:p>
      <w:pPr>
        <w:keepNext w:val="false"/>
      </w:pPr>
      <w:r>
        <w:rPr>
          <w:b w:val="false"/>
          <w:bCs w:val="false"/>
        </w:rPr>
        <w:t xml:space="preserve">-</w:t>
      </w:r>
    </w:p>
    <w:p>
      <w:pPr>
        <w:keepNext w:val="false"/>
      </w:pPr>
      <w:r>
        <w:rPr>
          <w:b w:val="false"/>
          <w:bCs w:val="false"/>
        </w:rPr>
        <w:t xml:space="preserve">3 ani vechime în proiectare sub coordonarea directă a unui instalator autorizat PGD și PGT sau 4 ani vechime în proiectare sub coordonarea directă a unui instalator autorizat tip PH</w:t>
      </w:r>
    </w:p>
    <w:p>
      <w:pPr>
        <w:keepNext w:val="false"/>
      </w:pPr>
      <w:r>
        <w:rPr>
          <w:b w:val="false"/>
          <w:bCs w:val="false"/>
        </w:rPr>
        <w:t xml:space="preserve">Execuție/ Exploatare</w:t>
      </w:r>
    </w:p>
    <w:p>
      <w:pPr>
        <w:keepNext w:val="false"/>
      </w:pPr>
      <w:r>
        <w:rPr>
          <w:b w:val="false"/>
          <w:bCs w:val="false"/>
        </w:rPr>
        <w:t xml:space="preserve">EGIU</w:t>
      </w:r>
    </w:p>
    <w:p>
      <w:pPr>
        <w:keepNext w:val="false"/>
      </w:pPr>
      <w:r>
        <w:rPr>
          <w:b w:val="false"/>
          <w:bCs w:val="false"/>
        </w:rPr>
        <w:t xml:space="preserve">1 an vechime în execuție/exploatare sub coordonarea directă a unui instalator autorizat EGIU</w:t>
      </w:r>
    </w:p>
    <w:p>
      <w:pPr>
        <w:keepNext w:val="false"/>
      </w:pPr>
      <w:r>
        <w:rPr>
          <w:b w:val="false"/>
          <w:bCs w:val="false"/>
        </w:rPr>
        <w:t xml:space="preserve">1 an vechime în execuție/exploatare sub coordonarea directă a unui instalator autorizat EGIU</w:t>
      </w:r>
    </w:p>
    <w:p>
      <w:pPr>
        <w:keepNext w:val="false"/>
      </w:pPr>
      <w:r>
        <w:rPr>
          <w:b w:val="false"/>
          <w:bCs w:val="false"/>
        </w:rPr>
        <w:t xml:space="preserve">1 an vechime în execuție/exploatare sub coordonarea directă a unui instalator autorizat EGIU</w:t>
      </w:r>
    </w:p>
    <w:p>
      <w:pPr>
        <w:keepNext w:val="false"/>
      </w:pPr>
      <w:r>
        <w:rPr>
          <w:b w:val="false"/>
          <w:bCs w:val="false"/>
        </w:rPr>
        <w:t xml:space="preserve">1 an vechime în execuție/exploatare sub coordonarea directă a unui instalator autorizat EGIU</w:t>
      </w:r>
    </w:p>
    <w:p>
      <w:pPr>
        <w:keepNext w:val="false"/>
      </w:pPr>
      <w:r>
        <w:rPr>
          <w:b w:val="false"/>
          <w:bCs w:val="false"/>
        </w:rPr>
        <w:t xml:space="preserve">1 an vechime în execuție/exploatare sub coordonarea directă a unui instalator autorizat EGIU</w:t>
      </w:r>
    </w:p>
    <w:p>
      <w:pPr>
        <w:keepNext w:val="false"/>
      </w:pPr>
      <w:r>
        <w:rPr>
          <w:b w:val="false"/>
          <w:bCs w:val="false"/>
        </w:rPr>
        <w:t xml:space="preserve">1 an vechime în execuție/exploatare sub coordonarea directă a unui instalator autorizat EGIU</w:t>
      </w:r>
    </w:p>
    <w:p>
      <w:pPr>
        <w:keepNext w:val="false"/>
      </w:pPr>
      <w:r>
        <w:rPr>
          <w:b w:val="false"/>
          <w:bCs w:val="false"/>
        </w:rPr>
        <w:t xml:space="preserve">EGD</w:t>
      </w:r>
    </w:p>
    <w:p>
      <w:pPr>
        <w:keepNext w:val="false"/>
      </w:pPr>
      <w:r>
        <w:rPr>
          <w:b w:val="false"/>
          <w:bCs w:val="false"/>
        </w:rPr>
        <w:t xml:space="preserve">1 an vechime în execuție/exploatare sub coordonarea directă a unui instalator autorizat EGD</w:t>
      </w:r>
    </w:p>
    <w:p>
      <w:pPr>
        <w:keepNext w:val="false"/>
      </w:pPr>
      <w:r>
        <w:rPr>
          <w:b w:val="false"/>
          <w:bCs w:val="false"/>
        </w:rPr>
        <w:t xml:space="preserve">1 an vechime în execuție/exploatare sub coordonarea directă a unui instalator autorizat EGD</w:t>
      </w:r>
    </w:p>
    <w:p>
      <w:pPr>
        <w:keepNext w:val="false"/>
      </w:pPr>
      <w:r>
        <w:rPr>
          <w:b w:val="false"/>
          <w:bCs w:val="false"/>
        </w:rPr>
        <w:t xml:space="preserve">1 an vechime în execuție/exploatare sub coordonarea directă a unui instalator autorizat EGD</w:t>
      </w:r>
    </w:p>
    <w:p>
      <w:pPr>
        <w:keepNext w:val="false"/>
      </w:pPr>
      <w:r>
        <w:rPr>
          <w:b w:val="false"/>
          <w:bCs w:val="false"/>
        </w:rPr>
        <w:t xml:space="preserve">1 an vechime în execuție/exploatare sub coordonarea directă a unui instalator autorizat EGD</w:t>
      </w:r>
    </w:p>
    <w:p>
      <w:pPr>
        <w:keepNext w:val="false"/>
      </w:pPr>
      <w:r>
        <w:rPr>
          <w:b w:val="false"/>
          <w:bCs w:val="false"/>
        </w:rPr>
        <w:t xml:space="preserve">1 an vechime în execuție/exploatare sub coordonarea directă a unui instalator autorizat EGD</w:t>
      </w:r>
    </w:p>
    <w:p>
      <w:pPr>
        <w:keepNext w:val="false"/>
      </w:pPr>
      <w:r>
        <w:rPr>
          <w:b w:val="false"/>
          <w:bCs w:val="false"/>
        </w:rPr>
        <w:t xml:space="preserve">1 an vechime în execuție/exploatare sub coordonarea directă a unui instalator autorizat EGD</w:t>
      </w:r>
    </w:p>
    <w:p>
      <w:pPr>
        <w:keepNext w:val="false"/>
      </w:pPr>
      <w:r>
        <w:rPr>
          <w:b w:val="false"/>
          <w:bCs w:val="false"/>
        </w:rPr>
        <w:t xml:space="preserve">EGT</w:t>
      </w:r>
    </w:p>
    <w:p>
      <w:pPr>
        <w:keepNext w:val="false"/>
      </w:pPr>
      <w:r>
        <w:rPr>
          <w:b w:val="false"/>
          <w:bCs w:val="false"/>
        </w:rPr>
        <w:t xml:space="preserve">1 an vechime în execuție/exploatare sub coordonarea directă a unui instalator autorizat EGT</w:t>
      </w:r>
    </w:p>
    <w:p>
      <w:pPr>
        <w:keepNext w:val="false"/>
      </w:pPr>
      <w:r>
        <w:rPr>
          <w:b w:val="false"/>
          <w:bCs w:val="false"/>
        </w:rPr>
        <w:t xml:space="preserve">1 an vechime în execuție/exploatare sub coordonarea directă a unui instalator autorizat EGT</w:t>
      </w:r>
    </w:p>
    <w:p>
      <w:pPr>
        <w:keepNext w:val="false"/>
      </w:pPr>
      <w:r>
        <w:rPr>
          <w:b w:val="false"/>
          <w:bCs w:val="false"/>
        </w:rPr>
        <w:t xml:space="preserve">1 an vechime în execuție/exploatare sub coordonarea directă a unui instalator autorizat EGT</w:t>
      </w:r>
    </w:p>
    <w:p>
      <w:pPr>
        <w:keepNext w:val="false"/>
      </w:pPr>
      <w:r>
        <w:rPr>
          <w:b w:val="false"/>
          <w:bCs w:val="false"/>
        </w:rPr>
        <w:t xml:space="preserve">1 an vechime în execuție/exploatare sub coordonarea directă a unui instalator autorizat EGT</w:t>
      </w:r>
    </w:p>
    <w:p>
      <w:pPr>
        <w:keepNext w:val="false"/>
      </w:pPr>
      <w:r>
        <w:rPr>
          <w:b w:val="false"/>
          <w:bCs w:val="false"/>
        </w:rPr>
        <w:t xml:space="preserve">1 an vechime în execuție/exploatare sub coordonarea directă a unui instalator autorizat EGT</w:t>
      </w:r>
    </w:p>
    <w:p>
      <w:pPr>
        <w:keepNext w:val="false"/>
      </w:pPr>
      <w:r>
        <w:rPr>
          <w:b w:val="false"/>
          <w:bCs w:val="false"/>
        </w:rPr>
        <w:t xml:space="preserve">1 an vechime în execuție/exploatare sub coordonarea directă a unui instalator autorizat EGT</w:t>
      </w:r>
    </w:p>
    <w:p>
      <w:pPr>
        <w:keepNext w:val="false"/>
      </w:pPr>
      <w:r>
        <w:rPr>
          <w:b w:val="false"/>
          <w:bCs w:val="false"/>
        </w:rPr>
        <w:t xml:space="preserve">EGL</w:t>
      </w:r>
    </w:p>
    <w:p>
      <w:pPr>
        <w:keepNext w:val="false"/>
      </w:pPr>
      <w:r>
        <w:rPr>
          <w:b w:val="false"/>
          <w:bCs w:val="false"/>
        </w:rPr>
        <w:t xml:space="preserve">2 ani vechime în calitatea de instalator autorizat ANRE, tip EGT și EGD sau 3 ani vechime în execuție/exploatare sub coordonarea directă a unui instalator autorizat EGL</w:t>
      </w:r>
    </w:p>
    <w:p>
      <w:pPr>
        <w:keepNext w:val="false"/>
      </w:pPr>
      <w:r>
        <w:rPr>
          <w:b w:val="false"/>
          <w:bCs w:val="false"/>
        </w:rPr>
        <w:t xml:space="preserve">2 ani vechime în calitatea de instalator autorizat ANRE, tip EGT și EGD sau 3 ani vechime în execuție/exploatare sub coordonarea directă a unui instalator autorizat EGL</w:t>
      </w:r>
    </w:p>
    <w:p>
      <w:pPr>
        <w:keepNext w:val="false"/>
      </w:pPr>
      <w:r>
        <w:rPr>
          <w:b w:val="false"/>
          <w:bCs w:val="false"/>
        </w:rPr>
        <w:t xml:space="preserve">2 ani vechime în calitatea de instalator autorizat ANRE, tip EGT și EGD sau 3 ani vechime în execuție/exploatare sub coordonarea directă a unui instalator autorizat EGL</w:t>
      </w:r>
    </w:p>
    <w:p>
      <w:pPr>
        <w:keepNext w:val="false"/>
      </w:pPr>
      <w:r>
        <w:rPr>
          <w:b w:val="false"/>
          <w:bCs w:val="false"/>
        </w:rPr>
        <w:t xml:space="preserve">2 ani vechime în calitatea de instalator autorizat ANRE, tip EGT și EGD sau 3 ani vechime în execuție/exploatare sub coordonarea directă a unui instalator autorizat EGL</w:t>
      </w:r>
    </w:p>
    <w:p>
      <w:pPr>
        <w:keepNext w:val="false"/>
      </w:pPr>
      <w:r>
        <w:rPr>
          <w:b w:val="false"/>
          <w:bCs w:val="false"/>
        </w:rPr>
        <w:t xml:space="preserve">3 ani vechime în calitatea de instalator autorizat ANRE, tip EGT și EGD sau 3 ani vechime în execuție/exploatare sub coordonarea directă a unui instalator autorizat EGL</w:t>
      </w:r>
    </w:p>
    <w:p>
      <w:pPr>
        <w:keepNext w:val="false"/>
      </w:pPr>
      <w:r>
        <w:rPr>
          <w:b w:val="false"/>
          <w:bCs w:val="false"/>
        </w:rPr>
        <w:t xml:space="preserve">3 ani vechime în calitatea de instalator autorizat ANRE, tip EGT și EGD sau 3 ani vechime în execuție/exploatare sub coordonarea directă a unui instalator autorizat EGL</w:t>
      </w:r>
    </w:p>
    <w:p>
      <w:pPr>
        <w:keepNext w:val="false"/>
      </w:pPr>
      <w:r>
        <w:rPr>
          <w:b w:val="false"/>
          <w:bCs w:val="false"/>
        </w:rPr>
        <w:t xml:space="preserve">EGLT</w:t>
      </w:r>
    </w:p>
    <w:p>
      <w:pPr>
        <w:keepNext w:val="false"/>
      </w:pPr>
      <w:r>
        <w:rPr>
          <w:b w:val="false"/>
          <w:bCs w:val="false"/>
        </w:rPr>
        <w:t xml:space="preserve">2 ani vechime în calitatea de instalator autorizat ANRE, tip EGT și EGD sau 3 ani vechime în execuție/exploatare sub coordonarea directă a unui instalator autorizat EGLT</w:t>
      </w:r>
    </w:p>
    <w:p>
      <w:pPr>
        <w:keepNext w:val="false"/>
      </w:pPr>
      <w:r>
        <w:rPr>
          <w:b w:val="false"/>
          <w:bCs w:val="false"/>
        </w:rPr>
        <w:t xml:space="preserve">2 ani vechime în calitatea de instalator autorizat ANRE, tip EGT și EGD sau 3 ani vechime în execuție/exploatare sub coordonarea directă a unui instalator autorizat EGLT</w:t>
      </w:r>
    </w:p>
    <w:p>
      <w:pPr>
        <w:keepNext w:val="false"/>
      </w:pPr>
      <w:r>
        <w:rPr>
          <w:b w:val="false"/>
          <w:bCs w:val="false"/>
        </w:rPr>
        <w:t xml:space="preserve">2 ani vechime în calitatea de instalator autorizat ANRE, tip EGT și EGD sau 3 ani vechime în execuție/exploatare sub coordonarea directă a unui instalator autorizat EGLT</w:t>
      </w:r>
    </w:p>
    <w:p>
      <w:pPr>
        <w:keepNext w:val="false"/>
      </w:pPr>
      <w:r>
        <w:rPr>
          <w:b w:val="false"/>
          <w:bCs w:val="false"/>
        </w:rPr>
        <w:t xml:space="preserve">2 ani vechime în calitatea de instalator autorizat ANRE, tip EGT și EGD sau 3 ani vechime în execuție/exploatare sub coordonarea directă a unui instalator autorizat EGLT</w:t>
      </w:r>
    </w:p>
    <w:p>
      <w:pPr>
        <w:keepNext w:val="false"/>
      </w:pPr>
      <w:r>
        <w:rPr>
          <w:b w:val="false"/>
          <w:bCs w:val="false"/>
        </w:rPr>
        <w:t xml:space="preserve">3 ani vechime în calitatea de instalator autorizat ANRE, tip EGT și EGD sau 3 ani vechime în execuție/exploatare sub coordonarea directă a unui instalator autorizat EGLT</w:t>
      </w:r>
    </w:p>
    <w:p>
      <w:pPr>
        <w:keepNext w:val="false"/>
      </w:pPr>
      <w:r>
        <w:rPr>
          <w:b w:val="false"/>
          <w:bCs w:val="false"/>
        </w:rPr>
        <w:t xml:space="preserve">3 ani vechime în calitatea de instalator autorizat ANRE, tip EGT și EGD sau 3 ani vechime în execuție/exploatare sub coordonarea directă a unui instalator autorizat EGLT</w:t>
      </w:r>
    </w:p>
    <w:p>
      <w:pPr>
        <w:keepNext w:val="false"/>
      </w:pPr>
      <w:r>
        <w:rPr>
          <w:b w:val="false"/>
          <w:bCs w:val="false"/>
        </w:rPr>
        <w:t xml:space="preserve">EH</w:t>
      </w:r>
    </w:p>
    <w:p>
      <w:pPr>
        <w:keepNext w:val="false"/>
      </w:pPr>
      <w:r>
        <w:rPr>
          <w:b w:val="false"/>
          <w:bCs w:val="false"/>
        </w:rPr>
        <w:t xml:space="preserve">2 ani vechime în calitatea de instalator autorizat ANRE EGD și EGT sau 3 ani vechime în execuție/exploatare sub coordonarea directă a unui instalator autorizat EHD</w:t>
      </w:r>
    </w:p>
    <w:p>
      <w:pPr>
        <w:keepNext w:val="false"/>
      </w:pPr>
      <w:r>
        <w:rPr>
          <w:b w:val="false"/>
          <w:bCs w:val="false"/>
        </w:rPr>
        <w:t xml:space="preserve">2 ani vechime în calitatea de instalator autorizat ANRE EGD și EGT sau 3 ani vechime în execuție/exploatare sub coordonarea directă a unui instalator autorizat EHD</w:t>
      </w:r>
    </w:p>
    <w:p>
      <w:pPr>
        <w:keepNext w:val="false"/>
      </w:pPr>
      <w:r>
        <w:rPr>
          <w:b w:val="false"/>
          <w:bCs w:val="false"/>
        </w:rPr>
        <w:t xml:space="preserve">2 ani vechime în calitatea de instalator autorizat ANRE EGD și EGT sau 3 ani vechime în execuție/exploatare sub coordonarea directă a unui instalator autorizat EHD</w:t>
      </w:r>
    </w:p>
    <w:p>
      <w:pPr>
        <w:keepNext w:val="false"/>
      </w:pPr>
      <w:r>
        <w:rPr>
          <w:b w:val="false"/>
          <w:bCs w:val="false"/>
        </w:rPr>
        <w:t xml:space="preserve">2 ani vechime în calitatea de instalator autorizat ANRE EGD și EGT sau 3 ani vechime în execuție/exploatare sub coordonarea directă a unui instalator autorizat EHD</w:t>
      </w:r>
    </w:p>
    <w:p>
      <w:pPr>
        <w:keepNext w:val="false"/>
      </w:pPr>
      <w:r>
        <w:rPr>
          <w:b w:val="false"/>
          <w:bCs w:val="false"/>
        </w:rPr>
        <w:t xml:space="preserve">3 ani vechime în calitatea de instalator autorizat ANRE EGD și EGT sau 3 ani vechime în execuție/exploatare sub coordonarea directă a unui instalator autorizat EHD</w:t>
      </w:r>
    </w:p>
    <w:p>
      <w:pPr>
        <w:keepNext w:val="false"/>
      </w:pPr>
      <w:r>
        <w:rPr>
          <w:b w:val="false"/>
          <w:bCs w:val="false"/>
        </w:rPr>
        <w:t xml:space="preserve">3 ani vechime în calitatea de instalator autorizat ANRE EGD și EGT sau 3 ani vechime în execuție/exploatare sub coordonarea directă a unui instalator autorizat EHD</w:t>
      </w:r>
    </w:p>
    <w:p>
      <w:pPr>
        <w:keepNext w:val="false"/>
      </w:pPr>
      <w:r>
        <w:rPr>
          <w:b w:val="false"/>
          <w:bCs w:val="false"/>
        </w:rPr>
        <w:t xml:space="preserve">(la 05-12-2024,</w:t>
      </w:r>
    </w:p>
    <w:p>
      <w:pPr>
        <w:keepNext w:val="false"/>
      </w:pPr>
      <w:r>
        <w:rPr>
          <w:b w:val="false"/>
          <w:bCs w:val="false"/>
        </w:rPr>
        <w:t xml:space="preserve">Tabelul nr. 4 din Articolul 7 , Sectiunea 1 , Capitolul III a fost modificat de Punctul 3. , Articolul I din ORDINUL nr. 85 din 3 decembrie 2024, publicat în MONITORUL OFICIAL nr. 1225 din 5 decembrie 2024</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În vederea dobândirii calității de instalator autorizat, solicitanții transmit următoarele documente:</w:t>
      </w:r>
    </w:p>
    <w:p>
      <w:pPr>
        <w:keepNext w:val="false"/>
      </w:pPr>
      <w:r>
        <w:rPr>
          <w:b w:val="false"/>
          <w:bCs w:val="false"/>
        </w:rPr>
        <w:t xml:space="preserve">a) cerere completată în format electronic pe portalul ANRE sau în platforma PCUe;</w:t>
      </w:r>
    </w:p>
    <w:p>
      <w:pPr>
        <w:keepNext w:val="false"/>
      </w:pPr>
      <w:r>
        <w:rPr>
          <w:b w:val="false"/>
          <w:bCs w:val="false"/>
        </w:rPr>
        <w:t xml:space="preserve">b) actul de identitate;</w:t>
      </w:r>
    </w:p>
    <w:p>
      <w:pPr>
        <w:keepNext w:val="false"/>
      </w:pPr>
      <w:r>
        <w:rPr>
          <w:b w:val="false"/>
          <w:bCs w:val="false"/>
        </w:rPr>
        <w:t xml:space="preserve">c) actul de studii sau atestatul de recunoaștere/echivalare a acestuia în România;</w:t>
      </w:r>
    </w:p>
    <w:p>
      <w:pPr>
        <w:keepNext w:val="false"/>
      </w:pPr>
      <w:r>
        <w:rPr>
          <w:b w:val="false"/>
          <w:bCs w:val="false"/>
        </w:rPr>
        <w:t xml:space="preserve">d) foaia matricolă - numai pentru profilul conex activităților tehnice în domeniul gazelor naturale;</w:t>
      </w:r>
    </w:p>
    <w:p>
      <w:pPr>
        <w:keepNext w:val="false"/>
      </w:pPr>
      <w:r>
        <w:rPr>
          <w:b w:val="false"/>
          <w:bCs w:val="false"/>
        </w:rPr>
        <w:t xml:space="preserve">e) adeverință eliberată de un operator economic autorizat ANRE care să certifice perioada minimă de practică în domeniul gazelor naturale pentru tipul de autorizație solicitat, doar pentru cazurile în care este necesară o vechime în desfășurarea activității sub coordonarea unui instalator autorizat;</w:t>
      </w:r>
    </w:p>
    <w:p>
      <w:pPr>
        <w:keepNext w:val="false"/>
      </w:pPr>
      <w:r>
        <w:rPr>
          <w:b w:val="false"/>
          <w:bCs w:val="false"/>
        </w:rPr>
        <w:t xml:space="preserve">f) dovada achitării tarifului, pentru fiecare tip de autorizare solicitat, conform tarifelor aprobate prin ordin al președintelui ANRE;</w:t>
      </w:r>
    </w:p>
    <w:p>
      <w:pPr>
        <w:keepNext w:val="false"/>
      </w:pPr>
      <w:r>
        <w:rPr>
          <w:b w:val="false"/>
          <w:bCs w:val="false"/>
        </w:rPr>
        <w:t xml:space="preserve">g) declarația de consimțământ privind colectarea și prelucrarea datelor personale, completată în format electronic pe portalul ANRE sau în platforma PCUe.</w:t>
      </w:r>
    </w:p>
    <w:p>
      <w:pPr>
        <w:keepNext w:val="false"/>
      </w:pPr>
      <w:r>
        <w:rPr>
          <w:b w:val="false"/>
          <w:bCs w:val="false"/>
        </w:rPr>
        <w:t xml:space="preserve">(2) Informațiile prevăzute la alin. (1) se trimit în una dintre următoarele forme:</w:t>
      </w:r>
    </w:p>
    <w:p>
      <w:pPr>
        <w:keepNext w:val="false"/>
      </w:pPr>
      <w:r>
        <w:rPr>
          <w:b w:val="false"/>
          <w:bCs w:val="false"/>
        </w:rPr>
        <w:t xml:space="preserve">a) prin încărcare pe portalul ANRE;</w:t>
      </w:r>
    </w:p>
    <w:p>
      <w:pPr>
        <w:keepNext w:val="false"/>
      </w:pPr>
      <w:r>
        <w:rPr>
          <w:b w:val="false"/>
          <w:bCs w:val="false"/>
        </w:rPr>
        <w:t xml:space="preserve">b) prin încărcare în platforma PCUe.</w:t>
      </w:r>
    </w:p>
    <w:p>
      <w:pPr>
        <w:keepNext w:val="false"/>
      </w:pPr>
      <w:r>
        <w:rPr>
          <w:b w:val="false"/>
          <w:bCs w:val="false"/>
        </w:rPr>
        <w:t xml:space="preserve">(3) În cazul în care solicitantul intenționează să susțină examenul pentru mai multe tipuri de autorizare sau a depus anterior documente în vederea autorizării, acesta face mențiunile corespunzătoare în cerere și prezintă documentele prevăzute la alin. (1) lit. b)-d) într-un singur exemplar sau, după caz, declară pe propria răspundere că documentele depuse anterior sunt valabile.</w:t>
      </w:r>
    </w:p>
    <w:p>
      <w:pPr>
        <w:keepNext w:val="false"/>
      </w:pPr>
      <w:r>
        <w:rPr>
          <w:b w:val="false"/>
          <w:bCs w:val="false"/>
        </w:rPr>
        <w:t xml:space="preserve">(4) Pentru persoanele fizice străine, documentele prevăzute la alin. (1) lit. b)-e) sunt prezentate în traducere autorizată în limba română.</w:t>
      </w:r>
    </w:p>
    <w:p>
      <w:pPr>
        <w:keepNext w:val="false"/>
      </w:pPr>
      <w:r>
        <w:rPr>
          <w:b w:val="false"/>
          <w:bCs w:val="false"/>
        </w:rPr>
        <w:t xml:space="preserve">(5) ANRE, prin direcția de specialitate, poate analiza și accepta și alte calificări profesionale echivalente, având denumiri diferite de cele ale calificărilor profesionale prevăzute la art. 7, luând în considerare în acest sens documente emise de unitățile de învățământ, precum foi matricole, adeverințe, cu îndeplinirea condiției de vechime minimă de practică în domeniul gazelor naturale de minimum 4 ani în domeniul pentru care se solicită autorizarea.</w:t>
      </w:r>
    </w:p>
    <w:p>
      <w:pPr>
        <w:keepNext/>
      </w:pPr>
      <w:r>
        <w:rPr>
          <w:b/>
          <w:bCs/>
        </w:rPr>
        <w:t xml:space="preserve">Articolul 9</w:t>
      </w:r>
    </w:p>
    <w:p>
      <w:pPr>
        <w:keepNext w:val="false"/>
      </w:pPr>
      <w:r>
        <w:rPr>
          <w:b w:val="false"/>
          <w:bCs w:val="false"/>
        </w:rPr>
        <w:t xml:space="preserve">(1) Analizarea documentelor prevăzute la art. 8, publicarea pe portalul ANRE a rezultatelor procesului de analiză și programarea la examen se realizează de către direcția de specialitate din cadrul ANRE.</w:t>
      </w:r>
    </w:p>
    <w:p>
      <w:pPr>
        <w:keepNext w:val="false"/>
      </w:pPr>
      <w:r>
        <w:rPr>
          <w:b w:val="false"/>
          <w:bCs w:val="false"/>
        </w:rPr>
        <w:t xml:space="preserve">(2) Programarea solicitanților se publică cu cel puțin 5 zile înainte de data stabilită pentru desfășurarea examenului și conține elemente detaliate cu privire la data, ora și adresa locului de examinare.</w:t>
      </w:r>
    </w:p>
    <w:p>
      <w:pPr>
        <w:keepNext w:val="false"/>
      </w:pPr>
      <w:r>
        <w:rPr>
          <w:b w:val="false"/>
          <w:bCs w:val="false"/>
        </w:rPr>
        <w:t xml:space="preserve">(3) Solicitanții care îndeplinesc condițiile de participare se pot prezenta la examen conform programării afișate pe pagina de internet a ANRE.</w:t>
      </w:r>
    </w:p>
    <w:p>
      <w:pPr>
        <w:keepNext w:val="false"/>
      </w:pPr>
      <w:r>
        <w:rPr>
          <w:b w:val="false"/>
          <w:bCs w:val="false"/>
        </w:rPr>
        <w:t xml:space="preserve">(4) Solicitanții care îndeplinesc condițiile de participare la examen, dar care nu pot participa la acesta, pot solicita în scris, cu cel puțin 3 zile anterior datei de desfășurare a examenului sau, în cazul unor motive justificate, după data de desfășurare a examenului, reprogramarea participării la examen într-o altă zi sau într-un alt centru de examinare, în cadrul aceleiași sesiuni sau în următoarea sesiune de examinare organizată de ANRE, o singură dată, fără a achita un nou tarif de autorizare.</w:t>
      </w:r>
    </w:p>
    <w:p>
      <w:pPr>
        <w:keepNext w:val="false"/>
      </w:pPr>
      <w:r>
        <w:rPr>
          <w:b w:val="false"/>
          <w:bCs w:val="false"/>
        </w:rPr>
        <w:t xml:space="preserve">(5) Solicitanții pot solicita retragerea cererii de autorizare, inclusiv a tarifului de autorizare, până la data publicării listei tuturor candidaților, întocmită după analiza dosarelor înregistrate de aceștia, cuprinzând solicitanții care îndeplinesc/nu îndeplinesc condițiile prevăzute în prezentul regulament pentru a participa la examen.</w:t>
      </w:r>
    </w:p>
    <w:p>
      <w:pPr>
        <w:keepNext w:val="false"/>
      </w:pPr>
      <w:r>
        <w:rPr>
          <w:b w:val="false"/>
          <w:bCs w:val="false"/>
        </w:rPr>
        <w:t xml:space="preserve">(la 05-12-2024,</w:t>
      </w:r>
    </w:p>
    <w:p>
      <w:pPr>
        <w:keepNext w:val="false"/>
      </w:pPr>
      <w:r>
        <w:rPr>
          <w:b w:val="false"/>
          <w:bCs w:val="false"/>
        </w:rPr>
        <w:t xml:space="preserve">Alineatul (5) , Articolul 9 , Sectiunea 1 , Capitolul III a fost modificat de Punctul 4. , Articolul I din ORDINUL nr. 85 din 3 decembrie 2024, publicat în MONITORUL OFICIAL nr. 1225 din 5 decembrie 2024</w:t>
      </w:r>
    </w:p>
    <w:p>
      <w:pPr>
        <w:keepNext w:val="false"/>
      </w:pPr>
      <w:r>
        <w:rPr>
          <w:b w:val="false"/>
          <w:bCs w:val="false"/>
        </w:rPr>
        <w:t xml:space="preserve">)</w:t>
      </w:r>
    </w:p>
    <w:p>
      <w:pPr>
        <w:keepNext w:val="false"/>
      </w:pPr>
      <w:r>
        <w:rPr>
          <w:b w:val="false"/>
          <w:bCs w:val="false"/>
        </w:rPr>
        <w:t xml:space="preserve">(6) Tariful încasat de ANRE nu se restituie:</w:t>
      </w:r>
    </w:p>
    <w:p>
      <w:pPr>
        <w:keepNext w:val="false"/>
      </w:pPr>
      <w:r>
        <w:rPr>
          <w:b w:val="false"/>
          <w:bCs w:val="false"/>
        </w:rPr>
        <w:t xml:space="preserve">a) candidatului care nu se prezintă la examenul la care a fost acceptat;</w:t>
      </w:r>
    </w:p>
    <w:p>
      <w:pPr>
        <w:keepNext w:val="false"/>
      </w:pPr>
      <w:r>
        <w:rPr>
          <w:b w:val="false"/>
          <w:bCs w:val="false"/>
        </w:rPr>
        <w:t xml:space="preserve">b) candidatului care nu promovează examenul de autorizare;</w:t>
      </w:r>
    </w:p>
    <w:p>
      <w:pPr>
        <w:keepNext w:val="false"/>
      </w:pPr>
      <w:r>
        <w:rPr>
          <w:b w:val="false"/>
          <w:bCs w:val="false"/>
        </w:rPr>
        <w:t xml:space="preserve">c) solicitantului care nu îndeplinește condițiile de participare la examen, documentația fiind neconformă cu prevederile regulamentului, după transmiterea completărilor și clarificărilor solicitate de ANRE și care nu a solicitat retragerea cererii, conform alin. (5).</w:t>
      </w:r>
    </w:p>
    <w:p>
      <w:pPr>
        <w:keepNext w:val="false"/>
      </w:pPr>
      <w:r>
        <w:rPr>
          <w:b w:val="false"/>
          <w:bCs w:val="false"/>
        </w:rPr>
        <w:t xml:space="preserve">(7) Abrogat.</w:t>
      </w:r>
    </w:p>
    <w:p>
      <w:pPr>
        <w:keepNext w:val="false"/>
      </w:pPr>
      <w:r>
        <w:rPr>
          <w:b w:val="false"/>
          <w:bCs w:val="false"/>
        </w:rPr>
        <w:t xml:space="preserve">(la 05-12-2024,</w:t>
      </w:r>
    </w:p>
    <w:p>
      <w:pPr>
        <w:keepNext w:val="false"/>
      </w:pPr>
      <w:r>
        <w:rPr>
          <w:b w:val="false"/>
          <w:bCs w:val="false"/>
        </w:rPr>
        <w:t xml:space="preserve">Alineatul (7) , Articolul 9 , Sectiunea 1 , Capitolul III a fost abrogat de Punctul 5. , Articolul I din ORDINUL nr. 85 din 3 decembrie 2024, publicat în MONITORUL OFICIAL nr. 1225 din 5 decembrie 2024</w:t>
      </w:r>
    </w:p>
    <w:p>
      <w:pPr>
        <w:keepNext w:val="false"/>
      </w:pPr>
      <w:r>
        <w:rPr>
          <w:b w:val="false"/>
          <w:bCs w:val="false"/>
        </w:rPr>
        <w:t xml:space="preserve">)</w:t>
      </w:r>
    </w:p>
    <w:p>
      <w:pPr>
        <w:keepNext w:val="false"/>
      </w:pPr>
      <w:r>
        <w:rPr>
          <w:b w:val="false"/>
          <w:bCs w:val="false"/>
        </w:rPr>
        <w:t xml:space="preserve">(8) Solicitările transmise în cadrul unei sesiuni de înscriere la examen care nu corespund prevederilor prezentului regulament se clasează. Pentru înscrierea la o nouă sesiune de examinare solicitanții procedează conform prevederilor art. 8.</w:t>
      </w:r>
    </w:p>
    <w:p>
      <w:pPr>
        <w:keepNext/>
      </w:pPr>
      <w:r>
        <w:rPr>
          <w:b/>
          <w:bCs/>
        </w:rPr>
        <w:t xml:space="preserve">Articolul 10</w:t>
      </w:r>
    </w:p>
    <w:p>
      <w:pPr>
        <w:keepNext w:val="false"/>
      </w:pPr>
      <w:r>
        <w:rPr>
          <w:b w:val="false"/>
          <w:bCs w:val="false"/>
        </w:rPr>
        <w:t xml:space="preserve">(1) Candidatul declarat admis în urma examenului dobândește calitatea de instalator autorizat.</w:t>
      </w:r>
    </w:p>
    <w:p>
      <w:pPr>
        <w:keepNext w:val="false"/>
      </w:pPr>
      <w:r>
        <w:rPr>
          <w:b w:val="false"/>
          <w:bCs w:val="false"/>
        </w:rPr>
        <w:t xml:space="preserve">(2) Evidența instalatorilor autorizați, pe tipuri de autorizare, se consemnează în registrul electronic de evidență a autorizațiilor, gestionat de către ANRE; aceste informații sunt publice și pot fi consultate pe portalul ANRE.</w:t>
      </w:r>
    </w:p>
    <w:p>
      <w:pPr>
        <w:keepNext w:val="false"/>
      </w:pPr>
      <w:r>
        <w:rPr>
          <w:b w:val="false"/>
          <w:bCs w:val="false"/>
        </w:rPr>
        <w:t xml:space="preserve">(3) Calitatea de instalator autorizat se dovedește prin verificarea acesteia pe portalul ANRE și prin autorizație emisă de ANRE, însoțită de un act de identitate, numai în condițiile valabilității acestora.</w:t>
      </w:r>
    </w:p>
    <w:p>
      <w:pPr>
        <w:keepNext w:val="false"/>
      </w:pPr>
      <w:r>
        <w:rPr>
          <w:b w:val="false"/>
          <w:bCs w:val="false"/>
        </w:rPr>
        <w:t xml:space="preserve">(4) Calitatea de instalator autorizat este definitivă și este valabilă numai cu condiția vizării periodice a autorizației de instalator obținute. În cazul în care autorizația de instalator nu este vizată până la împlinirea termenului de vizare, titularul nu are dreptul să desfășoare activități în domeniul gazelor naturale până la vizarea autorizației de instalator deținute.</w:t>
      </w:r>
    </w:p>
    <w:p>
      <w:pPr>
        <w:keepNext w:val="false"/>
      </w:pPr>
      <w:r>
        <w:rPr>
          <w:b w:val="false"/>
          <w:bCs w:val="false"/>
        </w:rPr>
        <w:t xml:space="preserve">(5) Termenul de vizare este data la care se împlinesc 5 ani de la data emiterii autorizației sau, după caz, de la data ultimei vizări conform prevederilor art. 11.</w:t>
      </w:r>
    </w:p>
    <w:p>
      <w:pPr>
        <w:keepNext/>
      </w:pPr>
      <w:r>
        <w:rPr>
          <w:b/>
          <w:bCs/>
        </w:rPr>
        <w:t xml:space="preserve">Articolul 11</w:t>
      </w:r>
    </w:p>
    <w:p>
      <w:pPr>
        <w:keepNext w:val="false"/>
      </w:pPr>
      <w:r>
        <w:rPr>
          <w:b w:val="false"/>
          <w:bCs w:val="false"/>
        </w:rPr>
        <w:t xml:space="preserve">(1) În vederea vizării autorizației de instalator autorizat, în scopul continuării activității, instalatorul autorizat depune la ANRE, cu minimum 30 de zile înainte de împlinirea celor 5 ani de la emiterea autorizației sau de la ultima vizare, o cerere completată în format electronic pe portalul ANRE sau în platforma PCUe, precum și următoarele documente:</w:t>
      </w:r>
    </w:p>
    <w:p>
      <w:pPr>
        <w:keepNext w:val="false"/>
      </w:pPr>
      <w:r>
        <w:rPr>
          <w:b w:val="false"/>
          <w:bCs w:val="false"/>
        </w:rPr>
        <w:t xml:space="preserve">a) actul de identitate;</w:t>
      </w:r>
    </w:p>
    <w:p>
      <w:pPr>
        <w:keepNext w:val="false"/>
      </w:pPr>
      <w:r>
        <w:rPr>
          <w:b w:val="false"/>
          <w:bCs w:val="false"/>
        </w:rPr>
        <w:t xml:space="preserve">b) dovada absolvirii, în ultimele 12 luni, a unui curs de pregătire teoretică;</w:t>
      </w:r>
    </w:p>
    <w:p>
      <w:pPr>
        <w:keepNext w:val="false"/>
      </w:pPr>
      <w:r>
        <w:rPr>
          <w:b w:val="false"/>
          <w:bCs w:val="false"/>
        </w:rPr>
        <w:t xml:space="preserve">c) dovada achitării tarifului, pentru fiecare tip de autorizare solicitat, conform tarifelor aprobate prin ordin al președintelui ANRE.</w:t>
      </w:r>
    </w:p>
    <w:p>
      <w:pPr>
        <w:keepNext w:val="false"/>
      </w:pPr>
      <w:r>
        <w:rPr>
          <w:b w:val="false"/>
          <w:bCs w:val="false"/>
        </w:rPr>
        <w:t xml:space="preserve">(2) Documentele prevăzute la alin. (1) se trimit în una dintre următoarele forme:</w:t>
      </w:r>
    </w:p>
    <w:p>
      <w:pPr>
        <w:keepNext w:val="false"/>
      </w:pPr>
      <w:r>
        <w:rPr>
          <w:b w:val="false"/>
          <w:bCs w:val="false"/>
        </w:rPr>
        <w:t xml:space="preserve">a) prin încărcare pe portalul ANRE;</w:t>
      </w:r>
    </w:p>
    <w:p>
      <w:pPr>
        <w:keepNext w:val="false"/>
      </w:pPr>
      <w:r>
        <w:rPr>
          <w:b w:val="false"/>
          <w:bCs w:val="false"/>
        </w:rPr>
        <w:t xml:space="preserve">b) prin încărcare în platforma PCUe.</w:t>
      </w:r>
    </w:p>
    <w:p>
      <w:pPr>
        <w:keepNext w:val="false"/>
      </w:pPr>
      <w:r>
        <w:rPr>
          <w:b w:val="false"/>
          <w:bCs w:val="false"/>
        </w:rPr>
        <w:t xml:space="preserve">(3) În cazul în care autorizația nu a fost vizată la împlinirea celor 5 ani de la emitere sau de la ultima vizare, continuarea activității se poate face doar după transmiterea documentelor prevăzute la alin. (1) și înregistrarea în registrul electronic de evidență a autorizațiilor, gestionat de către ANRE.</w:t>
      </w:r>
    </w:p>
    <w:p>
      <w:pPr>
        <w:keepNext w:val="false"/>
      </w:pPr>
      <w:r>
        <w:rPr>
          <w:b w:val="false"/>
          <w:bCs w:val="false"/>
        </w:rPr>
        <w:t xml:space="preserve">Secţiunea a 2-a Proceduri și termene de autorizare</w:t>
      </w:r>
    </w:p>
    <w:p>
      <w:pPr>
        <w:keepNext/>
      </w:pPr>
      <w:r>
        <w:rPr>
          <w:b/>
          <w:bCs/>
        </w:rPr>
        <w:t xml:space="preserve">Articolul 12</w:t>
      </w:r>
    </w:p>
    <w:p>
      <w:pPr>
        <w:keepNext w:val="false"/>
      </w:pPr>
      <w:r>
        <w:rPr>
          <w:b w:val="false"/>
          <w:bCs w:val="false"/>
        </w:rPr>
        <w:t xml:space="preserve">Organizarea examenului se face în conformitate cu prevederile Procedurii de organizare și desfășurare a examenului de autorizare a persoanelor care desfășoară activități în domeniul gazelor naturale, prevăzută în anexă.</w:t>
      </w:r>
    </w:p>
    <w:p>
      <w:pPr>
        <w:keepNext/>
      </w:pPr>
      <w:r>
        <w:rPr>
          <w:b/>
          <w:bCs/>
        </w:rPr>
        <w:t xml:space="preserve">Articolul 13</w:t>
      </w:r>
    </w:p>
    <w:p>
      <w:pPr>
        <w:keepNext w:val="false"/>
      </w:pPr>
      <w:r>
        <w:rPr>
          <w:b w:val="false"/>
          <w:bCs w:val="false"/>
        </w:rPr>
        <w:t xml:space="preserve">(1) Examinarea personalului se face de către comisii numite la fiecare sesiune de examinare prin decizie a președintelui ANRE, la propunerea direcției de specialitate.</w:t>
      </w:r>
    </w:p>
    <w:p>
      <w:pPr>
        <w:keepNext w:val="false"/>
      </w:pPr>
      <w:r>
        <w:rPr>
          <w:b w:val="false"/>
          <w:bCs w:val="false"/>
        </w:rPr>
        <w:t xml:space="preserve">(2) Comisia de examen are în componență cel puțin 3 membri din cadrul ANRE, dintre care o persoană deține calitatea de președinte, iar unul dintre membri, fiind din cadrul direcției de specialitate, asigură și secretariatul comisiei. Suplimentar, din comisie poate să facă parte un reprezentant al învățământului superior de specialitate profilul petrol-gaze/ instalații pentru construcții/politehnic.</w:t>
      </w:r>
    </w:p>
    <w:p>
      <w:pPr>
        <w:keepNext w:val="false"/>
      </w:pPr>
      <w:r>
        <w:rPr>
          <w:b w:val="false"/>
          <w:bCs w:val="false"/>
        </w:rPr>
        <w:t xml:space="preserve">(3) Membrii comisiilor de examen pot fi înlocuiți în cazuri temeinic justificate, prin decizie a președintelui ANRE; reprezentantul din învățământul superior de specialitate este înlocuit, cu înștiințarea instituției respective, care poate nominaliza alt reprezentant.</w:t>
      </w:r>
    </w:p>
    <w:p>
      <w:pPr>
        <w:keepNext w:val="false"/>
      </w:pPr>
      <w:r>
        <w:rPr>
          <w:b w:val="false"/>
          <w:bCs w:val="false"/>
        </w:rPr>
        <w:t xml:space="preserve">(4) Autorizarea instalatorilor nu conduce la transferul de responsabilități de la persoanele autorizate la Comisia de examen și nici nu le exonerează pe acestea de obligațiile ce le revin.</w:t>
      </w:r>
    </w:p>
    <w:p>
      <w:pPr>
        <w:keepNext w:val="false"/>
      </w:pPr>
      <w:r>
        <w:rPr>
          <w:b w:val="false"/>
          <w:bCs w:val="false"/>
        </w:rPr>
        <w:t xml:space="preserve">Capitolul IV</w:t>
      </w:r>
    </w:p>
    <w:p>
      <w:pPr>
        <w:keepNext w:val="false"/>
      </w:pPr>
      <w:r>
        <w:rPr>
          <w:b w:val="false"/>
          <w:bCs w:val="false"/>
        </w:rPr>
        <w:t xml:space="preserve">Obligațiile instalatorilor autorizați în domeniul gazelor naturale</w:t>
      </w:r>
    </w:p>
    <w:p>
      <w:pPr>
        <w:keepNext/>
      </w:pPr>
      <w:r>
        <w:rPr>
          <w:b/>
          <w:bCs/>
        </w:rPr>
        <w:t xml:space="preserve">Articolul 14</w:t>
      </w:r>
    </w:p>
    <w:p>
      <w:pPr>
        <w:keepNext w:val="false"/>
      </w:pPr>
      <w:r>
        <w:rPr>
          <w:b w:val="false"/>
          <w:bCs w:val="false"/>
        </w:rPr>
        <w:t xml:space="preserve">Pentru pregătirea corespunzătoare a persoanelor fizice care desfășoară activități de proiectare și/sau execuție și/sau exploatare în domeniul gazelor naturale, acestea au obligația de a urma cursuri de pregătire teoretică organizate de furnizori de formare profesională sau de către instituții de învățământ superior, conform prevederilor art. 17.</w:t>
      </w:r>
    </w:p>
    <w:p>
      <w:pPr>
        <w:keepNext/>
      </w:pPr>
      <w:r>
        <w:rPr>
          <w:b/>
          <w:bCs/>
        </w:rPr>
        <w:t xml:space="preserve">Articolul 15</w:t>
      </w:r>
    </w:p>
    <w:p>
      <w:pPr>
        <w:keepNext w:val="false"/>
      </w:pPr>
      <w:r>
        <w:rPr>
          <w:b w:val="false"/>
          <w:bCs w:val="false"/>
        </w:rPr>
        <w:t xml:space="preserve">Instalatorul autorizat are obligația de a respecta următoarele cerințe:</w:t>
      </w:r>
    </w:p>
    <w:p>
      <w:pPr>
        <w:keepNext w:val="false"/>
      </w:pPr>
      <w:r>
        <w:rPr>
          <w:b w:val="false"/>
          <w:bCs w:val="false"/>
        </w:rPr>
        <w:t xml:space="preserve">a) să cunoască și să respecte prevederile reglementărilor emise de ANRE aplicabile activității sale;</w:t>
      </w:r>
    </w:p>
    <w:p>
      <w:pPr>
        <w:keepNext w:val="false"/>
      </w:pPr>
      <w:r>
        <w:rPr>
          <w:b w:val="false"/>
          <w:bCs w:val="false"/>
        </w:rPr>
        <w:t xml:space="preserve">b) să desfășoare activitatea/activitățile pentru care este autorizat de către ANRE, cu respectarea legislației în vigoare;</w:t>
      </w:r>
    </w:p>
    <w:p>
      <w:pPr>
        <w:keepNext w:val="false"/>
      </w:pPr>
      <w:r>
        <w:rPr>
          <w:b w:val="false"/>
          <w:bCs w:val="false"/>
        </w:rPr>
        <w:t xml:space="preserve">c) să își desfășoare activitatea exclusiv pe baze contractuale, cu respectarea principiilor transparenței și egalității de tratament al clienților, evitând orice discriminare;</w:t>
      </w:r>
    </w:p>
    <w:p>
      <w:pPr>
        <w:keepNext w:val="false"/>
      </w:pPr>
      <w:r>
        <w:rPr>
          <w:b w:val="false"/>
          <w:bCs w:val="false"/>
        </w:rPr>
        <w:t xml:space="preserve">d) să semneze documentațiile și/sau documentele pentru lucrările pe care le proiectează și/sau le execută și/sau le exploatează și/sau le coordonează direct, în limita competențelor deținute;</w:t>
      </w:r>
    </w:p>
    <w:p>
      <w:pPr>
        <w:keepNext w:val="false"/>
      </w:pPr>
      <w:r>
        <w:rPr>
          <w:b w:val="false"/>
          <w:bCs w:val="false"/>
        </w:rPr>
        <w:t xml:space="preserve">e) să prezinte ANRE, la solicitarea acesteia, orice date și informații privind desfășurarea propriei activități;</w:t>
      </w:r>
    </w:p>
    <w:p>
      <w:pPr>
        <w:keepNext w:val="false"/>
      </w:pPr>
      <w:r>
        <w:rPr>
          <w:b w:val="false"/>
          <w:bCs w:val="false"/>
        </w:rPr>
        <w:t xml:space="preserve">f) să permită efectuarea de verificări, inspecții și/sau controale dispuse de ANRE;</w:t>
      </w:r>
    </w:p>
    <w:p>
      <w:pPr>
        <w:keepNext w:val="false"/>
      </w:pPr>
      <w:r>
        <w:rPr>
          <w:b w:val="false"/>
          <w:bCs w:val="false"/>
        </w:rPr>
        <w:t xml:space="preserve">g) să aplice măsurile dispuse prin procesul-verbal de constatare și sancționare a contravențiilor în domeniul energiei.</w:t>
      </w:r>
    </w:p>
    <w:p>
      <w:pPr>
        <w:keepNext/>
      </w:pPr>
      <w:r>
        <w:rPr>
          <w:b/>
          <w:bCs/>
        </w:rPr>
        <w:t xml:space="preserve">Articolul 16</w:t>
      </w:r>
    </w:p>
    <w:p>
      <w:pPr>
        <w:keepNext w:val="false"/>
      </w:pPr>
      <w:r>
        <w:rPr>
          <w:b w:val="false"/>
          <w:bCs w:val="false"/>
        </w:rPr>
        <w:t xml:space="preserve">Activitatea de instalator autorizat poate fi exercitată la unul sau mai mulți operatori economici, conform prevederilor Codului muncii, sub una dintre următoarele forme:</w:t>
      </w:r>
    </w:p>
    <w:p>
      <w:pPr>
        <w:keepNext w:val="false"/>
      </w:pPr>
      <w:r>
        <w:rPr>
          <w:b w:val="false"/>
          <w:bCs w:val="false"/>
        </w:rPr>
        <w:t xml:space="preserve">a) ca angajat cu contract individual de muncă la un operator economic, titular al unei licențe de operare;</w:t>
      </w:r>
    </w:p>
    <w:p>
      <w:pPr>
        <w:keepNext w:val="false"/>
      </w:pPr>
      <w:r>
        <w:rPr>
          <w:b w:val="false"/>
          <w:bCs w:val="false"/>
        </w:rPr>
        <w:t xml:space="preserve">b) ca angajat cu contract individual de muncă sau ca administrator al operatorului economic autorizat conform prevederilor Regulamentului pentru autorizarea și verificarea operatorilor economici care desfășoară activități în sectorul gazelor naturale, aprobat prin ordin al președintelui ANRE;</w:t>
      </w:r>
    </w:p>
    <w:p>
      <w:pPr>
        <w:keepNext w:val="false"/>
      </w:pPr>
      <w:r>
        <w:rPr>
          <w:b w:val="false"/>
          <w:bCs w:val="false"/>
        </w:rPr>
        <w:t xml:space="preserve">c) ca persoană fizică ce deține calitatea de persoană fizică autorizată - PFA și care este autorizată de ANRE conform prevederilor Regulamentului pentru autorizarea și verificarea operatorilor economici care desfășoară activități în sectorul gazelor naturale, aprobat prin ordin al președintelui ANRE.</w:t>
      </w:r>
    </w:p>
    <w:p>
      <w:pPr>
        <w:keepNext w:val="false"/>
      </w:pPr>
      <w:r>
        <w:rPr>
          <w:b w:val="false"/>
          <w:bCs w:val="false"/>
        </w:rPr>
        <w:t xml:space="preserve">Capitolul V</w:t>
      </w:r>
    </w:p>
    <w:p>
      <w:pPr>
        <w:keepNext w:val="false"/>
      </w:pPr>
      <w:r>
        <w:rPr>
          <w:b w:val="false"/>
          <w:bCs w:val="false"/>
        </w:rPr>
        <w:t xml:space="preserve">Programe de pregătire teoretică</w:t>
      </w:r>
    </w:p>
    <w:p>
      <w:pPr>
        <w:keepNext/>
      </w:pPr>
      <w:r>
        <w:rPr>
          <w:b/>
          <w:bCs/>
        </w:rPr>
        <w:t xml:space="preserve">Articolul 17</w:t>
      </w:r>
    </w:p>
    <w:p>
      <w:pPr>
        <w:keepNext w:val="false"/>
      </w:pPr>
      <w:r>
        <w:rPr>
          <w:b w:val="false"/>
          <w:bCs w:val="false"/>
        </w:rPr>
        <w:t xml:space="preserve">(1) În vederea vizării autorizației, în scopul prelungirii dreptului de practică, solicitantul trebuie să urmeze, în ultimele 12 luni anterioare depunerii cererii sau datei la care solicită vizarea acesteia conform prevederilor art. 11 alin. (3), un curs de pregătire teoretică, cu o durată de minimum 20 de ore.</w:t>
      </w:r>
    </w:p>
    <w:p>
      <w:pPr>
        <w:keepNext w:val="false"/>
      </w:pPr>
      <w:r>
        <w:rPr>
          <w:b w:val="false"/>
          <w:bCs w:val="false"/>
        </w:rPr>
        <w:t xml:space="preserve">(2) Promovarea cursurilor menționate la alin. (1) se dovedește prin certificatele de absolvire eliberate în acest sens.</w:t>
      </w:r>
    </w:p>
    <w:p>
      <w:pPr>
        <w:keepNext w:val="false"/>
      </w:pPr>
      <w:r>
        <w:rPr>
          <w:b w:val="false"/>
          <w:bCs w:val="false"/>
        </w:rPr>
        <w:t xml:space="preserve">(3) Cursurile de pregătire au drept scop actualizarea pregătirii profesionale teoretice a specialiștilor instalatori autorizați, în contextul implementării și alinierii legislației naționale la cea europeană, aprofundarea și sintetizarea cunoștințelor generale în domeniul gazelor naturale deținute de către aceștia, precum și implementarea unui proces de pregătire continuă.</w:t>
      </w:r>
    </w:p>
    <w:p>
      <w:pPr>
        <w:keepNext/>
      </w:pPr>
      <w:r>
        <w:rPr>
          <w:b/>
          <w:bCs/>
        </w:rPr>
        <w:t xml:space="preserve">Articolul 18</w:t>
      </w:r>
    </w:p>
    <w:p>
      <w:pPr>
        <w:keepNext w:val="false"/>
      </w:pPr>
      <w:r>
        <w:rPr>
          <w:b w:val="false"/>
          <w:bCs w:val="false"/>
        </w:rPr>
        <w:t xml:space="preserve">(1) Cursurile de pregătire teoretică prevăzute la art. 17 se organizează de către instituții de învățământ superior, prin facultățile din domeniul gazelor naturale/instalații sau de furnizori de formare profesională autorizați conform legislației în domeniu.</w:t>
      </w:r>
    </w:p>
    <w:p>
      <w:pPr>
        <w:keepNext w:val="false"/>
      </w:pPr>
      <w:r>
        <w:rPr>
          <w:b w:val="false"/>
          <w:bCs w:val="false"/>
        </w:rPr>
        <w:t xml:space="preserve">(2) Predarea cursurilor de pregătire teoretică se asigură de către:</w:t>
      </w:r>
    </w:p>
    <w:p>
      <w:pPr>
        <w:keepNext w:val="false"/>
      </w:pPr>
      <w:r>
        <w:rPr>
          <w:b w:val="false"/>
          <w:bCs w:val="false"/>
        </w:rPr>
        <w:t xml:space="preserve">a) cadre didactice universitare din cadrul catedrelor de specialitate ale instituțiilor de învățământ superior;</w:t>
      </w:r>
    </w:p>
    <w:p>
      <w:pPr>
        <w:keepNext w:val="false"/>
      </w:pPr>
      <w:r>
        <w:rPr>
          <w:b w:val="false"/>
          <w:bCs w:val="false"/>
        </w:rPr>
        <w:t xml:space="preserve">b) alte cadre didactice universitare, autorizate ca instalatori în domeniul gazelor naturale, cu o vechime în specialitate de minimum 3 ani;</w:t>
      </w:r>
    </w:p>
    <w:p>
      <w:pPr>
        <w:keepNext w:val="false"/>
      </w:pPr>
      <w:r>
        <w:rPr>
          <w:b w:val="false"/>
          <w:bCs w:val="false"/>
        </w:rPr>
        <w:t xml:space="preserve">c) specialiști, persoane cu studii superioare care dețin calitatea de instalatori autorizați, cu o vechime în specialitate de minimum 5 ani.</w:t>
      </w:r>
    </w:p>
    <w:p>
      <w:pPr>
        <w:keepNext w:val="false"/>
      </w:pPr>
      <w:r>
        <w:rPr>
          <w:b w:val="false"/>
          <w:bCs w:val="false"/>
        </w:rPr>
        <w:t xml:space="preserve">(3) Cursurile de pregătire teoretică cuprind cel puțin următoarele module:</w:t>
      </w:r>
    </w:p>
    <w:p>
      <w:pPr>
        <w:keepNext w:val="false"/>
      </w:pPr>
      <w:r>
        <w:rPr>
          <w:b w:val="false"/>
          <w:bCs w:val="false"/>
        </w:rPr>
        <w:t xml:space="preserve">a) teorie, cuprinzând, în principal, prezentarea legislației specifice și a reglementărilor tehnice aplicabile în vigoare;</w:t>
      </w:r>
    </w:p>
    <w:p>
      <w:pPr>
        <w:keepNext w:val="false"/>
      </w:pPr>
      <w:r>
        <w:rPr>
          <w:b w:val="false"/>
          <w:bCs w:val="false"/>
        </w:rPr>
        <w:t xml:space="preserve">b) studii de caz.</w:t>
      </w:r>
    </w:p>
    <w:p>
      <w:pPr>
        <w:keepNext w:val="false"/>
      </w:pPr>
      <w:r>
        <w:rPr>
          <w:b w:val="false"/>
          <w:bCs w:val="false"/>
        </w:rPr>
        <w:t xml:space="preserve">Capitolul VI</w:t>
      </w:r>
    </w:p>
    <w:p>
      <w:pPr>
        <w:keepNext w:val="false"/>
      </w:pPr>
      <w:r>
        <w:rPr>
          <w:b w:val="false"/>
          <w:bCs w:val="false"/>
        </w:rPr>
        <w:t xml:space="preserve">Răspunderi și sancțiuni</w:t>
      </w:r>
    </w:p>
    <w:p>
      <w:pPr>
        <w:keepNext/>
      </w:pPr>
      <w:r>
        <w:rPr>
          <w:b/>
          <w:bCs/>
        </w:rPr>
        <w:t xml:space="preserve">Articolul 19</w:t>
      </w:r>
    </w:p>
    <w:p>
      <w:pPr>
        <w:keepNext w:val="false"/>
      </w:pPr>
      <w:r>
        <w:rPr>
          <w:b w:val="false"/>
          <w:bCs w:val="false"/>
        </w:rPr>
        <w:t xml:space="preserve">Încălcarea de către persoanele fizice care doresc să dețină sau dețin calitatea de instalator autorizat în sectorul gazelor naturale a prevederilor prezentului regulament atrage răspunderea juridică a acestora, în condițiile legii.</w:t>
      </w:r>
    </w:p>
    <w:p>
      <w:pPr>
        <w:keepNext/>
      </w:pPr>
      <w:r>
        <w:rPr>
          <w:b/>
          <w:bCs/>
        </w:rPr>
        <w:t xml:space="preserve">Articolul 20</w:t>
      </w:r>
    </w:p>
    <w:p>
      <w:pPr>
        <w:keepNext w:val="false"/>
      </w:pPr>
      <w:r>
        <w:rPr>
          <w:b w:val="false"/>
          <w:bCs w:val="false"/>
        </w:rPr>
        <w:t xml:space="preserve">(1) Constatarea contravențiilor și aplicarea sancțiunilor se fac de către agenți constatatori împuterniciți în acest scop de președintele ANRE, potrivit prevederilor Legii.</w:t>
      </w:r>
    </w:p>
    <w:p>
      <w:pPr>
        <w:keepNext w:val="false"/>
      </w:pPr>
      <w:r>
        <w:rPr>
          <w:b w:val="false"/>
          <w:bCs w:val="false"/>
        </w:rPr>
        <w:t xml:space="preserve">(2) Agenții constatatori ai ANRE, în funcție de gravitatea faptei constatate, pot propune următoarele sancțiuni complementare:</w:t>
      </w:r>
    </w:p>
    <w:p>
      <w:pPr>
        <w:keepNext w:val="false"/>
      </w:pPr>
      <w:r>
        <w:rPr>
          <w:b w:val="false"/>
          <w:bCs w:val="false"/>
        </w:rPr>
        <w:t xml:space="preserve">a) suspendarea calității de instalator autorizat pe o perioadă de maximum 6 luni;</w:t>
      </w:r>
    </w:p>
    <w:p>
      <w:pPr>
        <w:keepNext w:val="false"/>
      </w:pPr>
      <w:r>
        <w:rPr>
          <w:b w:val="false"/>
          <w:bCs w:val="false"/>
        </w:rPr>
        <w:t xml:space="preserve">b) retragerea calității de instalator autorizat, cu drept de prezentare la o nouă examinare după o perioadă de 3 ani;</w:t>
      </w:r>
    </w:p>
    <w:p>
      <w:pPr>
        <w:keepNext w:val="false"/>
      </w:pPr>
      <w:r>
        <w:rPr>
          <w:b w:val="false"/>
          <w:bCs w:val="false"/>
        </w:rPr>
        <w:t xml:space="preserve">c) retragerea calității de instalator autorizat, fără drept de prezentare la o nouă examinare.</w:t>
      </w:r>
    </w:p>
    <w:p>
      <w:pPr>
        <w:keepNext w:val="false"/>
      </w:pPr>
      <w:r>
        <w:rPr>
          <w:b w:val="false"/>
          <w:bCs w:val="false"/>
        </w:rPr>
        <w:t xml:space="preserve">(3) Suspendarea sau retragerea calității de instalator autorizat se face prin decizie a președintelui ANRE, având la bază următoarele documente:</w:t>
      </w:r>
    </w:p>
    <w:p>
      <w:pPr>
        <w:keepNext w:val="false"/>
      </w:pPr>
      <w:r>
        <w:rPr>
          <w:b w:val="false"/>
          <w:bCs w:val="false"/>
        </w:rPr>
        <w:t xml:space="preserve">a) procesul-verbal de constatare și sancționare a contravențiilor în domeniul energiei;</w:t>
      </w:r>
    </w:p>
    <w:p>
      <w:pPr>
        <w:keepNext w:val="false"/>
      </w:pPr>
      <w:r>
        <w:rPr>
          <w:b w:val="false"/>
          <w:bCs w:val="false"/>
        </w:rPr>
        <w:t xml:space="preserve">b) raportul de constatare, întocmit de către agentul constatator, prin care este fundamentată propunerea făcută;</w:t>
      </w:r>
    </w:p>
    <w:p>
      <w:pPr>
        <w:keepNext w:val="false"/>
      </w:pPr>
      <w:r>
        <w:rPr>
          <w:b w:val="false"/>
          <w:bCs w:val="false"/>
        </w:rPr>
        <w:t xml:space="preserve">c) referatul întocmit de către direcția de specialitate în baza documentelor prevăzute la lit. a) și b).</w:t>
      </w:r>
    </w:p>
    <w:p>
      <w:pPr>
        <w:keepNext w:val="false"/>
      </w:pPr>
      <w:r>
        <w:rPr>
          <w:b w:val="false"/>
          <w:bCs w:val="false"/>
        </w:rPr>
        <w:t xml:space="preserve">(4) Pe durata suspendării calității de instalator autorizat sau în cazul retragerii calității de instalator autorizat, persoana fizică nu mai are dreptul să desfășoare activitățile pentru care a fost autorizată.</w:t>
      </w:r>
    </w:p>
    <w:p>
      <w:pPr>
        <w:keepNext/>
      </w:pPr>
      <w:r>
        <w:rPr>
          <w:b/>
          <w:bCs/>
        </w:rPr>
        <w:t xml:space="preserve">Articolul 21</w:t>
      </w:r>
    </w:p>
    <w:p>
      <w:pPr>
        <w:keepNext w:val="false"/>
      </w:pPr>
      <w:r>
        <w:rPr>
          <w:b w:val="false"/>
          <w:bCs w:val="false"/>
        </w:rPr>
        <w:t xml:space="preserve">(1) Contestația la decizia de suspendare/retragere a calității de instalator autorizat se depune de către persoana în cauză la ANRE, în termen de 30 de zile de la data comunicării deciziei ANRE.</w:t>
      </w:r>
    </w:p>
    <w:p>
      <w:pPr>
        <w:keepNext w:val="false"/>
      </w:pPr>
      <w:r>
        <w:rPr>
          <w:b w:val="false"/>
          <w:bCs w:val="false"/>
        </w:rPr>
        <w:t xml:space="preserve">(2) ANRE soluționează contestația conform procedurilor interne, decizia fiind obligatorie.</w:t>
      </w:r>
    </w:p>
    <w:p>
      <w:pPr>
        <w:keepNext w:val="false"/>
      </w:pPr>
      <w:r>
        <w:rPr>
          <w:b w:val="false"/>
          <w:bCs w:val="false"/>
        </w:rPr>
        <w:t xml:space="preserve">(3) Decizia prevăzută la alin. (2) poate fi contestată la instanța competentă, în condițiile legii.</w:t>
      </w:r>
    </w:p>
    <w:p>
      <w:pPr>
        <w:keepNext w:val="false"/>
      </w:pPr>
      <w:r>
        <w:rPr>
          <w:b w:val="false"/>
          <w:bCs w:val="false"/>
        </w:rPr>
        <w:t xml:space="preserve">(4) Sancțiunile prevăzute în prezentul regulament se consemnează în registrul electronic de evidență a autorizațiilor, gestionat de către direcția de specialitate din cadrul ANRE; aceste informații sunt publice și pot fi consultate pe portalul ANRE.</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22</w:t>
      </w:r>
    </w:p>
    <w:p>
      <w:pPr>
        <w:keepNext w:val="false"/>
      </w:pPr>
      <w:r>
        <w:rPr>
          <w:b w:val="false"/>
          <w:bCs w:val="false"/>
        </w:rPr>
        <w:t xml:space="preserve">(1) ANRE acordă/prelungește, la cerere, cu aprobarea președintelui, autorizarea personalului angajat al ANRE din cadrul direcției de specialitate în domeniul gazelor naturale, direcțiilor de reglementare în domeniul gazelor naturale sau direcției de control și membrilor Comitetului de reglementare, fără participare la examen; solicitarea va fi însoțită de următoarele documente:</w:t>
      </w:r>
    </w:p>
    <w:p>
      <w:pPr>
        <w:keepNext w:val="false"/>
      </w:pPr>
      <w:r>
        <w:rPr>
          <w:b w:val="false"/>
          <w:bCs w:val="false"/>
        </w:rPr>
        <w:t xml:space="preserve">a) actul de identitate;</w:t>
      </w:r>
    </w:p>
    <w:p>
      <w:pPr>
        <w:keepNext w:val="false"/>
      </w:pPr>
      <w:r>
        <w:rPr>
          <w:b w:val="false"/>
          <w:bCs w:val="false"/>
        </w:rPr>
        <w:t xml:space="preserve">b) curriculum vitae, întocmit conform modelului european - Europass;</w:t>
      </w:r>
    </w:p>
    <w:p>
      <w:pPr>
        <w:keepNext w:val="false"/>
      </w:pPr>
      <w:r>
        <w:rPr>
          <w:b w:val="false"/>
          <w:bCs w:val="false"/>
        </w:rPr>
        <w:t xml:space="preserve">c) memoriul de activitate din care să reiasă activitățile desfășurate;</w:t>
      </w:r>
    </w:p>
    <w:p>
      <w:pPr>
        <w:keepNext w:val="false"/>
      </w:pPr>
      <w:r>
        <w:rPr>
          <w:b w:val="false"/>
          <w:bCs w:val="false"/>
        </w:rPr>
        <w:t xml:space="preserve">d) copia actelor de studii.</w:t>
      </w:r>
    </w:p>
    <w:p>
      <w:pPr>
        <w:keepNext w:val="false"/>
      </w:pPr>
      <w:r>
        <w:rPr>
          <w:b w:val="false"/>
          <w:bCs w:val="false"/>
        </w:rPr>
        <w:t xml:space="preserve">(2) Direcția de specialitate întocmește un raport ce cuprinde informațiile prezentate de persoanele prevăzute la alin. (1), pe care îl prezintă spre aprobare președintelui ANRE, cu propunerea de acordare/prelungire a valabilității autorizației.</w:t>
      </w:r>
    </w:p>
    <w:p>
      <w:pPr>
        <w:keepNext w:val="false"/>
      </w:pPr>
      <w:r>
        <w:rPr>
          <w:b w:val="false"/>
          <w:bCs w:val="false"/>
        </w:rPr>
        <w:t xml:space="preserve">(la 05-12-2024,</w:t>
      </w:r>
    </w:p>
    <w:p>
      <w:pPr>
        <w:keepNext/>
      </w:pPr>
      <w:r>
        <w:rPr>
          <w:b/>
          <w:bCs/>
        </w:rPr>
        <w:t xml:space="preserve">Articolul 22 , Capitolul VII a fost modificat de Punctul 6. , Articolul I din ORDINUL nr. 85 din 3 decembrie 2024, publicat în MONITORUL OFICIAL nr. 1225 din 5 decembrie 2024</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(1) ANRE acordă/prelungește dreptul de practică, la cerere, cu aprobarea președintelui ANRE, autorizarea fără examen a cadrelor didactice de specialitate din cadrul facultăților de profil petrol-gaze, instalații, construcții civile și industriale sau politehnic, dacă acestea au o experiență profesională de minimum 15 ani într-o disciplină din domeniul gazelor naturale, instalații, construcții civile și industriale sau conexă acesteia; cererea de autorizare este însoțită de un CV și de documentele prevăzute la art. 8 alin. (1) lit. a)-d).</w:t>
      </w:r>
    </w:p>
    <w:p>
      <w:pPr>
        <w:keepNext w:val="false"/>
      </w:pPr>
      <w:r>
        <w:rPr>
          <w:b w:val="false"/>
          <w:bCs w:val="false"/>
        </w:rPr>
        <w:t xml:space="preserve">(2) Direcția de specialitate întocmește un raport ce cuprinde informațiile prezentate de cadrele didactice prevăzute la alin. (1), pe care îl prezintă spre aprobare președintelui ANRE, cu propunerea de acordare/prelungire a dreptului de practică.</w:t>
      </w:r>
    </w:p>
    <w:p>
      <w:pPr>
        <w:keepNext/>
      </w:pPr>
      <w:r>
        <w:rPr>
          <w:b/>
          <w:bCs/>
        </w:rPr>
        <w:t xml:space="preserve">Articolul 24</w:t>
      </w:r>
    </w:p>
    <w:p>
      <w:pPr>
        <w:keepNext w:val="false"/>
      </w:pPr>
      <w:r>
        <w:rPr>
          <w:b w:val="false"/>
          <w:bCs w:val="false"/>
        </w:rPr>
        <w:t xml:space="preserve">Nu pot participa la examenul de autorizare persoanele fizice cărora ANRE le-a aplicat o sancțiune de retragere a unei autorizații în ultimii 3 ani.</w:t>
      </w:r>
    </w:p>
    <w:p>
      <w:pPr>
        <w:keepNext/>
      </w:pPr>
      <w:r>
        <w:rPr>
          <w:b/>
          <w:bCs/>
        </w:rPr>
        <w:t xml:space="preserve">Articolul 25</w:t>
      </w:r>
    </w:p>
    <w:p>
      <w:pPr>
        <w:keepNext w:val="false"/>
      </w:pPr>
      <w:r>
        <w:rPr>
          <w:b w:val="false"/>
          <w:bCs w:val="false"/>
        </w:rPr>
        <w:t xml:space="preserve">(1) Titularii certificatelor de autorizare/autorizațiilor/ legitimațiilor de instalator autorizat obținute până la intrarea în vigoare a prezentului regulament au dreptul de a desfășura activitățile ce fac obiectul autorizării, în baza acestor documente, până la data următoarei vizări, dată la care li se vor elibera, la cerere, autorizații de instalator autorizat, conform prevederilor prezentului regulament.</w:t>
      </w:r>
    </w:p>
    <w:p>
      <w:pPr>
        <w:keepNext w:val="false"/>
      </w:pPr>
      <w:r>
        <w:rPr>
          <w:b w:val="false"/>
          <w:bCs w:val="false"/>
        </w:rPr>
        <w:t xml:space="preserve">(2) În vederea continuării activității în domeniul gazelor naturale, instalatorii autorizați prevăzuți la alin. (1) procedează în conformitate cu prevederile art. 11.</w:t>
      </w:r>
    </w:p>
    <w:p>
      <w:pPr>
        <w:keepNext w:val="false"/>
      </w:pPr>
      <w:r>
        <w:rPr>
          <w:b w:val="false"/>
          <w:bCs w:val="false"/>
        </w:rPr>
        <w:t xml:space="preserve">ANEXĂ</w:t>
      </w:r>
    </w:p>
    <w:p>
      <w:pPr>
        <w:keepNext w:val="false"/>
      </w:pPr>
      <w:r>
        <w:rPr>
          <w:b w:val="false"/>
          <w:bCs w:val="false"/>
        </w:rPr>
        <w:t xml:space="preserve">la regulament</w:t>
      </w:r>
    </w:p>
    <w:p>
      <w:pPr>
        <w:keepNext w:val="false"/>
      </w:pPr>
      <w:r>
        <w:rPr>
          <w:b w:val="false"/>
          <w:bCs w:val="false"/>
        </w:rPr>
        <w:t xml:space="preserve">PROCEDURĂ</w:t>
      </w:r>
    </w:p>
    <w:p>
      <w:pPr>
        <w:keepNext w:val="false"/>
      </w:pPr>
      <w:r>
        <w:rPr>
          <w:b w:val="false"/>
          <w:bCs w:val="false"/>
        </w:rPr>
        <w:t xml:space="preserve">de organizare și desfășurare a examenului de autorizare a</w:t>
      </w:r>
    </w:p>
    <w:p>
      <w:pPr>
        <w:keepNext w:val="false"/>
      </w:pPr>
      <w:r>
        <w:rPr>
          <w:b w:val="false"/>
          <w:bCs w:val="false"/>
        </w:rPr>
        <w:t xml:space="preserve">persoanelor care desfășoară activități în domeniul gazelor naturale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Examenul constă în susținerea unei probe scrise din care să rezulte competențele solicitanților în activitatea pentru care solicită autorizarea.</w:t>
      </w:r>
    </w:p>
    <w:p>
      <w:pPr>
        <w:keepNext/>
      </w:pPr>
      <w:r>
        <w:rPr>
          <w:b/>
          <w:bCs/>
        </w:rPr>
        <w:t xml:space="preserve">Articolul 2</w:t>
      </w:r>
    </w:p>
    <w:p>
      <w:pPr>
        <w:keepNext w:val="false"/>
      </w:pPr>
      <w:r>
        <w:rPr>
          <w:b w:val="false"/>
          <w:bCs w:val="false"/>
        </w:rPr>
        <w:t xml:space="preserve">Autorizarea care se acordă persoanelor fizice ca urmare a promovării examenului este structurată pe tipuri, potrivit domeniilor de competență precizate în regulament.</w:t>
      </w:r>
    </w:p>
    <w:p>
      <w:pPr>
        <w:keepNext/>
      </w:pPr>
      <w:r>
        <w:rPr>
          <w:b/>
          <w:bCs/>
        </w:rPr>
        <w:t xml:space="preserve">Articolul 3</w:t>
      </w:r>
    </w:p>
    <w:p>
      <w:pPr>
        <w:keepNext w:val="false"/>
      </w:pPr>
      <w:r>
        <w:rPr>
          <w:b w:val="false"/>
          <w:bCs w:val="false"/>
        </w:rPr>
        <w:t xml:space="preserve">Examinarea solicitanților se face de către comisii numite conform art. 13 din regulament.</w:t>
      </w:r>
    </w:p>
    <w:p>
      <w:pPr>
        <w:keepNext/>
      </w:pPr>
      <w:r>
        <w:rPr>
          <w:b/>
          <w:bCs/>
        </w:rPr>
        <w:t xml:space="preserve">Articolul 4</w:t>
      </w:r>
    </w:p>
    <w:p>
      <w:pPr>
        <w:keepNext w:val="false"/>
      </w:pPr>
      <w:r>
        <w:rPr>
          <w:b w:val="false"/>
          <w:bCs w:val="false"/>
        </w:rPr>
        <w:t xml:space="preserve">(1) În funcție de numărul solicitanților și de locul în care aceștia își desfășoară activitatea, ANRE decide numărul și localizarea pe teritoriul țării a centrelor în care se susține examenul de autorizare.</w:t>
      </w:r>
    </w:p>
    <w:p>
      <w:pPr>
        <w:keepNext w:val="false"/>
      </w:pPr>
      <w:r>
        <w:rPr>
          <w:b w:val="false"/>
          <w:bCs w:val="false"/>
        </w:rPr>
        <w:t xml:space="preserve">(2) Centrele în care se susține examenul sunt afișate pe pagina de internet la adresa www.anre.ro.</w:t>
      </w:r>
    </w:p>
    <w:p>
      <w:pPr>
        <w:keepNext/>
      </w:pPr>
      <w:r>
        <w:rPr>
          <w:b/>
          <w:bCs/>
        </w:rPr>
        <w:t xml:space="preserve">Articolul 5</w:t>
      </w:r>
    </w:p>
    <w:p>
      <w:pPr>
        <w:keepNext w:val="false"/>
      </w:pPr>
      <w:r>
        <w:rPr>
          <w:b w:val="false"/>
          <w:bCs w:val="false"/>
        </w:rPr>
        <w:t xml:space="preserve">Comisiile de examinare sunt numite de președintele ANRE pentru fiecare sesiune și centru de susținere a examenului, în conformitate cu prevederile Regulamentului pentru autorizarea persoanelor fizice care desfășoară activități în sectorul gazelor naturale, aprobat prin ordin al președintelui ANRE.</w:t>
      </w:r>
    </w:p>
    <w:p>
      <w:pPr>
        <w:keepNext/>
      </w:pPr>
      <w:r>
        <w:rPr>
          <w:b/>
          <w:bCs/>
        </w:rPr>
        <w:t xml:space="preserve">Articolul 6</w:t>
      </w:r>
    </w:p>
    <w:p>
      <w:pPr>
        <w:keepNext w:val="false"/>
      </w:pPr>
      <w:r>
        <w:rPr>
          <w:b w:val="false"/>
          <w:bCs w:val="false"/>
        </w:rPr>
        <w:t xml:space="preserve">(1) Persoanele din cadrul direcției de specialitate din cadrul ANRE desemnate pentru verificarea dosarelor solicitanților înscriși la examen au următoarele atribuții:</w:t>
      </w:r>
    </w:p>
    <w:p>
      <w:pPr>
        <w:keepNext w:val="false"/>
      </w:pPr>
      <w:r>
        <w:rPr>
          <w:b w:val="false"/>
          <w:bCs w:val="false"/>
        </w:rPr>
        <w:t xml:space="preserve">a) verificarea dosarelor solicitanților;</w:t>
      </w:r>
    </w:p>
    <w:p>
      <w:pPr>
        <w:keepNext w:val="false"/>
      </w:pPr>
      <w:r>
        <w:rPr>
          <w:b w:val="false"/>
          <w:bCs w:val="false"/>
        </w:rPr>
        <w:t xml:space="preserve">b) întocmirea listelor cu solicitanții care au fost admiși și respinși pentru participarea la examen;</w:t>
      </w:r>
    </w:p>
    <w:p>
      <w:pPr>
        <w:keepNext w:val="false"/>
      </w:pPr>
      <w:r>
        <w:rPr>
          <w:b w:val="false"/>
          <w:bCs w:val="false"/>
        </w:rPr>
        <w:t xml:space="preserve">c) publicarea acestor liste pe pagina de internet a ANRE pe centre de examinare;</w:t>
      </w:r>
    </w:p>
    <w:p>
      <w:pPr>
        <w:keepNext w:val="false"/>
      </w:pPr>
      <w:r>
        <w:rPr>
          <w:b w:val="false"/>
          <w:bCs w:val="false"/>
        </w:rPr>
        <w:t xml:space="preserve">d) publicarea informațiilor pe pagina de internet a ANRE.</w:t>
      </w:r>
    </w:p>
    <w:p>
      <w:pPr>
        <w:keepNext w:val="false"/>
      </w:pPr>
      <w:r>
        <w:rPr>
          <w:b w:val="false"/>
          <w:bCs w:val="false"/>
        </w:rPr>
        <w:t xml:space="preserve">(2) Comisiile de examinare au următoarele atribuții:</w:t>
      </w:r>
    </w:p>
    <w:p>
      <w:pPr>
        <w:keepNext w:val="false"/>
      </w:pPr>
      <w:r>
        <w:rPr>
          <w:b w:val="false"/>
          <w:bCs w:val="false"/>
        </w:rPr>
        <w:t xml:space="preserve">a) elaborarea subiectelor de examen;</w:t>
      </w:r>
    </w:p>
    <w:p>
      <w:pPr>
        <w:keepNext w:val="false"/>
      </w:pPr>
      <w:r>
        <w:rPr>
          <w:b w:val="false"/>
          <w:bCs w:val="false"/>
        </w:rPr>
        <w:t xml:space="preserve">b) pregătirea și afișarea listelor cu persoanele care participă la examene, pe centre de examen;</w:t>
      </w:r>
    </w:p>
    <w:p>
      <w:pPr>
        <w:keepNext w:val="false"/>
      </w:pPr>
      <w:r>
        <w:rPr>
          <w:b w:val="false"/>
          <w:bCs w:val="false"/>
        </w:rPr>
        <w:t xml:space="preserve">c) verificarea spațiilor de desfășurare a examenului;</w:t>
      </w:r>
    </w:p>
    <w:p>
      <w:pPr>
        <w:keepNext w:val="false"/>
      </w:pPr>
      <w:r>
        <w:rPr>
          <w:b w:val="false"/>
          <w:bCs w:val="false"/>
        </w:rPr>
        <w:t xml:space="preserve">d) asigurarea desfășurării examenului;</w:t>
      </w:r>
    </w:p>
    <w:p>
      <w:pPr>
        <w:keepNext w:val="false"/>
      </w:pPr>
      <w:r>
        <w:rPr>
          <w:b w:val="false"/>
          <w:bCs w:val="false"/>
        </w:rPr>
        <w:t xml:space="preserve">e) preluarea și corectarea lucrărilor de examen;</w:t>
      </w:r>
    </w:p>
    <w:p>
      <w:pPr>
        <w:keepNext w:val="false"/>
      </w:pPr>
      <w:r>
        <w:rPr>
          <w:b w:val="false"/>
          <w:bCs w:val="false"/>
        </w:rPr>
        <w:t xml:space="preserve">f) înscrierea rezultatelor la examen în baza de date a ANRE, prin secretarul comisiei;</w:t>
      </w:r>
    </w:p>
    <w:p>
      <w:pPr>
        <w:keepNext w:val="false"/>
      </w:pPr>
      <w:r>
        <w:rPr>
          <w:b w:val="false"/>
          <w:bCs w:val="false"/>
        </w:rPr>
        <w:t xml:space="preserve">g) transmiterea documentelor de examen la direcția de specialitate.</w:t>
      </w:r>
    </w:p>
    <w:p>
      <w:pPr>
        <w:keepNext/>
      </w:pPr>
      <w:r>
        <w:rPr>
          <w:b/>
          <w:bCs/>
        </w:rPr>
        <w:t xml:space="preserve">Articolul 7</w:t>
      </w:r>
    </w:p>
    <w:p>
      <w:pPr>
        <w:keepNext w:val="false"/>
      </w:pPr>
      <w:r>
        <w:rPr>
          <w:b w:val="false"/>
          <w:bCs w:val="false"/>
        </w:rPr>
        <w:t xml:space="preserve">Tematica pe baza căreia se susține examenul este publicată pe pagina de internet a ANRE și se poate actualiza, dacă este cazul, la fiecare sesiune de examinare.</w:t>
      </w:r>
    </w:p>
    <w:p>
      <w:pPr>
        <w:keepNext/>
      </w:pPr>
      <w:r>
        <w:rPr>
          <w:b/>
          <w:bCs/>
        </w:rPr>
        <w:t xml:space="preserve">Articolul 8</w:t>
      </w:r>
    </w:p>
    <w:p>
      <w:pPr>
        <w:keepNext w:val="false"/>
      </w:pPr>
      <w:r>
        <w:rPr>
          <w:b w:val="false"/>
          <w:bCs w:val="false"/>
        </w:rPr>
        <w:t xml:space="preserve">Datele de susținere, instrucțiunile aferente și locațiile specifice pentru examenul de autorizare se publică pe pagina de internet a ANRE.</w:t>
      </w:r>
    </w:p>
    <w:p>
      <w:pPr>
        <w:keepNext w:val="false"/>
      </w:pPr>
      <w:r>
        <w:rPr>
          <w:b w:val="false"/>
          <w:bCs w:val="false"/>
        </w:rPr>
        <w:t xml:space="preserve">Capitolul II</w:t>
      </w:r>
    </w:p>
    <w:p>
      <w:pPr>
        <w:keepNext w:val="false"/>
      </w:pPr>
      <w:r>
        <w:rPr>
          <w:b w:val="false"/>
          <w:bCs w:val="false"/>
        </w:rPr>
        <w:t xml:space="preserve">Elaborarea subiectelor</w:t>
      </w:r>
    </w:p>
    <w:p>
      <w:pPr>
        <w:keepNext/>
      </w:pPr>
      <w:r>
        <w:rPr>
          <w:b/>
          <w:bCs/>
        </w:rPr>
        <w:t xml:space="preserve">Articolul 9</w:t>
      </w:r>
    </w:p>
    <w:p>
      <w:pPr>
        <w:keepNext w:val="false"/>
      </w:pPr>
      <w:r>
        <w:rPr>
          <w:b w:val="false"/>
          <w:bCs w:val="false"/>
        </w:rPr>
        <w:t xml:space="preserve">(1) Subiectele de examen se elaborează de către membrii comisiilor de examinare, înainte de susținerea examenului, și se aprobă de președintele comisiei.</w:t>
      </w:r>
    </w:p>
    <w:p>
      <w:pPr>
        <w:keepNext w:val="false"/>
      </w:pPr>
      <w:r>
        <w:rPr>
          <w:b w:val="false"/>
          <w:bCs w:val="false"/>
        </w:rPr>
        <w:t xml:space="preserve">(2) Examenul de autorizare constă într-o probă scrisă în limba română, conținând un chestionar de tip grilă conținând 25 de întrebări, cu câte 3 variante de răspuns pentru fiecare întrebare.</w:t>
      </w:r>
    </w:p>
    <w:p>
      <w:pPr>
        <w:keepNext w:val="false"/>
      </w:pPr>
      <w:r>
        <w:rPr>
          <w:b w:val="false"/>
          <w:bCs w:val="false"/>
        </w:rPr>
        <w:t xml:space="preserve">(3) Chestionarele conțin întrebări cu o singură variantă corectă de răspuns.</w:t>
      </w:r>
    </w:p>
    <w:p>
      <w:pPr>
        <w:keepNext w:val="false"/>
      </w:pPr>
      <w:r>
        <w:rPr>
          <w:b w:val="false"/>
          <w:bCs w:val="false"/>
        </w:rPr>
        <w:t xml:space="preserve">(4) Pentru examenul de autorizare comisiile elaborează variante de grile complete de examinare.</w:t>
      </w:r>
    </w:p>
    <w:p>
      <w:pPr>
        <w:keepNext w:val="false"/>
      </w:pPr>
      <w:r>
        <w:rPr>
          <w:b w:val="false"/>
          <w:bCs w:val="false"/>
        </w:rPr>
        <w:t xml:space="preserve">Capitolul III</w:t>
      </w:r>
    </w:p>
    <w:p>
      <w:pPr>
        <w:keepNext w:val="false"/>
      </w:pPr>
      <w:r>
        <w:rPr>
          <w:b w:val="false"/>
          <w:bCs w:val="false"/>
        </w:rPr>
        <w:t xml:space="preserve">Desfășurarea examenului</w:t>
      </w:r>
    </w:p>
    <w:p>
      <w:pPr>
        <w:keepNext/>
      </w:pPr>
      <w:r>
        <w:rPr>
          <w:b/>
          <w:bCs/>
        </w:rPr>
        <w:t xml:space="preserve">Articolul 10</w:t>
      </w:r>
    </w:p>
    <w:p>
      <w:pPr>
        <w:keepNext w:val="false"/>
      </w:pPr>
      <w:r>
        <w:rPr>
          <w:b w:val="false"/>
          <w:bCs w:val="false"/>
        </w:rPr>
        <w:t xml:space="preserve">(1) În ziua programată pentru examen, solicitanții sunt repartizați în sălile în care se susține examenul, pe baza listelor întocmite.</w:t>
      </w:r>
    </w:p>
    <w:p>
      <w:pPr>
        <w:keepNext w:val="false"/>
      </w:pPr>
      <w:r>
        <w:rPr>
          <w:b w:val="false"/>
          <w:bCs w:val="false"/>
        </w:rPr>
        <w:t xml:space="preserve">(2) La intrarea în sală sau pe parcursul desfășurării probei scrise, fiecare solicitant se legitimează cu un act de identitate valabil.</w:t>
      </w:r>
    </w:p>
    <w:p>
      <w:pPr>
        <w:keepNext/>
      </w:pPr>
      <w:r>
        <w:rPr>
          <w:b/>
          <w:bCs/>
        </w:rPr>
        <w:t xml:space="preserve">Articolul 11</w:t>
      </w:r>
    </w:p>
    <w:p>
      <w:pPr>
        <w:keepNext w:val="false"/>
      </w:pPr>
      <w:r>
        <w:rPr>
          <w:b w:val="false"/>
          <w:bCs w:val="false"/>
        </w:rPr>
        <w:t xml:space="preserve">(1) Fiecare solicitant primește din partea membrilor comisiei din sala în care se desfășoară examenul următoarele: un chestionar cu subiectele de examinare, un formular de înscriere a răspunsurilor și o ciornă.</w:t>
      </w:r>
    </w:p>
    <w:p>
      <w:pPr>
        <w:keepNext w:val="false"/>
      </w:pPr>
      <w:r>
        <w:rPr>
          <w:b w:val="false"/>
          <w:bCs w:val="false"/>
        </w:rPr>
        <w:t xml:space="preserve">(2) Formularul de înscriere a răspunsurilor conține un colț cu spatele înnegrit, pe care fiecare candidat își scrie datele personale.</w:t>
      </w:r>
    </w:p>
    <w:p>
      <w:pPr>
        <w:keepNext w:val="false"/>
      </w:pPr>
      <w:r>
        <w:rPr>
          <w:b w:val="false"/>
          <w:bCs w:val="false"/>
        </w:rPr>
        <w:t xml:space="preserve">(3) Chestionarul cu subiectele de examinare conține 25 de întrebări, fiecare întrebare având alocat 1 punct.</w:t>
      </w:r>
    </w:p>
    <w:p>
      <w:pPr>
        <w:keepNext/>
      </w:pPr>
      <w:r>
        <w:rPr>
          <w:b/>
          <w:bCs/>
        </w:rPr>
        <w:t xml:space="preserve">Articolul 12</w:t>
      </w:r>
    </w:p>
    <w:p>
      <w:pPr>
        <w:keepNext w:val="false"/>
      </w:pPr>
      <w:r>
        <w:rPr>
          <w:b w:val="false"/>
          <w:bCs w:val="false"/>
        </w:rPr>
        <w:t xml:space="preserve">Durata examenului de autorizare este de o oră pentru un tip de autorizare.</w:t>
      </w:r>
    </w:p>
    <w:p>
      <w:pPr>
        <w:keepNext/>
      </w:pPr>
      <w:r>
        <w:rPr>
          <w:b/>
          <w:bCs/>
        </w:rPr>
        <w:t xml:space="preserve">Articolul 13</w:t>
      </w:r>
    </w:p>
    <w:p>
      <w:pPr>
        <w:keepNext w:val="false"/>
      </w:pPr>
      <w:r>
        <w:rPr>
          <w:b w:val="false"/>
          <w:bCs w:val="false"/>
        </w:rPr>
        <w:t xml:space="preserve">După încheierea probei scrise, solicitanții predau membrilor comisiei din sală toate materialele primite; aceștia verifică corectitudinea datelor înscrise în colțul cu spatele înnegrit, după care pliază și capsează colțul pentru secretizarea lucrării.</w:t>
      </w:r>
    </w:p>
    <w:p>
      <w:pPr>
        <w:keepNext/>
      </w:pPr>
      <w:r>
        <w:rPr>
          <w:b/>
          <w:bCs/>
        </w:rPr>
        <w:t xml:space="preserve">Articolul 14</w:t>
      </w:r>
    </w:p>
    <w:p>
      <w:pPr>
        <w:keepNext w:val="false"/>
      </w:pPr>
      <w:r>
        <w:rPr>
          <w:b w:val="false"/>
          <w:bCs w:val="false"/>
        </w:rPr>
        <w:t xml:space="preserve">(1) Orice încercare de fraudă dovedită în timpul desfășurării probei scrise de examen se sancționează cu eliminarea solicitantului respectiv din examen, fără dreptul recuperării tarifului achitat la înscriere și cu înscrierea în toate documentele de examen referitoare la acest candidat a mențiunii „eliminat din examen“.</w:t>
      </w:r>
    </w:p>
    <w:p>
      <w:pPr>
        <w:keepNext w:val="false"/>
      </w:pPr>
      <w:r>
        <w:rPr>
          <w:b w:val="false"/>
          <w:bCs w:val="false"/>
        </w:rPr>
        <w:t xml:space="preserve">(2) Eliminarea din examen se face numai în prezența și cu acordul președintelui comisiei de examinare.</w:t>
      </w:r>
    </w:p>
    <w:p>
      <w:pPr>
        <w:keepNext w:val="false"/>
      </w:pPr>
      <w:r>
        <w:rPr>
          <w:b w:val="false"/>
          <w:bCs w:val="false"/>
        </w:rPr>
        <w:t xml:space="preserve">(3) Se consideră ca fiind fraudă oricare dintre următoarele:</w:t>
      </w:r>
    </w:p>
    <w:p>
      <w:pPr>
        <w:keepNext w:val="false"/>
      </w:pPr>
      <w:r>
        <w:rPr>
          <w:b w:val="false"/>
          <w:bCs w:val="false"/>
        </w:rPr>
        <w:t xml:space="preserve">a) copierea de la alți candidați sau comunicarea în orice mod cu aceștia sau cu persoane aflate în afara sau în interiorul clădirii de examen în timpul desfășurării examenului;</w:t>
      </w:r>
    </w:p>
    <w:p>
      <w:pPr>
        <w:keepNext w:val="false"/>
      </w:pPr>
      <w:r>
        <w:rPr>
          <w:b w:val="false"/>
          <w:bCs w:val="false"/>
        </w:rPr>
        <w:t xml:space="preserve">b) deținerea de tipărituri sau alte înscrisuri conținând surse de informare, indiferent dacă acestea au fost ori nu utilizate în timpul desfășurării examenului, sau deținerea de mijloace electronice de comunicare ori de informare sau care permit comunicarea ori informarea, indiferent de natura sau forma acestora (telefoane mobile, PDA-uri, notebook-uri, tablete, ceasuri etc.) ori accesorii ale acestora, indiferent dacă acestea au fost sau nu utilizate în timpul examenului.</w:t>
      </w:r>
    </w:p>
    <w:p>
      <w:pPr>
        <w:keepNext w:val="false"/>
      </w:pPr>
      <w:r>
        <w:rPr>
          <w:b w:val="false"/>
          <w:bCs w:val="false"/>
        </w:rPr>
        <w:t xml:space="preserve">Capitolul IV</w:t>
      </w:r>
    </w:p>
    <w:p>
      <w:pPr>
        <w:keepNext w:val="false"/>
      </w:pPr>
      <w:r>
        <w:rPr>
          <w:b w:val="false"/>
          <w:bCs w:val="false"/>
        </w:rPr>
        <w:t xml:space="preserve">Verificarea și notarea lucrărilor; stabilirea și afișarea rezultatelor</w:t>
      </w:r>
    </w:p>
    <w:p>
      <w:pPr>
        <w:keepNext/>
      </w:pPr>
      <w:r>
        <w:rPr>
          <w:b/>
          <w:bCs/>
        </w:rPr>
        <w:t xml:space="preserve">Articolul 15</w:t>
      </w:r>
    </w:p>
    <w:p>
      <w:pPr>
        <w:keepNext w:val="false"/>
      </w:pPr>
      <w:r>
        <w:rPr>
          <w:b w:val="false"/>
          <w:bCs w:val="false"/>
        </w:rPr>
        <w:t xml:space="preserve">Comisia de examinare procedează la corectarea lucrărilor, notând în rubrica „rezultat“ punctajul verificării de pe fiecare formular de înscriere a răspunsurilor.</w:t>
      </w:r>
    </w:p>
    <w:p>
      <w:pPr>
        <w:keepNext/>
      </w:pPr>
      <w:r>
        <w:rPr>
          <w:b/>
          <w:bCs/>
        </w:rPr>
        <w:t xml:space="preserve">Articolul 16</w:t>
      </w:r>
    </w:p>
    <w:p>
      <w:pPr>
        <w:keepNext w:val="false"/>
      </w:pPr>
      <w:r>
        <w:rPr>
          <w:b w:val="false"/>
          <w:bCs w:val="false"/>
        </w:rPr>
        <w:t xml:space="preserve">La notarea răspunsurilor la întrebările din chestionare se respectă următoarele reguli:</w:t>
      </w:r>
    </w:p>
    <w:p>
      <w:pPr>
        <w:keepNext w:val="false"/>
      </w:pPr>
      <w:r>
        <w:rPr>
          <w:b w:val="false"/>
          <w:bCs w:val="false"/>
        </w:rPr>
        <w:t xml:space="preserve">a) se acordă 1 punct în cazul în care a fost marcată numai varianta corectă de răspuns;</w:t>
      </w:r>
    </w:p>
    <w:p>
      <w:pPr>
        <w:keepNext w:val="false"/>
      </w:pPr>
      <w:r>
        <w:rPr>
          <w:b w:val="false"/>
          <w:bCs w:val="false"/>
        </w:rPr>
        <w:t xml:space="preserve">b) se acordă 0 puncte dacă nu s-a marcat varianta corectă de răspuns.</w:t>
      </w:r>
    </w:p>
    <w:p>
      <w:pPr>
        <w:keepNext/>
      </w:pPr>
      <w:r>
        <w:rPr>
          <w:b/>
          <w:bCs/>
        </w:rPr>
        <w:t xml:space="preserve">Articolul 17</w:t>
      </w:r>
    </w:p>
    <w:p>
      <w:pPr>
        <w:keepNext w:val="false"/>
      </w:pPr>
      <w:r>
        <w:rPr>
          <w:b w:val="false"/>
          <w:bCs w:val="false"/>
        </w:rPr>
        <w:t xml:space="preserve">Se consideră că au promovat examenul de instalator autorizat solicitanții care au obținut minimum 18 puncte din 25 posibile.</w:t>
      </w:r>
    </w:p>
    <w:p>
      <w:pPr>
        <w:keepNext/>
      </w:pPr>
      <w:r>
        <w:rPr>
          <w:b/>
          <w:bCs/>
        </w:rPr>
        <w:t xml:space="preserve">Articolul 18</w:t>
      </w:r>
    </w:p>
    <w:p>
      <w:pPr>
        <w:keepNext w:val="false"/>
      </w:pPr>
      <w:r>
        <w:rPr>
          <w:b w:val="false"/>
          <w:bCs w:val="false"/>
        </w:rPr>
        <w:t xml:space="preserve">În listele cu rezultatele examenului se înscrie calificativul „admis“, dacă este obținut punctajul prevăzut la art. 17, sau „respins“, dacă punctajul obținut este sub valoarea prevăzută la art. 17.</w:t>
      </w:r>
    </w:p>
    <w:p>
      <w:pPr>
        <w:keepNext/>
      </w:pPr>
      <w:r>
        <w:rPr>
          <w:b/>
          <w:bCs/>
        </w:rPr>
        <w:t xml:space="preserve">Articolul 19</w:t>
      </w:r>
    </w:p>
    <w:p>
      <w:pPr>
        <w:keepNext w:val="false"/>
      </w:pPr>
      <w:r>
        <w:rPr>
          <w:b w:val="false"/>
          <w:bCs w:val="false"/>
        </w:rPr>
        <w:t xml:space="preserve">Listele cu rezultatele examenului se publică pe portalul ANRE în termen de maximum 30 de zile de la data susținerii examenelor.</w:t>
      </w:r>
    </w:p>
    <w:p>
      <w:pPr>
        <w:keepNext w:val="false"/>
      </w:pPr>
      <w:r>
        <w:rPr>
          <w:b w:val="false"/>
          <w:bCs w:val="false"/>
        </w:rPr>
        <w:t xml:space="preserve">Capitolul V</w:t>
      </w:r>
    </w:p>
    <w:p>
      <w:pPr>
        <w:keepNext w:val="false"/>
      </w:pPr>
      <w:r>
        <w:rPr>
          <w:b w:val="false"/>
          <w:bCs w:val="false"/>
        </w:rPr>
        <w:t xml:space="preserve">Dispoziții finale</w:t>
      </w:r>
    </w:p>
    <w:p>
      <w:pPr>
        <w:keepNext/>
      </w:pPr>
      <w:r>
        <w:rPr>
          <w:b/>
          <w:bCs/>
        </w:rPr>
        <w:t xml:space="preserve">Articolul 20</w:t>
      </w:r>
    </w:p>
    <w:p>
      <w:pPr>
        <w:keepNext w:val="false"/>
      </w:pPr>
      <w:r>
        <w:rPr>
          <w:b w:val="false"/>
          <w:bCs w:val="false"/>
        </w:rPr>
        <w:t xml:space="preserve">Eventualele contestații cu privire la desfășurarea și rezultatele examenului se înregistrează în format electronic pe portalul ANRE în termen de 3 zile de la data publicării rezultatelor.</w:t>
      </w:r>
    </w:p>
    <w:p>
      <w:pPr>
        <w:keepNext/>
      </w:pPr>
      <w:r>
        <w:rPr>
          <w:b/>
          <w:bCs/>
        </w:rPr>
        <w:t xml:space="preserve">Articolul 21</w:t>
      </w:r>
    </w:p>
    <w:p>
      <w:pPr>
        <w:keepNext w:val="false"/>
      </w:pPr>
      <w:r>
        <w:rPr>
          <w:b w:val="false"/>
          <w:bCs w:val="false"/>
        </w:rPr>
        <w:t xml:space="preserve">Soluționarea contestațiilor se realizează de către o comisie desemnată prin decizie a președintelui ANRE, ce are în componență persoane care nu au făcut parte din comisia inițială de examinare.</w:t>
      </w:r>
    </w:p>
    <w:p>
      <w:pPr>
        <w:keepNext/>
      </w:pPr>
      <w:r>
        <w:rPr>
          <w:b/>
          <w:bCs/>
        </w:rPr>
        <w:t xml:space="preserve">Articolul 22</w:t>
      </w:r>
    </w:p>
    <w:p>
      <w:pPr>
        <w:keepNext w:val="false"/>
      </w:pPr>
      <w:r>
        <w:rPr>
          <w:b w:val="false"/>
          <w:bCs w:val="false"/>
        </w:rPr>
        <w:t xml:space="preserve">Soluționarea contestațiilor se face în termen de cel mult 15 zile de la expirarea termenului de înregistrare a acestora, rezultatele fiind publicate pe portalul ANRE.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ANRE 65/2023 – autorizarea persoanelor din sectorul gazelor</dc:title>
  <dc:creator>CadLogic</dc:creator>
  <dc:description>Sursa oficială: https://legislatie.just.ro/Public/DetaliiDocument/270152</dc:description>
  <cp:lastModifiedBy>Un-named</cp:lastModifiedBy>
  <cp:revision>1</cp:revision>
  <dcterms:created xsi:type="dcterms:W3CDTF">2026-10-31T03:01:54.836Z</dcterms:created>
  <dcterms:modified xsi:type="dcterms:W3CDTF">2026-10-31T03:01:54.836Z</dcterms:modified>
</cp:coreProperties>
</file>

<file path=docProps/custom.xml><?xml version="1.0" encoding="utf-8"?>
<Properties xmlns="http://schemas.openxmlformats.org/officeDocument/2006/custom-properties" xmlns:vt="http://schemas.openxmlformats.org/officeDocument/2006/docPropsVTypes"/>
</file>