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15 decembrie 2021</w:t>
      </w:r>
    </w:p>
    <w:p>
      <w:pPr>
        <w:pStyle w:val="Title"/>
        <w:keepNext/>
      </w:pPr>
      <w:r>
        <w:rPr>
          <w:b/>
          <w:bCs/>
        </w:rPr>
        <w:t xml:space="preserve">pentru atestarea operatorilor economici care proiectează, execută și verifică instalații electrice</w:t>
      </w:r>
    </w:p>
    <w:p>
      <w:pPr>
        <w:keepNext w:val="false"/>
      </w:pPr>
      <w:r>
        <w:rPr>
          <w:b w:val="false"/>
          <w:bCs w:val="false"/>
        </w:rPr>
        <w:t xml:space="preserve">EMITENT</w:t>
      </w:r>
    </w:p>
    <w:p>
      <w:pPr>
        <w:keepNext w:val="false"/>
      </w:pPr>
      <w:r>
        <w:rPr>
          <w:b w:val="false"/>
          <w:bCs w:val="false"/>
        </w:rPr>
        <w:t xml:space="preserve">AUTORITATEA NAȚIONALĂ DE REGLEMENTARE ÎN DOMENIUL ENERGIEI</w:t>
      </w:r>
    </w:p>
    <w:p>
      <w:pPr>
        <w:keepNext w:val="false"/>
      </w:pPr>
      <w:r>
        <w:rPr>
          <w:b w:val="false"/>
          <w:bCs w:val="false"/>
        </w:rPr>
        <w:t xml:space="preserve">Publicat în</w:t>
      </w:r>
    </w:p>
    <w:p>
      <w:pPr>
        <w:keepNext w:val="false"/>
      </w:pPr>
      <w:r>
        <w:rPr>
          <w:b w:val="false"/>
          <w:bCs w:val="false"/>
        </w:rPr>
        <w:t xml:space="preserve">MONITORUL OFICIAL nr. 1216 din 22 decembrie 2021</w:t>
      </w:r>
    </w:p>
    <w:p>
      <w:pPr>
        <w:keepNext w:val="false"/>
      </w:pPr>
      <w:r>
        <w:rPr>
          <w:b w:val="false"/>
          <w:bCs w:val="false"/>
        </w:rPr>
        <w:t xml:space="preserve">Notă</w:t>
      </w:r>
    </w:p>
    <w:p>
      <w:pPr>
        <w:keepNext w:val="false"/>
      </w:pPr>
      <w:r>
        <w:rPr>
          <w:b w:val="false"/>
          <w:bCs w:val="false"/>
        </w:rPr>
        <w:t xml:space="preserve">Aprobat prin ORDINUL nr. 134 din 15 decembrie 2021, publicat în Monitorul Oficial, Partea I, nr. 1216 din 22 decembrie 2021.</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Prezentul regulament stabilește:</w:t>
      </w:r>
    </w:p>
    <w:p>
      <w:pPr>
        <w:keepNext w:val="false"/>
      </w:pPr>
      <w:r>
        <w:rPr>
          <w:b w:val="false"/>
          <w:bCs w:val="false"/>
        </w:rPr>
        <w:t xml:space="preserve">a) procedura de atestare a operatorilor economici care desfășoară activități de proiectare, executare și verificare de instalații electrice, modificarea, vizarea, suspendarea și retragerea atestatului, inclusiv criteriile/condițiile pentru acordarea/refuzul acordării;</w:t>
      </w:r>
    </w:p>
    <w:p>
      <w:pPr>
        <w:keepNext w:val="false"/>
      </w:pPr>
      <w:r>
        <w:rPr>
          <w:b w:val="false"/>
          <w:bCs w:val="false"/>
        </w:rPr>
        <w:t xml:space="preserve">b) procedura de confirmare a dreptului operatorilor economici, persoane juridice străine, înregistrate într-un stat membru UE/SEE/Elveția, de a presta servicii transfrontaliere, pentru realizarea de lucrări de proiectare, executare și verificare instalații electrice, în România;</w:t>
      </w:r>
    </w:p>
    <w:p>
      <w:pPr>
        <w:keepNext w:val="false"/>
      </w:pPr>
      <w:r>
        <w:rPr>
          <w:b w:val="false"/>
          <w:bCs w:val="false"/>
        </w:rPr>
        <w:t xml:space="preserve">c) condițiile-cadru de valabilitate asociate atestatelor destinate activității de proiectare, executare și verificare de instalații electrice, respectiv drepturile și obligațiile operatorului economic care deține un atestat, denumit titular de atestat.</w:t>
      </w:r>
    </w:p>
    <w:p>
      <w:pPr>
        <w:keepNext w:val="false"/>
      </w:pPr>
      <w:r>
        <w:rPr>
          <w:b w:val="false"/>
          <w:bCs w:val="false"/>
        </w:rPr>
        <w:t xml:space="preserve">(2) În aplicarea prevederilor prezentului regulament, ANRE emite decizii privind acordarea, refuzul acordării unui/unor atestat/atestate, modificarea, suspendarea ori retragerea unui/unor atestat/atestate ori, după caz, confirmarea/refuzul de confirmare a dreptului de a presta în România servicii transfrontaliere pentru realizarea de lucrări de proiectare, executare și verificare instalații electrice.</w:t>
      </w:r>
    </w:p>
    <w:p>
      <w:pPr>
        <w:keepNext/>
      </w:pPr>
      <w:r>
        <w:rPr>
          <w:b/>
          <w:bCs/>
        </w:rPr>
        <w:t xml:space="preserve">Articolul 2</w:t>
      </w:r>
    </w:p>
    <w:p>
      <w:pPr>
        <w:keepNext w:val="false"/>
      </w:pPr>
      <w:r>
        <w:rPr>
          <w:b w:val="false"/>
          <w:bCs w:val="false"/>
        </w:rPr>
        <w:t xml:space="preserve">(1) Activitățile de proiectare, executare și verificare a instalațiilor electrice se realizează de către operatori economici care dețin atestate/decizii de confirmare emise în condițiile prezentului regulament, potrivit competențelor acordate de fiecare tip de atestat sau, după caz, potrivit competențelor stabilite prin decizia de confirmare, cu respectarea prevederilor legii și ale reglementărilor în vigoare.</w:t>
      </w:r>
    </w:p>
    <w:p>
      <w:pPr>
        <w:keepNext w:val="false"/>
      </w:pPr>
      <w:r>
        <w:rPr>
          <w:b w:val="false"/>
          <w:bCs w:val="false"/>
        </w:rPr>
        <w:t xml:space="preserve">(2) Solicitarea acordării și vizării atestatelor în domeniul energiei electrice este responsabilitatea operatorilor economici care desfășoară activități de proiectare, executare și verificare de instalații electrice, care trebuie să acționeze, în acest sens, conform prevederilor prezentului regulament.</w:t>
      </w:r>
    </w:p>
    <w:p>
      <w:pPr>
        <w:keepNext w:val="false"/>
      </w:pPr>
      <w:r>
        <w:rPr>
          <w:b w:val="false"/>
          <w:bCs w:val="false"/>
        </w:rPr>
        <w:t xml:space="preserve">(3) Solicitarea confirmării și, respectiv, reconfirmării dreptului de a presta servicii transfrontaliere în România pentru realizarea de lucrări de proiectare, executare și verificare instalații electrice este responsabilitatea operatorilor economici, persoane juridice străine, înregistrate într-un stat membru UE/SEE/Elveția, ce desfășoară astfel de activități în România și care trebuie să acționeze, în acest sens, conform prevederilor prezentului regulament.</w:t>
      </w:r>
    </w:p>
    <w:p>
      <w:pPr>
        <w:keepNext w:val="false"/>
      </w:pPr>
      <w:r>
        <w:rPr>
          <w:b w:val="false"/>
          <w:bCs w:val="false"/>
        </w:rPr>
        <w:t xml:space="preserve">(4) Titularul de atestat nu poate deține simultan două sau mai multe atestate care acordă aceleași competențe.</w:t>
      </w:r>
    </w:p>
    <w:p>
      <w:pPr>
        <w:keepNext w:val="false"/>
      </w:pPr>
      <w:r>
        <w:rPr>
          <w:b w:val="false"/>
          <w:bCs w:val="false"/>
        </w:rPr>
        <w:t xml:space="preserve">(5) În situația în care se acordă unui operator economic un tip de atestat care include, conform prevederilor art. 9 alin. (1), alt tip de atestat deținut de acesta, simultan se retrage atestatul cu cele mai puține competențe.</w:t>
      </w:r>
    </w:p>
    <w:p>
      <w:pPr>
        <w:keepNext/>
      </w:pPr>
      <w:r>
        <w:rPr>
          <w:b/>
          <w:bCs/>
        </w:rPr>
        <w:t xml:space="preserve">Articolul 3</w:t>
      </w:r>
    </w:p>
    <w:p>
      <w:pPr>
        <w:keepNext w:val="false"/>
      </w:pPr>
      <w:r>
        <w:rPr>
          <w:b w:val="false"/>
          <w:bCs w:val="false"/>
        </w:rPr>
        <w:t xml:space="preserve">Prevederile prezentului regulament se aplică de către:</w:t>
      </w:r>
    </w:p>
    <w:p>
      <w:pPr>
        <w:keepNext w:val="false"/>
      </w:pPr>
      <w:r>
        <w:rPr>
          <w:b w:val="false"/>
          <w:bCs w:val="false"/>
        </w:rPr>
        <w:t xml:space="preserve">a) solicitanții de atestate pentru proiectarea, executarea și verificarea de instalații electrice și de către solicitanții confirmării dreptului de a presta servicii transfrontaliere în România, pentru realizarea de lucrări de proiectare, executare și verificare instalații electrice;</w:t>
      </w:r>
    </w:p>
    <w:p>
      <w:pPr>
        <w:keepNext w:val="false"/>
      </w:pPr>
      <w:r>
        <w:rPr>
          <w:b w:val="false"/>
          <w:bCs w:val="false"/>
        </w:rPr>
        <w:t xml:space="preserve">b) titularii de atestate sau titularii deciziilor de confirmare a dreptului de a presta servicii transfrontaliere în România.</w:t>
      </w:r>
    </w:p>
    <w:p>
      <w:pPr>
        <w:keepNext/>
      </w:pPr>
      <w:r>
        <w:rPr>
          <w:b/>
          <w:bCs/>
        </w:rPr>
        <w:t xml:space="preserve">Articolul 4</w:t>
      </w:r>
    </w:p>
    <w:p>
      <w:pPr>
        <w:keepNext w:val="false"/>
      </w:pPr>
      <w:r>
        <w:rPr>
          <w:b w:val="false"/>
          <w:bCs w:val="false"/>
        </w:rPr>
        <w:t xml:space="preserve">(1) Operatorul economic, persoană juridică străină, înregistrată într-un stat membru UE/SEE/Elveția, are dreptul de a presta servicii transfrontaliere, pentru realizarea de lucrări de proiectare, executare și verificare instalații electrice în România, dacă îndeplinește, cumulativ, următoarele condiții:</w:t>
      </w:r>
    </w:p>
    <w:p>
      <w:pPr>
        <w:keepNext w:val="false"/>
      </w:pPr>
      <w:r>
        <w:rPr>
          <w:b w:val="false"/>
          <w:bCs w:val="false"/>
        </w:rPr>
        <w:t xml:space="preserve">a) deține un document echivalent cu un atestat dintre cele prevăzute de prezentul regulament corespunzător tipurilor de lucrări ce vor fi realizate, emis de o autoritate publică din țara de origine sau de orice altă entitate din țara de origine, îndreptățită să emită un astfel de document; sunt acceptate și documente emise într-un scop echivalent sau din care reiese clar că cerința respectivă este îndeplinită;</w:t>
      </w:r>
    </w:p>
    <w:p>
      <w:pPr>
        <w:keepNext w:val="false"/>
      </w:pPr>
      <w:r>
        <w:rPr>
          <w:b w:val="false"/>
          <w:bCs w:val="false"/>
        </w:rPr>
        <w:t xml:space="preserve">b) deține o decizie de confirmare emisă de ANRE prin care i se recunoaște acestuia dreptul de a presta servicii transfrontaliere pentru realizarea de lucrări de proiectare, executare și verificare instalații electrice în România, ca urmare a îndeplinirii cerințelor prevăzute de prezentul regulament;</w:t>
      </w:r>
    </w:p>
    <w:p>
      <w:pPr>
        <w:keepNext w:val="false"/>
      </w:pPr>
      <w:r>
        <w:rPr>
          <w:b w:val="false"/>
          <w:bCs w:val="false"/>
        </w:rPr>
        <w:t xml:space="preserve">c) respectă, pe durata desfășurării activităților de proiectare, executare și verificare a instalațiilor electrice, Condițiile-cadru de valabilitate asociate tipului de atestat pentru care solicită echivalarea competențelor, prevăzute, după caz, în anexele nr. 1 și 2, corespunzător tipurilor de lucrări realizate;</w:t>
      </w:r>
    </w:p>
    <w:p>
      <w:pPr>
        <w:keepNext w:val="false"/>
      </w:pPr>
      <w:r>
        <w:rPr>
          <w:b w:val="false"/>
          <w:bCs w:val="false"/>
        </w:rPr>
        <w:t xml:space="preserve">d) face dovada achitării unui tarif egal cu tariful de emitere a unui atestat, conform prevederilor art. 13, pentru tipul de atestat pentru care se solicită echivalarea competențelor.</w:t>
      </w:r>
    </w:p>
    <w:p>
      <w:pPr>
        <w:keepNext w:val="false"/>
      </w:pPr>
      <w:r>
        <w:rPr>
          <w:b w:val="false"/>
          <w:bCs w:val="false"/>
        </w:rPr>
        <w:t xml:space="preserve">(2) Decizia de confirmare prevăzută la alin. (1) lit. b) este valabilă pe toată durata de valabilitate a documentului prevăzut lalit. a).</w:t>
      </w:r>
    </w:p>
    <w:p>
      <w:pPr>
        <w:keepNext w:val="false"/>
      </w:pPr>
      <w:r>
        <w:rPr>
          <w:b w:val="false"/>
          <w:bCs w:val="false"/>
        </w:rPr>
        <w:t xml:space="preserve">(3) În cazul încetării valabilității documentului prevăzut la alin. (1) lit. a), operatorul economic titular al deciziei de confirmare nu mai are dreptul să desfășoare activitatea pentru care i-a fost acordată decizia de confirmare și va înștiința ANRE în termen de cel mult 30 de zile calendaristice; în acest caz, ANRE va emite o decizie de încetare a aplicabilității deciziei de confirmare.</w:t>
      </w:r>
    </w:p>
    <w:p>
      <w:pPr>
        <w:keepNext w:val="false"/>
      </w:pPr>
      <w:r>
        <w:rPr>
          <w:b w:val="false"/>
          <w:bCs w:val="false"/>
        </w:rPr>
        <w:t xml:space="preserve">(4) În vederea continuării desfășurării activității pentru care a primit confirmare, operatorul economic, persoană juridică străină, înregistrată într-un stat membru UE/SEE/Elveția, titular al deciziei de confirmare, are obligația de a solicita, la fiecare 5 ani de la data emiterii deciziei, o nouă confirmare a dreptului de a presta servicii transfrontaliere, conform prevederilor cap. VII.</w:t>
      </w:r>
    </w:p>
    <w:p>
      <w:pPr>
        <w:keepNext/>
      </w:pPr>
      <w:r>
        <w:rPr>
          <w:b/>
          <w:bCs/>
        </w:rPr>
        <w:t xml:space="preserve">Articolul 5</w:t>
      </w:r>
    </w:p>
    <w:p>
      <w:pPr>
        <w:keepNext w:val="false"/>
      </w:pPr>
      <w:r>
        <w:rPr>
          <w:b w:val="false"/>
          <w:bCs w:val="false"/>
        </w:rPr>
        <w:t xml:space="preserve">Operatorul economic, persoană juridică străină, înregistrată într-un alt stat decât Elveția sau într-un stat care nu este membru UE/SEE, poate solicita și obține acordarea unui atestat emis în condițiile prezentului regulament dacă îndeplinește condițiile de acordare corespunzătoare tipului de atestat solicitat, prevăzute în prezentul regulament, și dacă are înregistrat pe teritoriul României un sediu secundar, pentru întreaga durată de valabilitate a atestatului. Respectarea cerințelor specificate în regulament se poate face inclusiv prin transmiterea de documente echivalente emise în acest scop în țara de origine a societății sau din care reiese clar că cerința respectivă este îndeplinită, traduse în limba română în formă necertificată.</w:t>
      </w:r>
    </w:p>
    <w:p>
      <w:pPr>
        <w:keepNext/>
      </w:pPr>
      <w:r>
        <w:rPr>
          <w:b/>
          <w:bCs/>
        </w:rPr>
        <w:t xml:space="preserve">Articolul 6</w:t>
      </w:r>
    </w:p>
    <w:p>
      <w:pPr>
        <w:keepNext w:val="false"/>
      </w:pPr>
      <w:r>
        <w:rPr>
          <w:b w:val="false"/>
          <w:bCs w:val="false"/>
        </w:rPr>
        <w:t xml:space="preserve">(1) Prevederile prezentului regulament nu se aplică operatorilor economici care desfășoară:</w:t>
      </w:r>
    </w:p>
    <w:p>
      <w:pPr>
        <w:keepNext w:val="false"/>
      </w:pPr>
      <w:r>
        <w:rPr>
          <w:b w:val="false"/>
          <w:bCs w:val="false"/>
        </w:rPr>
        <w:t xml:space="preserve">a) activități de proiectare, producere sau furnizare/ comercializare de echipamente sau materiale destinate utilizării lor în instalațiile electrice;</w:t>
      </w:r>
    </w:p>
    <w:p>
      <w:pPr>
        <w:keepNext w:val="false"/>
      </w:pPr>
      <w:r>
        <w:rPr>
          <w:b w:val="false"/>
          <w:bCs w:val="false"/>
        </w:rPr>
        <w:t xml:space="preserve">b) activități de proiectare, executare și verificare instalații electrice de curenți slabi aferente clădirilor civile și industriale;</w:t>
      </w:r>
    </w:p>
    <w:p>
      <w:pPr>
        <w:keepNext w:val="false"/>
      </w:pPr>
      <w:r>
        <w:rPr>
          <w:b w:val="false"/>
          <w:bCs w:val="false"/>
        </w:rPr>
        <w:t xml:space="preserve">c) activități de executare lucrări de vopsire a elementelor de susținere a rețelelor electrice;</w:t>
      </w:r>
    </w:p>
    <w:p>
      <w:pPr>
        <w:keepNext w:val="false"/>
      </w:pPr>
      <w:r>
        <w:rPr>
          <w:b w:val="false"/>
          <w:bCs w:val="false"/>
        </w:rPr>
        <w:t xml:space="preserve">d) activități de defrișare pentru culoarul de trecere a liniilor electrice aeriene.</w:t>
      </w:r>
    </w:p>
    <w:p>
      <w:pPr>
        <w:keepNext w:val="false"/>
      </w:pPr>
      <w:r>
        <w:rPr>
          <w:b w:val="false"/>
          <w:bCs w:val="false"/>
        </w:rPr>
        <w:t xml:space="preserve">(2) Un operator economic care are, potrivit legii, calitatea de antreprenor general, în baza unui contract de antrepriză încheiat cu un beneficiar și care nu deține un atestat acordat de ANRE, are dreptul de a subcontracta lucrările de proiectare, executare sau verificare de instalații electrice care, prin contractul încheiat cu beneficiarul investiției, sunt în sarcina sa, numai către operatori economici atestați conform prezentului regulament și numai cu acordul beneficiarului. Antreprenorul general are obligația de a coordona realizarea tuturor lucrărilor de instalații electrice printr-un angajat al său care deține calitatea de electrician autorizat, având gradul de autorizare corespunzător nivelului de tensiune la care se realizează lucrările; antreprenorul general este responsabil pentru lucrările de proiectare, executare sau verificare de instalații electrice realizate, în solidar cu operatorul economic titular de atestat cu care a subcontractat realizarea acestor lucrări.</w:t>
      </w:r>
    </w:p>
    <w:p>
      <w:pPr>
        <w:keepNext w:val="false"/>
      </w:pPr>
      <w:r>
        <w:rPr>
          <w:b w:val="false"/>
          <w:bCs w:val="false"/>
        </w:rPr>
        <w:t xml:space="preserve">(3) Producătorii de energie electrică, operatorul de transport și de sistem și operatorii de distribuție care sunt titulari de licențe acordate de ANRE pentru aceste activități au dreptul să realizeze lucrări de proiectare, executare și verificare a instalațiilor electrice din cadrul rețelelor electrice pe care le exploatează sau care urmează să facă parte din rețelele electrice pe care le exploatează, fără a fi necesară deținerea unui atestat acordat de ANRE, utilizând personal propriu calificat și autorizat în conformitate cu prevederile legale în vigoare.</w:t>
      </w:r>
    </w:p>
    <w:p>
      <w:pPr>
        <w:keepNext/>
      </w:pPr>
      <w:r>
        <w:rPr>
          <w:b/>
          <w:bCs/>
        </w:rPr>
        <w:t xml:space="preserve">Articolul 7</w:t>
      </w:r>
    </w:p>
    <w:p>
      <w:pPr>
        <w:keepNext w:val="false"/>
      </w:pPr>
      <w:r>
        <w:rPr>
          <w:b w:val="false"/>
          <w:bCs w:val="false"/>
        </w:rPr>
        <w:t xml:space="preserve">(1) Termenii utilizați în prezentul regulament sunt definiți în Legea energiei electrice și a gazelor naturale nr. 123/2012, cu modificările și completările ulterioare.</w:t>
      </w:r>
    </w:p>
    <w:p>
      <w:pPr>
        <w:keepNext w:val="false"/>
      </w:pPr>
      <w:r>
        <w:rPr>
          <w:b w:val="false"/>
          <w:bCs w:val="false"/>
        </w:rPr>
        <w:t xml:space="preserve">(2) În înțelesul prezentului regulament, termenii utilizați se definesc după cum urmează:</w:t>
      </w:r>
    </w:p>
    <w:p>
      <w:pPr>
        <w:keepNext w:val="false"/>
      </w:pPr>
      <w:r>
        <w:rPr>
          <w:b w:val="false"/>
          <w:bCs w:val="false"/>
        </w:rPr>
        <w:t xml:space="preserve">1.</w:t>
      </w:r>
    </w:p>
    <w:p>
      <w:pPr>
        <w:keepNext w:val="false"/>
      </w:pPr>
      <w:r>
        <w:rPr>
          <w:b w:val="false"/>
          <w:bCs w:val="false"/>
        </w:rPr>
        <w:t xml:space="preserve">atestat - act administrativ individual emis de către ANRE unui operator economic solicitant, prin care i se acordă acestuia dreptul de a desfășura, după caz, activități de proiectare, executare și verificare de instalații electrice, cu respectarea condițiilor-cadru de valabilitate asociate prevăzute de prezentul regulament;</w:t>
      </w:r>
    </w:p>
    <w:p>
      <w:pPr>
        <w:keepNext w:val="false"/>
      </w:pPr>
      <w:r>
        <w:rPr>
          <w:b w:val="false"/>
          <w:bCs w:val="false"/>
        </w:rPr>
        <w:t xml:space="preserve">2.</w:t>
      </w:r>
    </w:p>
    <w:p>
      <w:pPr>
        <w:keepNext w:val="false"/>
      </w:pPr>
      <w:r>
        <w:rPr>
          <w:b w:val="false"/>
          <w:bCs w:val="false"/>
        </w:rPr>
        <w:t xml:space="preserve">confirmare - recunoașterea dreptului operatorului economic prevăzut la art. 4 alin. (1) care îndeplinește condițiile prezentului regulament de a presta servicii transfrontaliere pentru realizarea de lucrări de proiectare, executare și verificare instalații electrice în România;</w:t>
      </w:r>
    </w:p>
    <w:p>
      <w:pPr>
        <w:keepNext w:val="false"/>
      </w:pPr>
      <w:r>
        <w:rPr>
          <w:b w:val="false"/>
          <w:bCs w:val="false"/>
        </w:rPr>
        <w:t xml:space="preserve">3.</w:t>
      </w:r>
    </w:p>
    <w:p>
      <w:pPr>
        <w:keepNext w:val="false"/>
      </w:pPr>
      <w:r>
        <w:rPr>
          <w:b w:val="false"/>
          <w:bCs w:val="false"/>
        </w:rPr>
        <w:t xml:space="preserve">decizie de confirmare - act administrativ individual emis de către ANRE operatorului economic prevăzut la art. 4 alin. (1) care îndeplinește condițiile prevăzute de prezentul regulament, prin care se recunoaște acestuia dreptul de a presta servicii transfrontaliere în România, în limitele și cu respectarea prevederilor prezentului regulament; decizia de confirmare ține loc de atestat;</w:t>
      </w:r>
    </w:p>
    <w:p>
      <w:pPr>
        <w:keepNext w:val="false"/>
      </w:pPr>
      <w:r>
        <w:rPr>
          <w:b w:val="false"/>
          <w:bCs w:val="false"/>
        </w:rPr>
        <w:t xml:space="preserve">4.</w:t>
      </w:r>
    </w:p>
    <w:p>
      <w:pPr>
        <w:keepNext w:val="false"/>
      </w:pPr>
      <w:r>
        <w:rPr>
          <w:b w:val="false"/>
          <w:bCs w:val="false"/>
        </w:rPr>
        <w:t xml:space="preserve">electrician autorizat - persoana fizică, titulară a unei legitimații/adeverințe care atestă calitatea de electrician autorizat, gradul, tipul și limitele de competență ale titularului, emisă în condițiile Regulamentului pentru autorizarea electricienilor, verificatorilor de proiecte, responsabililor tehnici cu execuția, precum și a experților tehnici de calitate și extrajudiciari în domeniul instalațiilor electrice, aprobat prin ordin al președintelui ANRE;</w:t>
      </w:r>
    </w:p>
    <w:p>
      <w:pPr>
        <w:keepNext w:val="false"/>
      </w:pPr>
      <w:r>
        <w:rPr>
          <w:b w:val="false"/>
          <w:bCs w:val="false"/>
        </w:rPr>
        <w:t xml:space="preserve">5.</w:t>
      </w:r>
    </w:p>
    <w:p>
      <w:pPr>
        <w:keepNext w:val="false"/>
      </w:pPr>
      <w:r>
        <w:rPr>
          <w:b w:val="false"/>
          <w:bCs w:val="false"/>
        </w:rPr>
        <w:t xml:space="preserve">executare - ansamblul activităților desfășurate de un operator economic atestat în vederea realizării/modificării unei instalații electrice, cu respectarea proiectelor tehnice și a legislației incidente în vigoare, inclusiv a normelor, normativelor tehnice, prescripțiilor și a altor reglementări în vigoare, incidente domeniului instalațiilor electrice. Aceste activități includ și lucrările de mentenanță care necesită intervenții asupra unor componente ale instalațiilor electrice;</w:t>
      </w:r>
    </w:p>
    <w:p>
      <w:pPr>
        <w:keepNext w:val="false"/>
      </w:pPr>
      <w:r>
        <w:rPr>
          <w:b w:val="false"/>
          <w:bCs w:val="false"/>
        </w:rPr>
        <w:t xml:space="preserve">6.</w:t>
      </w:r>
    </w:p>
    <w:p>
      <w:pPr>
        <w:keepNext w:val="false"/>
      </w:pPr>
      <w:r>
        <w:rPr>
          <w:b w:val="false"/>
          <w:bCs w:val="false"/>
        </w:rPr>
        <w:t xml:space="preserve">instalație electrică - ansamblu de echipamente electrice asociate care au caracteristicile coordonate pentru a îndeplini un scop dat; instalația electrică include partea electrică a centralelor electrice, rețelele electrice și instalațiile electrice de utilizare; instalația electrică face parte din sistemul electroenergetic național sau dintr-un sistem electroenergetic izolat;</w:t>
      </w:r>
    </w:p>
    <w:p>
      <w:pPr>
        <w:keepNext w:val="false"/>
      </w:pPr>
      <w:r>
        <w:rPr>
          <w:b w:val="false"/>
          <w:bCs w:val="false"/>
        </w:rPr>
        <w:t xml:space="preserve">7.</w:t>
      </w:r>
    </w:p>
    <w:p>
      <w:pPr>
        <w:keepNext w:val="false"/>
      </w:pPr>
      <w:r>
        <w:rPr>
          <w:b w:val="false"/>
          <w:bCs w:val="false"/>
        </w:rPr>
        <w:t xml:space="preserve">instalație electrică interioară - instalație electrică de joasă tensiune pentru prize și iluminat aferentă unei construcții, realizată în interiorul acesteia;</w:t>
      </w:r>
    </w:p>
    <w:p>
      <w:pPr>
        <w:keepNext w:val="false"/>
      </w:pPr>
      <w:r>
        <w:rPr>
          <w:b w:val="false"/>
          <w:bCs w:val="false"/>
        </w:rPr>
        <w:t xml:space="preserve">8.</w:t>
      </w:r>
    </w:p>
    <w:p>
      <w:pPr>
        <w:keepNext w:val="false"/>
      </w:pPr>
      <w:r>
        <w:rPr>
          <w:b w:val="false"/>
          <w:bCs w:val="false"/>
        </w:rPr>
        <w:t xml:space="preserve">mentenanță - ansamblul tuturor acțiunilor tehnice și organizatorice care se execută asupra structurilor, instalațiilor și componentelor aflate în operare și care sunt efectuate pentru menținerea sau restabilirea stării tehnice necesare îndeplinirii funcțiilor pentru care au fost proiectate;</w:t>
      </w:r>
    </w:p>
    <w:p>
      <w:pPr>
        <w:keepNext w:val="false"/>
      </w:pPr>
      <w:r>
        <w:rPr>
          <w:b w:val="false"/>
          <w:bCs w:val="false"/>
        </w:rPr>
        <w:t xml:space="preserve">9.</w:t>
      </w:r>
    </w:p>
    <w:p>
      <w:pPr>
        <w:keepNext w:val="false"/>
      </w:pPr>
      <w:r>
        <w:rPr>
          <w:b w:val="false"/>
          <w:bCs w:val="false"/>
        </w:rPr>
        <w:t xml:space="preserve">operator economic - orice persoană de drept privat, care oferă în mod licit pe piață produse, servicii și/sau executare de lucrări, precum și persoanele fizice autorizate, întreprinderile individuale și întreprinderile familiale care își desfășoară activitatea în baza Ordonanței de urgență a Guvernului nr. 44/2008 privind desfășurarea activităților economice de către persoanele fizice autorizate, întreprinderile individuale și întreprinderile familiale, aprobată cu modificări și completări prin Legea nr. 182/2016; în prezentul regulament unitatea administrativ-teritorială sau o structură proprie a acesteia, având personalitate juridică, este asimilată operatorului economic;</w:t>
      </w:r>
    </w:p>
    <w:p>
      <w:pPr>
        <w:keepNext w:val="false"/>
      </w:pPr>
      <w:r>
        <w:rPr>
          <w:b w:val="false"/>
          <w:bCs w:val="false"/>
        </w:rPr>
        <w:t xml:space="preserve">10.</w:t>
      </w:r>
    </w:p>
    <w:p>
      <w:pPr>
        <w:keepNext w:val="false"/>
      </w:pPr>
      <w:r>
        <w:rPr>
          <w:b w:val="false"/>
          <w:bCs w:val="false"/>
        </w:rPr>
        <w:t xml:space="preserve">responsabil tehnic cu execuția - persoana fizică, titulară a unui document care atestă calitatea de responsabil tehnic cu execuția, emis de o autoritate publică în condițiile legii;</w:t>
      </w:r>
    </w:p>
    <w:p>
      <w:pPr>
        <w:keepNext w:val="false"/>
      </w:pPr>
      <w:r>
        <w:rPr>
          <w:b w:val="false"/>
          <w:bCs w:val="false"/>
        </w:rPr>
        <w:t xml:space="preserve">11.</w:t>
      </w:r>
    </w:p>
    <w:p>
      <w:pPr>
        <w:keepNext w:val="false"/>
      </w:pPr>
      <w:r>
        <w:rPr>
          <w:b w:val="false"/>
          <w:bCs w:val="false"/>
        </w:rPr>
        <w:t xml:space="preserve">regulament - Regulamentul pentru atestarea operatorilor economici care proiectează, execută și verifică instalații electrice, aprobat prin Ordinul președintelui Autorității Naționale de Reglementare în Domeniul Energiei nr. 134/2021;</w:t>
      </w:r>
    </w:p>
    <w:p>
      <w:pPr>
        <w:keepNext w:val="false"/>
      </w:pPr>
      <w:r>
        <w:rPr>
          <w:b w:val="false"/>
          <w:bCs w:val="false"/>
        </w:rPr>
        <w:t xml:space="preserve">12.</w:t>
      </w:r>
    </w:p>
    <w:p>
      <w:pPr>
        <w:keepNext w:val="false"/>
      </w:pPr>
      <w:r>
        <w:rPr>
          <w:b w:val="false"/>
          <w:bCs w:val="false"/>
        </w:rPr>
        <w:t xml:space="preserve">termen de vizare - data până la care trebuie efectuată verificarea îndeplinirii condițiilor pentru continuarea activităților supuse atestării și aplicarea vizei pe atestat;</w:t>
      </w:r>
    </w:p>
    <w:p>
      <w:pPr>
        <w:keepNext w:val="false"/>
      </w:pPr>
      <w:r>
        <w:rPr>
          <w:b w:val="false"/>
          <w:bCs w:val="false"/>
        </w:rPr>
        <w:t xml:space="preserve">13.</w:t>
      </w:r>
    </w:p>
    <w:p>
      <w:pPr>
        <w:keepNext w:val="false"/>
      </w:pPr>
      <w:r>
        <w:rPr>
          <w:b w:val="false"/>
          <w:bCs w:val="false"/>
        </w:rPr>
        <w:t xml:space="preserve">titular de atestat - operator economic care deține un atestat acordat de ANRE în condițiile prezentului regulament; este asimilat titularului de atestat operatorul economic care îndeplinește condițiile prevăzute la art. 4 alin. (1), titular al unei decizii de confirmare;</w:t>
      </w:r>
    </w:p>
    <w:p>
      <w:pPr>
        <w:keepNext w:val="false"/>
      </w:pPr>
      <w:r>
        <w:rPr>
          <w:b w:val="false"/>
          <w:bCs w:val="false"/>
        </w:rPr>
        <w:t xml:space="preserve">14.</w:t>
      </w:r>
    </w:p>
    <w:p>
      <w:pPr>
        <w:keepNext w:val="false"/>
      </w:pPr>
      <w:r>
        <w:rPr>
          <w:b w:val="false"/>
          <w:bCs w:val="false"/>
        </w:rPr>
        <w:t xml:space="preserve">verificator de proiecte - persoana fizică, titulară a unui document care atestă calitatea de verificator de proiecte, emis de o autoritate publică în condițiile legii;</w:t>
      </w:r>
    </w:p>
    <w:p>
      <w:pPr>
        <w:keepNext w:val="false"/>
      </w:pPr>
      <w:r>
        <w:rPr>
          <w:b w:val="false"/>
          <w:bCs w:val="false"/>
        </w:rPr>
        <w:t xml:space="preserve">15.</w:t>
      </w:r>
    </w:p>
    <w:p>
      <w:pPr>
        <w:keepNext w:val="false"/>
      </w:pPr>
      <w:r>
        <w:rPr>
          <w:b w:val="false"/>
          <w:bCs w:val="false"/>
        </w:rPr>
        <w:t xml:space="preserve">vizare - activitatea desfășurată de către ANRE prin compartimentul de specialitate ce are ca scop verificarea îndeplinirii condițiilor în vederea continuării activităților supuse atestării.</w:t>
      </w:r>
    </w:p>
    <w:p>
      <w:pPr>
        <w:keepNext w:val="false"/>
      </w:pPr>
      <w:r>
        <w:rPr>
          <w:b w:val="false"/>
          <w:bCs w:val="false"/>
        </w:rPr>
        <w:t xml:space="preserve">(3) Abrevierile utilizate sunt următoarele:</w:t>
      </w:r>
    </w:p>
    <w:p>
      <w:pPr>
        <w:keepNext w:val="false"/>
      </w:pPr>
      <w:r>
        <w:rPr>
          <w:b w:val="false"/>
          <w:bCs w:val="false"/>
        </w:rPr>
        <w:t xml:space="preserve">1.</w:t>
      </w:r>
    </w:p>
    <w:p>
      <w:pPr>
        <w:keepNext w:val="false"/>
      </w:pPr>
      <w:r>
        <w:rPr>
          <w:b w:val="false"/>
          <w:bCs w:val="false"/>
        </w:rPr>
        <w:t xml:space="preserve">ANRE - Autoritatea Națională de Reglementare în Domeniul Energiei;</w:t>
      </w:r>
    </w:p>
    <w:p>
      <w:pPr>
        <w:keepNext w:val="false"/>
      </w:pPr>
      <w:r>
        <w:rPr>
          <w:b w:val="false"/>
          <w:bCs w:val="false"/>
        </w:rPr>
        <w:t xml:space="preserve">2.</w:t>
      </w:r>
    </w:p>
    <w:p>
      <w:pPr>
        <w:keepNext w:val="false"/>
      </w:pPr>
      <w:r>
        <w:rPr>
          <w:b w:val="false"/>
          <w:bCs w:val="false"/>
        </w:rPr>
        <w:t xml:space="preserve">SEE - Spațiu Economic European;</w:t>
      </w:r>
    </w:p>
    <w:p>
      <w:pPr>
        <w:keepNext w:val="false"/>
      </w:pPr>
      <w:r>
        <w:rPr>
          <w:b w:val="false"/>
          <w:bCs w:val="false"/>
        </w:rPr>
        <w:t xml:space="preserve">3.</w:t>
      </w:r>
    </w:p>
    <w:p>
      <w:pPr>
        <w:keepNext w:val="false"/>
      </w:pPr>
      <w:r>
        <w:rPr>
          <w:b w:val="false"/>
          <w:bCs w:val="false"/>
        </w:rPr>
        <w:t xml:space="preserve">SEN - Sistemul electroenergetic național;</w:t>
      </w:r>
    </w:p>
    <w:p>
      <w:pPr>
        <w:keepNext w:val="false"/>
      </w:pPr>
      <w:r>
        <w:rPr>
          <w:b w:val="false"/>
          <w:bCs w:val="false"/>
        </w:rPr>
        <w:t xml:space="preserve">4.</w:t>
      </w:r>
    </w:p>
    <w:p>
      <w:pPr>
        <w:keepNext w:val="false"/>
      </w:pPr>
      <w:r>
        <w:rPr>
          <w:b w:val="false"/>
          <w:bCs w:val="false"/>
        </w:rPr>
        <w:t xml:space="preserve">UE - Uniunea Europeană;</w:t>
      </w:r>
    </w:p>
    <w:p>
      <w:pPr>
        <w:keepNext w:val="false"/>
      </w:pPr>
      <w:r>
        <w:rPr>
          <w:b w:val="false"/>
          <w:bCs w:val="false"/>
        </w:rPr>
        <w:t xml:space="preserve">5.</w:t>
      </w:r>
    </w:p>
    <w:p>
      <w:pPr>
        <w:keepNext w:val="false"/>
      </w:pPr>
      <w:r>
        <w:rPr>
          <w:b w:val="false"/>
          <w:bCs w:val="false"/>
        </w:rPr>
        <w:t xml:space="preserve">PCUe - Punct de contact unic electronic.</w:t>
      </w:r>
    </w:p>
    <w:p>
      <w:pPr>
        <w:keepNext w:val="false"/>
      </w:pPr>
      <w:r>
        <w:rPr>
          <w:b w:val="false"/>
          <w:bCs w:val="false"/>
        </w:rPr>
        <w:t xml:space="preserve">(4) Abrevierile prevăzute la alin. (3) se completează cu termenii definiți prin Legea energiei electrice și a gazelor naturale nr. 123/2012, cu modificările și completările ulterioare, și prin legislația aplicabilă în domeniul energiei electrice.</w:t>
      </w:r>
    </w:p>
    <w:p>
      <w:pPr>
        <w:keepNext w:val="false"/>
      </w:pPr>
      <w:r>
        <w:rPr>
          <w:b w:val="false"/>
          <w:bCs w:val="false"/>
        </w:rPr>
        <w:t xml:space="preserve">Capitolul II</w:t>
      </w:r>
    </w:p>
    <w:p>
      <w:pPr>
        <w:keepNext w:val="false"/>
      </w:pPr>
      <w:r>
        <w:rPr>
          <w:b w:val="false"/>
          <w:bCs w:val="false"/>
        </w:rPr>
        <w:t xml:space="preserve">Activități supuse atestării</w:t>
      </w:r>
    </w:p>
    <w:p>
      <w:pPr>
        <w:keepNext/>
      </w:pPr>
      <w:r>
        <w:rPr>
          <w:b/>
          <w:bCs/>
        </w:rPr>
        <w:t xml:space="preserve">Articolul 8</w:t>
      </w:r>
    </w:p>
    <w:p>
      <w:pPr>
        <w:keepNext w:val="false"/>
      </w:pPr>
      <w:r>
        <w:rPr>
          <w:b w:val="false"/>
          <w:bCs w:val="false"/>
        </w:rPr>
        <w:t xml:space="preserve">Categoriile de instalații electrice ale căror proiectare, executare și verificare se realizează de către un operator economic atestat în condițiile prezentului regulament sunt:</w:t>
      </w:r>
    </w:p>
    <w:p>
      <w:pPr>
        <w:keepNext w:val="false"/>
      </w:pPr>
      <w:r>
        <w:rPr>
          <w:b w:val="false"/>
          <w:bCs w:val="false"/>
        </w:rPr>
        <w:t xml:space="preserve">a) instalații electrice de joasă tensiune: instalații electrice de utilizare de joasă tensiune, branșamente, linii electrice, aeriene sau subterane de joasă tensiune, posturi de transformare și stații electrice (partea de joasă tensiune), precum și partea electrică (partea de joasă tensiune) a centralelor electrice;</w:t>
      </w:r>
    </w:p>
    <w:p>
      <w:pPr>
        <w:keepNext w:val="false"/>
      </w:pPr>
      <w:r>
        <w:rPr>
          <w:b w:val="false"/>
          <w:bCs w:val="false"/>
        </w:rPr>
        <w:t xml:space="preserve">b) instalații electrice de medie tensiune: instalații electrice de utilizare de medie tensiune, linii electrice, aeriene sau subterane, de medie tensiune, posturi de transformare și stații electrice (partea de medie tensiune), instalațiile electrice de protecție și automatizări din stațiile electrice, precum și partea electrică (partea de medie tensiune) a stațiilor de înaltă tensiune și a centralelor, instalațiile electrice de protecție și automatizări aferente instalațiilor electrice de medie tensiune;</w:t>
      </w:r>
    </w:p>
    <w:p>
      <w:pPr>
        <w:keepNext w:val="false"/>
      </w:pPr>
      <w:r>
        <w:rPr>
          <w:b w:val="false"/>
          <w:bCs w:val="false"/>
        </w:rPr>
        <w:t xml:space="preserve">c) instalații electrice de înaltă tensiune: instalații electrice de utilizare de înaltă tensiune, linii electrice aeriene sau subterane și stații electrice cu tensiuni nominale mai mari sau egale cu 110 kV, instalațiile electrice de protecție și automatizări din stațiile electrice aferente instalațiilor electrice de înaltă tensiune.</w:t>
      </w:r>
    </w:p>
    <w:p>
      <w:pPr>
        <w:keepNext/>
      </w:pPr>
      <w:r>
        <w:rPr>
          <w:b/>
          <w:bCs/>
        </w:rPr>
        <w:t xml:space="preserve">Articolul 9</w:t>
      </w:r>
    </w:p>
    <w:p>
      <w:pPr>
        <w:keepNext w:val="false"/>
      </w:pPr>
      <w:r>
        <w:rPr>
          <w:b w:val="false"/>
          <w:bCs w:val="false"/>
        </w:rPr>
        <w:t xml:space="preserve">(1) Atestatele emise de ANRE sunt:</w:t>
      </w:r>
    </w:p>
    <w:p>
      <w:pPr>
        <w:keepNext w:val="false"/>
      </w:pPr>
      <w:r>
        <w:rPr>
          <w:b w:val="false"/>
          <w:bCs w:val="false"/>
        </w:rPr>
        <w:t xml:space="preserve">a) atestat de tip A - încercări de echipamente și instalații electrice; include competențele atestatelor de tip A1 și A2;</w:t>
      </w:r>
    </w:p>
    <w:p>
      <w:pPr>
        <w:keepNext w:val="false"/>
      </w:pPr>
      <w:r>
        <w:rPr>
          <w:b w:val="false"/>
          <w:bCs w:val="false"/>
        </w:rPr>
        <w:t xml:space="preserve">b) atestat de tip A1 - încercări de echipamente și instalații electrice de joasă tensiune;</w:t>
      </w:r>
    </w:p>
    <w:p>
      <w:pPr>
        <w:keepNext w:val="false"/>
      </w:pPr>
      <w:r>
        <w:rPr>
          <w:b w:val="false"/>
          <w:bCs w:val="false"/>
        </w:rPr>
        <w:t xml:space="preserve">c) atestat de tip A2 - încercări de echipamente și instalații electrice de joasă și medie tensiune; include competențele atestatului de tip A1;</w:t>
      </w:r>
    </w:p>
    <w:p>
      <w:pPr>
        <w:keepNext w:val="false"/>
      </w:pPr>
      <w:r>
        <w:rPr>
          <w:b w:val="false"/>
          <w:bCs w:val="false"/>
        </w:rPr>
        <w:t xml:space="preserve">d) atestat de tip A3 - încercări de echipamente și instalații electrice în vederea certificării conformității tehnice a centralelor electrice în raport cu normele tehnice aplicabile;</w:t>
      </w:r>
    </w:p>
    <w:p>
      <w:pPr>
        <w:keepNext w:val="false"/>
      </w:pPr>
      <w:r>
        <w:rPr>
          <w:b w:val="false"/>
          <w:bCs w:val="false"/>
        </w:rPr>
        <w:t xml:space="preserve">e) atestat de tip B - proiectare și executare de instalații electrice exterioare/interioare pentru incinte/construcții civile și industriale, branșamente aeriene și subterane, la tensiunea nominală de 0,4 kV; include competențele atestatelor de tip Bp, Be, Bi și A1;</w:t>
      </w:r>
    </w:p>
    <w:p>
      <w:pPr>
        <w:keepNext w:val="false"/>
      </w:pPr>
      <w:r>
        <w:rPr>
          <w:b w:val="false"/>
          <w:bCs w:val="false"/>
        </w:rPr>
        <w:t xml:space="preserve">f) atestat de tip Bp - proiectare de instalații electrice exterioare/interioare pentru incinte/construcții civile și industriale, branșamente aeriene și subterane, la tensiunea nominală de 0,4 kV;</w:t>
      </w:r>
    </w:p>
    <w:p>
      <w:pPr>
        <w:keepNext w:val="false"/>
      </w:pPr>
      <w:r>
        <w:rPr>
          <w:b w:val="false"/>
          <w:bCs w:val="false"/>
        </w:rPr>
        <w:t xml:space="preserve">g) atestat de tip Be - executare de instalații electrice exterioare/interioare pentru incinte/construcții civile și industriale, branșamente aeriene și subterane, la tensiunea nominală de 0,4 kV; include competențele atestatelor de tip Bi și A1;</w:t>
      </w:r>
    </w:p>
    <w:p>
      <w:pPr>
        <w:keepNext w:val="false"/>
      </w:pPr>
      <w:r>
        <w:rPr>
          <w:b w:val="false"/>
          <w:bCs w:val="false"/>
        </w:rPr>
        <w:t xml:space="preserve">h) atestat de tip Bi - executare de instalații electrice exterioare/interioare pentru incinte/construcții civile și industriale; include competențele atestatului de tip A1;</w:t>
      </w:r>
    </w:p>
    <w:p>
      <w:pPr>
        <w:keepNext w:val="false"/>
      </w:pPr>
      <w:r>
        <w:rPr>
          <w:b w:val="false"/>
          <w:bCs w:val="false"/>
        </w:rPr>
        <w:t xml:space="preserve">i) atestat de tip C1A - proiectare de linii electrice, aeriene sau subterane, cu tensiuni nominale de 0,4 kV - 20 kV, posturi de transformare cu tensiunea nominală superioară de cel mult 20 kV, stații de medie tensiune, precum și partea electrică de medie tensiune a stațiilor de înaltă tensiune; include competențele atestatului de tip Bp;</w:t>
      </w:r>
    </w:p>
    <w:p>
      <w:pPr>
        <w:keepNext w:val="false"/>
      </w:pPr>
      <w:r>
        <w:rPr>
          <w:b w:val="false"/>
          <w:bCs w:val="false"/>
        </w:rPr>
        <w:t xml:space="preserve">j) atestat de tip C1B - proiectare de linii electrice, aeriene sau subterane, cu tensiuni nominale de 0,4 kV - 110 kV, posturi de transformare cu tensiunea nominală superioară de cel mult 20 kV, stații de medie tensiune și 110 kV, precum și partea electrică de medie tensiune a stațiilor cu tensiuni nominale mai mari sau egale cu 110 kV; include competențele atestatelor de tip C1A și Bp;</w:t>
      </w:r>
    </w:p>
    <w:p>
      <w:pPr>
        <w:keepNext w:val="false"/>
      </w:pPr>
      <w:r>
        <w:rPr>
          <w:b w:val="false"/>
          <w:bCs w:val="false"/>
        </w:rPr>
        <w:t xml:space="preserve">k) atestat de tip C2A - executare de linii electrice, aeriene sau subterane, cu tensiuni nominale de 0,4 kV - 20 kV, posturi de transformare cu tensiunea nominală superioară de cel mult 20 kV, stații de medie tensiune, precum și partea electrică de medie tensiune a stațiilor de înaltă tensiune; include competențele atestatelor de tip Be, Bi, A2 și A1;</w:t>
      </w:r>
    </w:p>
    <w:p>
      <w:pPr>
        <w:keepNext w:val="false"/>
      </w:pPr>
      <w:r>
        <w:rPr>
          <w:b w:val="false"/>
          <w:bCs w:val="false"/>
        </w:rPr>
        <w:t xml:space="preserve">l) atestat de tip C2B - executare de linii electrice, aeriene sau subterane, cu tensiuni nominale de 0,4 kV - 110 kV, posturi de transformare cu tensiunea nominală superioară de cel mult 20 kV, stații de medie tensiune și 110 kV, precum și partea electrică de medie tensiune a stațiilor cu tensiuni nominale mai mari sau egale cu 110 kV; include competențele atestatelor de tip Be, Bi, C2A, A2 și A1;</w:t>
      </w:r>
    </w:p>
    <w:p>
      <w:pPr>
        <w:keepNext w:val="false"/>
      </w:pPr>
      <w:r>
        <w:rPr>
          <w:b w:val="false"/>
          <w:bCs w:val="false"/>
        </w:rPr>
        <w:t xml:space="preserve">m) atestat de tip D1 - proiectare de linii electrice aeriene și subterane cu orice tensiuni nominale standardizate; include competențele atestatelor de tip C1B, C1A și Bp;</w:t>
      </w:r>
    </w:p>
    <w:p>
      <w:pPr>
        <w:keepNext w:val="false"/>
      </w:pPr>
      <w:r>
        <w:rPr>
          <w:b w:val="false"/>
          <w:bCs w:val="false"/>
        </w:rPr>
        <w:t xml:space="preserve">n) atestat de tip D2 - executare de linii electrice aeriene și subterane cu orice tensiuni nominale standardizate; include competențele atestatelor de tip C2B, C2A, Be, Bi, A, A2 și A1;</w:t>
      </w:r>
    </w:p>
    <w:p>
      <w:pPr>
        <w:keepNext w:val="false"/>
      </w:pPr>
      <w:r>
        <w:rPr>
          <w:b w:val="false"/>
          <w:bCs w:val="false"/>
        </w:rPr>
        <w:t xml:space="preserve">o) atestat de tip E1 - proiectare de posturi de transformare, stații electrice și de instalații aparținând părții electrice a centralelor cu orice tensiuni nominale standardizate; include competențele atestatelor de tip C1B, C1A și Bp;</w:t>
      </w:r>
    </w:p>
    <w:p>
      <w:pPr>
        <w:keepNext w:val="false"/>
      </w:pPr>
      <w:r>
        <w:rPr>
          <w:b w:val="false"/>
          <w:bCs w:val="false"/>
        </w:rPr>
        <w:t xml:space="preserve">p) atestat de tip E2 - executare de posturi de transformare, stații electrice și de lucrări la partea electrică a centralelor cu orice tensiuni nominale standardizate; include competențele atestatelor de tip E2PA, C2B, C2A, Be, Bi, A, A2 și A1;</w:t>
      </w:r>
    </w:p>
    <w:p>
      <w:pPr>
        <w:keepNext w:val="false"/>
      </w:pPr>
      <w:r>
        <w:rPr>
          <w:b w:val="false"/>
          <w:bCs w:val="false"/>
        </w:rPr>
        <w:t xml:space="preserve">q) atestat de tip E2PA - executare de lucrări la instalații electrice de protecție și automatizări din stațiile electrice.</w:t>
      </w:r>
    </w:p>
    <w:p>
      <w:pPr>
        <w:keepNext w:val="false"/>
      </w:pPr>
      <w:r>
        <w:rPr>
          <w:b w:val="false"/>
          <w:bCs w:val="false"/>
        </w:rPr>
        <w:t xml:space="preserve">(2) Competențele pe care le conferă titularului tipurile de atestate precizate la alin. (1) sunt prevăzute în anexa nr. 3.</w:t>
      </w:r>
    </w:p>
    <w:p>
      <w:pPr>
        <w:keepNext w:val="false"/>
      </w:pPr>
      <w:r>
        <w:rPr>
          <w:b w:val="false"/>
          <w:bCs w:val="false"/>
        </w:rPr>
        <w:t xml:space="preserve">(3) Titularii de atestate pot contracta și realiza activități de operare a instalațiilor electrice și a capacităților energetice deținute de operatorii de rețea, de producători sau de clienți finali, la nivelul competențelor conferite de tipul de atestat deținut, constând, după caz, în supravegherea funcționării instalațiilor electrice, pregătirea, coordonarea și realizarea manevrelor, precum și realizarea de activități de mentenanță.</w:t>
      </w:r>
    </w:p>
    <w:p>
      <w:pPr>
        <w:keepNext w:val="false"/>
      </w:pPr>
      <w:r>
        <w:rPr>
          <w:b w:val="false"/>
          <w:bCs w:val="false"/>
        </w:rPr>
        <w:t xml:space="preserve">(4) Tipurile de atestate prevăzute la alin. (1) lit. e), g), h), k), l), n), p) și q) includ și competențe privind efectuarea de lucrări de mentenanță la corpurile de iluminat stradal pietonal și rutier, temporar festiv și ornamental sau ornamental festiv, racordate la instalațiile electrice publice, în condițiile atestatului deținut, ale Legii serviciului de iluminat public nr. 230/2006, cu completările ulterioare, precum și ale altor reglementări aplicabile.</w:t>
      </w:r>
    </w:p>
    <w:p>
      <w:pPr>
        <w:keepNext/>
      </w:pPr>
      <w:r>
        <w:rPr>
          <w:b/>
          <w:bCs/>
        </w:rPr>
        <w:t xml:space="preserve">Articolul 10</w:t>
      </w:r>
    </w:p>
    <w:p>
      <w:pPr>
        <w:keepNext w:val="false"/>
      </w:pPr>
      <w:r>
        <w:rPr>
          <w:b w:val="false"/>
          <w:bCs w:val="false"/>
        </w:rPr>
        <w:t xml:space="preserve">(1) Durata de valabilitate a oricărui tip de atestat este nelimitată.</w:t>
      </w:r>
    </w:p>
    <w:p>
      <w:pPr>
        <w:keepNext w:val="false"/>
      </w:pPr>
      <w:r>
        <w:rPr>
          <w:b w:val="false"/>
          <w:bCs w:val="false"/>
        </w:rPr>
        <w:t xml:space="preserve">(2) În scopul continuării activităților supuse atestării, titularii de atestate trebuie să solicite vizarea de către ANRE a atestatelor deținute, o dată la 5 ani, în condițiile prezentului regulament.</w:t>
      </w:r>
    </w:p>
    <w:p>
      <w:pPr>
        <w:keepNext w:val="false"/>
      </w:pPr>
      <w:r>
        <w:rPr>
          <w:b w:val="false"/>
          <w:bCs w:val="false"/>
        </w:rPr>
        <w:t xml:space="preserve">(3) Termenul prevăzut la alin. (2) curge de la data emiterii atestatului sau de la data ultimei vize.</w:t>
      </w:r>
    </w:p>
    <w:p>
      <w:pPr>
        <w:keepNext w:val="false"/>
      </w:pPr>
      <w:r>
        <w:rPr>
          <w:b w:val="false"/>
          <w:bCs w:val="false"/>
        </w:rPr>
        <w:t xml:space="preserve">(4) Atestatele care nu sunt vizate, în condițiile prezentului regulament, de către ANRE își pierd valabilitatea.</w:t>
      </w:r>
    </w:p>
    <w:p>
      <w:pPr>
        <w:keepNext/>
      </w:pPr>
      <w:r>
        <w:rPr>
          <w:b/>
          <w:bCs/>
        </w:rPr>
        <w:t xml:space="preserve">Articolul 11</w:t>
      </w:r>
    </w:p>
    <w:p>
      <w:pPr>
        <w:keepNext w:val="false"/>
      </w:pPr>
      <w:r>
        <w:rPr>
          <w:b w:val="false"/>
          <w:bCs w:val="false"/>
        </w:rPr>
        <w:t xml:space="preserve">(1) Atestatele se acordă și se emit de către ANRE în condițiile prezentului regulament.</w:t>
      </w:r>
    </w:p>
    <w:p>
      <w:pPr>
        <w:keepNext w:val="false"/>
      </w:pPr>
      <w:r>
        <w:rPr>
          <w:b w:val="false"/>
          <w:bCs w:val="false"/>
        </w:rPr>
        <w:t xml:space="preserve">(2) Titularului de atestat îi sunt aplicabile Condițiile-cadru de valabilitate asociate tipului de atestat pe care îl deține, pe care este obligat să le respecte.</w:t>
      </w:r>
    </w:p>
    <w:p>
      <w:pPr>
        <w:keepNext w:val="false"/>
      </w:pPr>
      <w:r>
        <w:rPr>
          <w:b w:val="false"/>
          <w:bCs w:val="false"/>
        </w:rPr>
        <w:t xml:space="preserve">(3) Condițiile-cadru de valabilitate asociate atestatelor sunt prevăzute, în funcție de tipul de atestat, în anexele nr. 1 și 2.</w:t>
      </w:r>
    </w:p>
    <w:p>
      <w:pPr>
        <w:keepNext w:val="false"/>
      </w:pPr>
      <w:r>
        <w:rPr>
          <w:b w:val="false"/>
          <w:bCs w:val="false"/>
        </w:rPr>
        <w:t xml:space="preserve">Capitolul III</w:t>
      </w:r>
    </w:p>
    <w:p>
      <w:pPr>
        <w:keepNext w:val="false"/>
      </w:pPr>
      <w:r>
        <w:rPr>
          <w:b w:val="false"/>
          <w:bCs w:val="false"/>
        </w:rPr>
        <w:t xml:space="preserve">Procedura de solicitare a unui atestat</w:t>
      </w:r>
    </w:p>
    <w:p>
      <w:pPr>
        <w:keepNext/>
      </w:pPr>
      <w:r>
        <w:rPr>
          <w:b/>
          <w:bCs/>
        </w:rPr>
        <w:t xml:space="preserve">Articolul 12</w:t>
      </w:r>
    </w:p>
    <w:p>
      <w:pPr>
        <w:keepNext w:val="false"/>
      </w:pPr>
      <w:r>
        <w:rPr>
          <w:b w:val="false"/>
          <w:bCs w:val="false"/>
        </w:rPr>
        <w:t xml:space="preserve">(1) În vederea obținerii unui atestat, solicitantul, prin reprezentantul său legal/persoană împuternicită în acest sens, depune/transmite la ANRE o cerere de atestare, întocmită conform modelului prevăzut în anexa nr. 4. La cererea solicitantului, în termen de 5 zile lucrătoare de la data depunerii/transmiterii cererii, ANRE confirmă înregistrarea acesteia în baza de date a ANRE.</w:t>
      </w:r>
    </w:p>
    <w:p>
      <w:pPr>
        <w:keepNext w:val="false"/>
      </w:pPr>
      <w:r>
        <w:rPr>
          <w:b w:val="false"/>
          <w:bCs w:val="false"/>
        </w:rPr>
        <w:t xml:space="preserve">(2) Cererea de atestare este însoțită de documente justificative, în funcție de tipul de atestat solicitat, redactate sau traduse în limba română în formă necertificată, conform prevederilor prezentului regulament.</w:t>
      </w:r>
    </w:p>
    <w:p>
      <w:pPr>
        <w:keepNext w:val="false"/>
      </w:pPr>
      <w:r>
        <w:rPr>
          <w:b w:val="false"/>
          <w:bCs w:val="false"/>
        </w:rPr>
        <w:t xml:space="preserve">(3) ANRE nu acordă/vizează un atestat dintre cele prevăzute de prezentul regulament:</w:t>
      </w:r>
    </w:p>
    <w:p>
      <w:pPr>
        <w:keepNext w:val="false"/>
      </w:pPr>
      <w:r>
        <w:rPr>
          <w:b w:val="false"/>
          <w:bCs w:val="false"/>
        </w:rPr>
        <w:t xml:space="preserve">a) operatorului economic aflat în procedura falimentului;</w:t>
      </w:r>
    </w:p>
    <w:p>
      <w:pPr>
        <w:keepNext w:val="false"/>
      </w:pPr>
      <w:r>
        <w:rPr>
          <w:b w:val="false"/>
          <w:bCs w:val="false"/>
        </w:rPr>
        <w:t xml:space="preserve">b) operatorului economic căruia ANRE i-a retras atestatul în ultimii 5 ani anterior înregistrării cererii, pentru motive imputabile acestuia.</w:t>
      </w:r>
    </w:p>
    <w:p>
      <w:pPr>
        <w:keepNext/>
      </w:pPr>
      <w:r>
        <w:rPr>
          <w:b/>
          <w:bCs/>
        </w:rPr>
        <w:t xml:space="preserve">Articolul 13</w:t>
      </w:r>
    </w:p>
    <w:p>
      <w:pPr>
        <w:keepNext w:val="false"/>
      </w:pPr>
      <w:r>
        <w:rPr>
          <w:b w:val="false"/>
          <w:bCs w:val="false"/>
        </w:rPr>
        <w:t xml:space="preserve">(1) Solicitantul de atestat are obligația de a achita un tarif de emitere a atestatului, pentru fiecare tip de atestat solicitat, stabilit în conformitate cu prevederile ordinului președintelui ANRE cu privire la aprobarea tarifelor și contribuțiilor bănești percepute de Autoritatea Națională de Reglementare în Domeniul Energiei.</w:t>
      </w:r>
    </w:p>
    <w:p>
      <w:pPr>
        <w:keepNext w:val="false"/>
      </w:pPr>
      <w:r>
        <w:rPr>
          <w:b w:val="false"/>
          <w:bCs w:val="false"/>
        </w:rPr>
        <w:t xml:space="preserve">(2) Tariful de emitere a atestatului se achită integral, înainte sau odată cu înregistrarea cererii prevăzute la art. 12 alin. (1).</w:t>
      </w:r>
    </w:p>
    <w:p>
      <w:pPr>
        <w:keepNext w:val="false"/>
      </w:pPr>
      <w:r>
        <w:rPr>
          <w:b w:val="false"/>
          <w:bCs w:val="false"/>
        </w:rPr>
        <w:t xml:space="preserve">(3) În situația în care se constată că în termen de 10 zile lucrătoare de la data înregistrării cererii prevăzute la art. 12 alin. (1) suma aferentă tarifului de emitere a atestatului nu a fost integral și efectiv virată în contul ANRE, solicitarea se clasează de drept, solicitantul fiind notificat cu privire la acest lucru și cu privire la posibilitatea de a i se restitui documentele anexate cererii sale.</w:t>
      </w:r>
    </w:p>
    <w:p>
      <w:pPr>
        <w:keepNext/>
      </w:pPr>
      <w:r>
        <w:rPr>
          <w:b/>
          <w:bCs/>
        </w:rPr>
        <w:t xml:space="preserve">Articolul 14</w:t>
      </w:r>
    </w:p>
    <w:p>
      <w:pPr>
        <w:keepNext w:val="false"/>
      </w:pPr>
      <w:r>
        <w:rPr>
          <w:b w:val="false"/>
          <w:bCs w:val="false"/>
        </w:rPr>
        <w:t xml:space="preserve">(1) Documentele justificative anexate cererii de emitere a unui atestat sunt:</w:t>
      </w:r>
    </w:p>
    <w:p>
      <w:pPr>
        <w:keepNext w:val="false"/>
      </w:pPr>
      <w:r>
        <w:rPr>
          <w:b w:val="false"/>
          <w:bCs w:val="false"/>
        </w:rPr>
        <w:t xml:space="preserve">a) certificatul constatator eliberat de oficiul registrului comerțului, cu cel mult 30 de zile înainte de data depunerii cererii, care să reflecte situația actualizată a solicitantului cu privire la starea sa, datele de identificare și căile de comunicare ale acestuia și din care să rezulte că solicitantul are înregistrat ca obiect de activitate principal sau secundar activități de tipul celor supuse atestării, sau, după caz, alt document justificativ care să conțină aceste informații;</w:t>
      </w:r>
    </w:p>
    <w:p>
      <w:pPr>
        <w:keepNext w:val="false"/>
      </w:pPr>
      <w:r>
        <w:rPr>
          <w:b w:val="false"/>
          <w:bCs w:val="false"/>
        </w:rPr>
        <w:t xml:space="preserve">b) organigrama operatorului economic cu precizarea compartimentelor responsabile cu desfășurarea activităților în domeniul pentru care solicită atestarea, datată și asumată prin semnătură de către reprezentantul legal al operatorului economic;</w:t>
      </w:r>
    </w:p>
    <w:p>
      <w:pPr>
        <w:keepNext w:val="false"/>
      </w:pPr>
      <w:r>
        <w:rPr>
          <w:b w:val="false"/>
          <w:bCs w:val="false"/>
        </w:rPr>
        <w:t xml:space="preserve">c) lista dotărilor tehnico-materiale pe care solicitantul le deține în proprietate sau în folosință, întocmită conform modelului prevăzut în anexa nr. 5; dotările cuprinse în listă trebuie să le includă cel puțin pe cele prevăzute în anexa nr. 6, corespunzătoare tipului de atestat solicitat;</w:t>
      </w:r>
    </w:p>
    <w:p>
      <w:pPr>
        <w:keepNext w:val="false"/>
      </w:pPr>
      <w:r>
        <w:rPr>
          <w:b w:val="false"/>
          <w:bCs w:val="false"/>
        </w:rPr>
        <w:t xml:space="preserve">d) fișa cu privire la personalul operatorului economic - structura cu personalul angajat/contractat, alocat activităților supuse atestării, existent la momentul solicitării atestării, întocmită conform anexei nr. 7; structura de personal trebuie să cuprindă cel puțin doi electricieni autorizați, având minimum gradul și tipul de autorizare aferente fiecărui tip de atestat solicitat, conform listei personalului prevăzute în anexa nr. 8;</w:t>
      </w:r>
    </w:p>
    <w:p>
      <w:pPr>
        <w:keepNext w:val="false"/>
      </w:pPr>
      <w:r>
        <w:rPr>
          <w:b w:val="false"/>
          <w:bCs w:val="false"/>
        </w:rPr>
        <w:t xml:space="preserve">e) raport per salariat, extras din registrul general de evidență a salariaților, purtând data accesării bazei de date și asumat prin semnătură de către reprezentantul legal al operatorului economic, care să conțină cel puțin următoarele: elementele de identificare a salariatului (numele, prenumele, codul numeric personal - CNP), data angajării, tipul contractului individual de muncă, durata timpului de muncă, pentru persoanele din structura minimă de personal aferentă fiecărui tip de atestat solicitat sau, după caz, copia certificată pentru conformitate a contractelor de prestări servicii încheiate cu terțe persoane, în condițiile prevederilor Ordonanței de urgență a Guvernului nr. 44/2008 privind desfășurarea activităților economice de către persoanele fizice autorizate, întreprinderile individuale și întreprinderile familiale, aprobată cu modificări și completări prin Legea nr. 182/2016;</w:t>
      </w:r>
    </w:p>
    <w:p>
      <w:pPr>
        <w:keepNext w:val="false"/>
      </w:pPr>
      <w:r>
        <w:rPr>
          <w:b w:val="false"/>
          <w:bCs w:val="false"/>
        </w:rPr>
        <w:t xml:space="preserve">f) declarație pe propria răspundere a reprezentantului legal al operatorului economic, întocmită conform modelului prevăzut în anexa nr. 9, prin care acesta angajează răspunderea operatorului economic cu privire la menținerea dotării tehnicomateriale minime la nivelul prevăzut în anexa nr. 6 și la asigurarea numărului minim de personal autorizat conform prevederilor lit. d), pe toată durata de valabilitate a atestatului, precum și cu privire la respectarea celorlalte obligații rezultate din calitatea de titular de atestat;</w:t>
      </w:r>
    </w:p>
    <w:p>
      <w:pPr>
        <w:keepNext w:val="false"/>
      </w:pPr>
      <w:r>
        <w:rPr>
          <w:b w:val="false"/>
          <w:bCs w:val="false"/>
        </w:rPr>
        <w:t xml:space="preserve">g) declarația privind consimțământul în ceea ce privește prelucrarea datelor cu caracter personal a reprezentantului legal al operatorului economic, întocmită conform anexei nr. 10;</w:t>
      </w:r>
    </w:p>
    <w:p>
      <w:pPr>
        <w:keepNext w:val="false"/>
      </w:pPr>
      <w:r>
        <w:rPr>
          <w:b w:val="false"/>
          <w:bCs w:val="false"/>
        </w:rPr>
        <w:t xml:space="preserve">h) dovada achitării obligației financiare stabilite conform prevederilor art. 13.</w:t>
      </w:r>
    </w:p>
    <w:p>
      <w:pPr>
        <w:keepNext w:val="false"/>
      </w:pPr>
      <w:r>
        <w:rPr>
          <w:b w:val="false"/>
          <w:bCs w:val="false"/>
        </w:rPr>
        <w:t xml:space="preserve">(2) Documentele prevăzute la alin. (1) se transmit redactate sau traduse în limba română în formă necertificată, semnate de reprezentantul legal al solicitantului/persoana împuternicită în acest sens, pe fiecare pagină, însoțite de un opis al acestora, în una dintre următoarele forme:</w:t>
      </w:r>
    </w:p>
    <w:p>
      <w:pPr>
        <w:keepNext w:val="false"/>
      </w:pPr>
      <w:r>
        <w:rPr>
          <w:b w:val="false"/>
          <w:bCs w:val="false"/>
        </w:rPr>
        <w:t xml:space="preserve">a) prin intermediul unui portal ce va fi pus la dispoziție de ANRE în acest scop;</w:t>
      </w:r>
    </w:p>
    <w:p>
      <w:pPr>
        <w:keepNext w:val="false"/>
      </w:pPr>
      <w:r>
        <w:rPr>
          <w:b w:val="false"/>
          <w:bCs w:val="false"/>
        </w:rPr>
        <w:t xml:space="preserve">b) e-mail la o adresă publicată pe pagina de internet a ANRE;</w:t>
      </w:r>
    </w:p>
    <w:p>
      <w:pPr>
        <w:keepNext w:val="false"/>
      </w:pPr>
      <w:r>
        <w:rPr>
          <w:b w:val="false"/>
          <w:bCs w:val="false"/>
        </w:rPr>
        <w:t xml:space="preserve">c) prin încărcare în platforma PCUe;</w:t>
      </w:r>
    </w:p>
    <w:p>
      <w:pPr>
        <w:keepNext w:val="false"/>
      </w:pPr>
      <w:r>
        <w:rPr>
          <w:b w:val="false"/>
          <w:bCs w:val="false"/>
        </w:rPr>
        <w:t xml:space="preserve">d) pe suport hârtie transmise/depuse la registratura ANRE.</w:t>
      </w:r>
    </w:p>
    <w:p>
      <w:pPr>
        <w:keepNext w:val="false"/>
      </w:pPr>
      <w:r>
        <w:rPr>
          <w:b w:val="false"/>
          <w:bCs w:val="false"/>
        </w:rPr>
        <w:t xml:space="preserve">(3) Documentele care se transmit în oricare dintre formele prevăzute la alin. (2) lit. a)-c) se certifică cu semnătură electronică ce aparține solicitantului.</w:t>
      </w:r>
    </w:p>
    <w:p>
      <w:pPr>
        <w:keepNext w:val="false"/>
      </w:pPr>
      <w:r>
        <w:rPr>
          <w:b w:val="false"/>
          <w:bCs w:val="false"/>
        </w:rPr>
        <w:t xml:space="preserve">(4) În vederea atestării, ANRE poate solicita documente și informații suplimentare relevante pentru evaluarea îndeplinirii de către operatorul economic a cerințelor de atestare.</w:t>
      </w:r>
    </w:p>
    <w:p>
      <w:pPr>
        <w:keepNext w:val="false"/>
      </w:pPr>
      <w:r>
        <w:rPr>
          <w:b w:val="false"/>
          <w:bCs w:val="false"/>
        </w:rPr>
        <w:t xml:space="preserve">Capitolul IV</w:t>
      </w:r>
    </w:p>
    <w:p>
      <w:pPr>
        <w:keepNext w:val="false"/>
      </w:pPr>
      <w:r>
        <w:rPr>
          <w:b w:val="false"/>
          <w:bCs w:val="false"/>
        </w:rPr>
        <w:t xml:space="preserve">Procedura de solicitare a confirmării dreptului de a presta servicii transfrontaliere pentru realizarea de lucrări de proiectare, executare și verificare instalații electrice în România</w:t>
      </w:r>
    </w:p>
    <w:p>
      <w:pPr>
        <w:keepNext/>
      </w:pPr>
      <w:r>
        <w:rPr>
          <w:b/>
          <w:bCs/>
        </w:rPr>
        <w:t xml:space="preserve">Articolul 15</w:t>
      </w:r>
    </w:p>
    <w:p>
      <w:pPr>
        <w:keepNext w:val="false"/>
      </w:pPr>
      <w:r>
        <w:rPr>
          <w:b w:val="false"/>
          <w:bCs w:val="false"/>
        </w:rPr>
        <w:t xml:space="preserve">În vederea emiterii de către ANRE a deciziei de confirmare a dreptului de a presta servicii transfrontaliere pentru realizarea de lucrări de proiectare, executare și verificare instalații electrice în România, operatorul economic prevăzut la art. 4 alin. (1), prin reprezentantul său legal/persoană împuternicită în acest sens, înregistrează la ANRE o cerere întocmită conform modelului prevăzut în anexa nr. 11, însoțită de documentele justificative prevăzute la art. 17 alin. (1). La cererea solicitantului, în termen de 5 zile lucrătoare de la data înregistrării cererii, ANRE confirmă înregistrarea acesteia în baza de date a ANRE.</w:t>
      </w:r>
    </w:p>
    <w:p>
      <w:pPr>
        <w:keepNext/>
      </w:pPr>
      <w:r>
        <w:rPr>
          <w:b/>
          <w:bCs/>
        </w:rPr>
        <w:t xml:space="preserve">Articolul 16</w:t>
      </w:r>
    </w:p>
    <w:p>
      <w:pPr>
        <w:keepNext w:val="false"/>
      </w:pPr>
      <w:r>
        <w:rPr>
          <w:b w:val="false"/>
          <w:bCs w:val="false"/>
        </w:rPr>
        <w:t xml:space="preserve">ANRE nu emite, prin compartimentul de specialitate, decizie de confirmare următorilor operatori economici:</w:t>
      </w:r>
    </w:p>
    <w:p>
      <w:pPr>
        <w:keepNext w:val="false"/>
      </w:pPr>
      <w:r>
        <w:rPr>
          <w:b w:val="false"/>
          <w:bCs w:val="false"/>
        </w:rPr>
        <w:t xml:space="preserve">a) operatorului economic aflat în procedura falimentului;</w:t>
      </w:r>
    </w:p>
    <w:p>
      <w:pPr>
        <w:keepNext w:val="false"/>
      </w:pPr>
      <w:r>
        <w:rPr>
          <w:b w:val="false"/>
          <w:bCs w:val="false"/>
        </w:rPr>
        <w:t xml:space="preserve">b) operatorului economic căruia ANRE i-a retras confirmarea dreptului de a presta servicii transfrontaliere pentru realizarea de lucrări de proiectare, executare și verificare instalații electrice în România, în ultimii 5 ani anterior înregistrării cererii de confirmare, pentru motive imputabile acestuia;</w:t>
      </w:r>
    </w:p>
    <w:p>
      <w:pPr>
        <w:keepNext w:val="false"/>
      </w:pPr>
      <w:r>
        <w:rPr>
          <w:b w:val="false"/>
          <w:bCs w:val="false"/>
        </w:rPr>
        <w:t xml:space="preserve">c) operatorului economic căruia entitatea competentă din țara de origine a persoanei juridice străine i-a retras în ultimii 5 ani anterior înregistrării cererii documentul echivalent atestatului pentru motive imputabile acestuia.</w:t>
      </w:r>
    </w:p>
    <w:p>
      <w:pPr>
        <w:keepNext/>
      </w:pPr>
      <w:r>
        <w:rPr>
          <w:b/>
          <w:bCs/>
        </w:rPr>
        <w:t xml:space="preserve">Articolul 17</w:t>
      </w:r>
    </w:p>
    <w:p>
      <w:pPr>
        <w:keepNext w:val="false"/>
      </w:pPr>
      <w:r>
        <w:rPr>
          <w:b w:val="false"/>
          <w:bCs w:val="false"/>
        </w:rPr>
        <w:t xml:space="preserve">(1) Documentele justificative anexate cererii de confirmare sunt:</w:t>
      </w:r>
    </w:p>
    <w:p>
      <w:pPr>
        <w:keepNext w:val="false"/>
      </w:pPr>
      <w:r>
        <w:rPr>
          <w:b w:val="false"/>
          <w:bCs w:val="false"/>
        </w:rPr>
        <w:t xml:space="preserve">a) documentul prevăzut la art. 4 alin. (1) lit. a);</w:t>
      </w:r>
    </w:p>
    <w:p>
      <w:pPr>
        <w:keepNext w:val="false"/>
      </w:pPr>
      <w:r>
        <w:rPr>
          <w:b w:val="false"/>
          <w:bCs w:val="false"/>
        </w:rPr>
        <w:t xml:space="preserve">b) declarația pe propria răspundere a reprezentantului legal, conform modelului prevăzut în anexa nr. 9, prin care acesta își asumă respectarea obligațiilor rezultate din calitatea de titular al deciziei de confirmare;</w:t>
      </w:r>
    </w:p>
    <w:p>
      <w:pPr>
        <w:keepNext w:val="false"/>
      </w:pPr>
      <w:r>
        <w:rPr>
          <w:b w:val="false"/>
          <w:bCs w:val="false"/>
        </w:rPr>
        <w:t xml:space="preserve">c) documentul de înregistrare la autoritățile competente din țara de origine;</w:t>
      </w:r>
    </w:p>
    <w:p>
      <w:pPr>
        <w:keepNext w:val="false"/>
      </w:pPr>
      <w:r>
        <w:rPr>
          <w:b w:val="false"/>
          <w:bCs w:val="false"/>
        </w:rPr>
        <w:t xml:space="preserve">d) dovada achitării unui tarif egal cu tariful de emitere a unui atestat pentru tipul de atestat pentru care se solicită echivalarea competențelor, stabilit în conformitate cu prevederile ordinului președintelui ANRE cu privire la aprobarea tarifelor și contribuțiilor bănești percepute de Autoritatea Națională de Reglementare în Domeniul Energiei.</w:t>
      </w:r>
    </w:p>
    <w:p>
      <w:pPr>
        <w:keepNext w:val="false"/>
      </w:pPr>
      <w:r>
        <w:rPr>
          <w:b w:val="false"/>
          <w:bCs w:val="false"/>
        </w:rPr>
        <w:t xml:space="preserve">(2) Tariful prevăzut la alin. (1) lit. d) se achită integral, înainte sau odată cu înregistrarea cererii prevăzute la art. 15.</w:t>
      </w:r>
    </w:p>
    <w:p>
      <w:pPr>
        <w:keepNext w:val="false"/>
      </w:pPr>
      <w:r>
        <w:rPr>
          <w:b w:val="false"/>
          <w:bCs w:val="false"/>
        </w:rPr>
        <w:t xml:space="preserve">(3) În situația în care se constată că în termen de 10 zile lucrătoare de la data înregistrării cererii prevăzute la art. 15 suma aferentă tarifului nu a fost integral și efectiv virată în contul ANRE, solicitarea se clasează de drept, solicitantul fiind notificat cu privire la acest lucru și cu privire la posibilitatea de a i se restitui documentele anexate cererii sale.</w:t>
      </w:r>
    </w:p>
    <w:p>
      <w:pPr>
        <w:keepNext w:val="false"/>
      </w:pPr>
      <w:r>
        <w:rPr>
          <w:b w:val="false"/>
          <w:bCs w:val="false"/>
        </w:rPr>
        <w:t xml:space="preserve">(4) Documentele prevăzute la alin. (1) se transmit redactate sau traduse în limba română în formă necertificată, semnate de reprezentantul legal al solicitantului/persoana împuternicită în acest sens, pe fiecare pagină, însoțite de un opis al acestora, în una dintre următoarele forme:</w:t>
      </w:r>
    </w:p>
    <w:p>
      <w:pPr>
        <w:keepNext w:val="false"/>
      </w:pPr>
      <w:r>
        <w:rPr>
          <w:b w:val="false"/>
          <w:bCs w:val="false"/>
        </w:rPr>
        <w:t xml:space="preserve">a) prin intermediul unui portal ce va fi pus la dispoziție de ANRE în acest scop;</w:t>
      </w:r>
    </w:p>
    <w:p>
      <w:pPr>
        <w:keepNext w:val="false"/>
      </w:pPr>
      <w:r>
        <w:rPr>
          <w:b w:val="false"/>
          <w:bCs w:val="false"/>
        </w:rPr>
        <w:t xml:space="preserve">b) e-mail la o adresă publicată pe pagina de internet a ANRE;</w:t>
      </w:r>
    </w:p>
    <w:p>
      <w:pPr>
        <w:keepNext w:val="false"/>
      </w:pPr>
      <w:r>
        <w:rPr>
          <w:b w:val="false"/>
          <w:bCs w:val="false"/>
        </w:rPr>
        <w:t xml:space="preserve">c) prin încărcare în platforma PCUe;</w:t>
      </w:r>
    </w:p>
    <w:p>
      <w:pPr>
        <w:keepNext w:val="false"/>
      </w:pPr>
      <w:r>
        <w:rPr>
          <w:b w:val="false"/>
          <w:bCs w:val="false"/>
        </w:rPr>
        <w:t xml:space="preserve">d) pe suport hârtie transmise/depuse la registratura ANRE.</w:t>
      </w:r>
    </w:p>
    <w:p>
      <w:pPr>
        <w:keepNext w:val="false"/>
      </w:pPr>
      <w:r>
        <w:rPr>
          <w:b w:val="false"/>
          <w:bCs w:val="false"/>
        </w:rPr>
        <w:t xml:space="preserve">(5) Documentele care se transmit în oricare dintre formele prevăzute la alin. (4) lit. a)-c) se certifică cu semnătură electronică ce aparține solicitantului.</w:t>
      </w:r>
    </w:p>
    <w:p>
      <w:pPr>
        <w:keepNext w:val="false"/>
      </w:pPr>
      <w:r>
        <w:rPr>
          <w:b w:val="false"/>
          <w:bCs w:val="false"/>
        </w:rPr>
        <w:t xml:space="preserve">(6) În vederea certificării, ANRE, prin compartimentul de specialitate, poate solicita documente și informații suplimentare relevante pentru evaluarea îndeplinirii de către operatorul economic a cerințelor de certificare.</w:t>
      </w:r>
    </w:p>
    <w:p>
      <w:pPr>
        <w:keepNext/>
      </w:pPr>
      <w:r>
        <w:rPr>
          <w:b/>
          <w:bCs/>
        </w:rPr>
        <w:t xml:space="preserve">Articolul 18</w:t>
      </w:r>
    </w:p>
    <w:p>
      <w:pPr>
        <w:keepNext w:val="false"/>
      </w:pPr>
      <w:r>
        <w:rPr>
          <w:b w:val="false"/>
          <w:bCs w:val="false"/>
        </w:rPr>
        <w:t xml:space="preserve">Operatorului economic prevăzut la art. 4 alin. (1), căruia ANRE îi emite o decizie de confirmare în conformitate cu prevederile prezentului regulament, îi sunt aplicabile Condițiilecadru de valabilitate asociate tipului de atestat pentru care solicită echivalarea competențelor și pe care este obligat să le respecte.</w:t>
      </w:r>
    </w:p>
    <w:p>
      <w:pPr>
        <w:keepNext w:val="false"/>
      </w:pPr>
      <w:r>
        <w:rPr>
          <w:b w:val="false"/>
          <w:bCs w:val="false"/>
        </w:rPr>
        <w:t xml:space="preserve">Capitolul V</w:t>
      </w:r>
    </w:p>
    <w:p>
      <w:pPr>
        <w:keepNext w:val="false"/>
      </w:pPr>
      <w:r>
        <w:rPr>
          <w:b w:val="false"/>
          <w:bCs w:val="false"/>
        </w:rPr>
        <w:t xml:space="preserve">Procedura de atestare/confirmare</w:t>
      </w:r>
    </w:p>
    <w:p>
      <w:pPr>
        <w:keepNext/>
      </w:pPr>
      <w:r>
        <w:rPr>
          <w:b/>
          <w:bCs/>
        </w:rPr>
        <w:t xml:space="preserve">Articolul 19</w:t>
      </w:r>
    </w:p>
    <w:p>
      <w:pPr>
        <w:keepNext w:val="false"/>
      </w:pPr>
      <w:r>
        <w:rPr>
          <w:b w:val="false"/>
          <w:bCs w:val="false"/>
        </w:rPr>
        <w:t xml:space="preserve">(1) ANRE analizează, prin compartimentul de specialitate, dacă cererea prevăzută la art. 12 alin. (1) sau, după caz, art. 15 și documentele anexate acesteia, transmise de solicitant, corespund prevederilor prezentului regulament.</w:t>
      </w:r>
    </w:p>
    <w:p>
      <w:pPr>
        <w:keepNext w:val="false"/>
      </w:pPr>
      <w:r>
        <w:rPr>
          <w:b w:val="false"/>
          <w:bCs w:val="false"/>
        </w:rPr>
        <w:t xml:space="preserve">(2) Din proprie inițiativă sau în urma unei sesizări primite, ANRE poate verifica, înainte de soluționarea cererii prevăzute la alin. (1), prin intermediul Direcției generale control, autenticitatea documentației justificative transmise de solicitant ca anexă la cererea acestuia; rezultatul verificării se înscrie într-un procesverbal, care se constituie parte integrantă a documentației anexate cererii și se semnează de reprezentantul ANRE și de un reprezentant al solicitantului, care a fost de față la verificările realizate de ANRE.</w:t>
      </w:r>
    </w:p>
    <w:p>
      <w:pPr>
        <w:keepNext/>
      </w:pPr>
      <w:r>
        <w:rPr>
          <w:b/>
          <w:bCs/>
        </w:rPr>
        <w:t xml:space="preserve">Articolul 20</w:t>
      </w:r>
    </w:p>
    <w:p>
      <w:pPr>
        <w:keepNext w:val="false"/>
      </w:pPr>
      <w:r>
        <w:rPr>
          <w:b w:val="false"/>
          <w:bCs w:val="false"/>
        </w:rPr>
        <w:t xml:space="preserve">(1) În cazul în care documentația transmisă de solicitant nu este completă sau conține neclarități, ANRE îi solicită acestuia, printr-o adresă, în termen de cel mult 30 de zile calendaristice de la data înregistrării acesteia, să o completeze sau să o clarifice și îi transmite informații privitoare la termenele de răspuns și de procesare a cererii.</w:t>
      </w:r>
    </w:p>
    <w:p>
      <w:pPr>
        <w:keepNext w:val="false"/>
      </w:pPr>
      <w:r>
        <w:rPr>
          <w:b w:val="false"/>
          <w:bCs w:val="false"/>
        </w:rPr>
        <w:t xml:space="preserve">(2) Solicitantul transmite completările sau clarificările solicitate de ANRE în termen de cel mult 30 de zile calendaristice de la primirea comunicării. Completările/Clarificările transmise sunt analizate și, după caz, se reia procedura prevăzută la alin. (1).</w:t>
      </w:r>
    </w:p>
    <w:p>
      <w:pPr>
        <w:keepNext w:val="false"/>
      </w:pPr>
      <w:r>
        <w:rPr>
          <w:b w:val="false"/>
          <w:bCs w:val="false"/>
        </w:rPr>
        <w:t xml:space="preserve">(3) Dacă solicitantul nu transmite toate completările/ clarificările solicitate în termen de maximum 6 luni de la data înregistrării cererii, aceasta se clasează și, ca urmare, va fi scoasă din evidența ANRE, solicitantul fiind informat printr-o adresă în acest sens.</w:t>
      </w:r>
    </w:p>
    <w:p>
      <w:pPr>
        <w:keepNext w:val="false"/>
      </w:pPr>
      <w:r>
        <w:rPr>
          <w:b w:val="false"/>
          <w:bCs w:val="false"/>
        </w:rPr>
        <w:t xml:space="preserve">(4) Prin derogare de la prevederile art. 13 alin. (2), solicitantul va achita 50% din tariful de emitere a atestatului, în cazul clasării cererii în baza prevederilor alin. (3), dacă depune o nouă cerere pentru acordarea aceluiași tip de atestat sau, după caz, o nouă cerere de confirmare referitoare la aceleași competențe, în termen de 30 de zile calendaristice de la clasarea cererii.</w:t>
      </w:r>
    </w:p>
    <w:p>
      <w:pPr>
        <w:keepNext/>
      </w:pPr>
      <w:r>
        <w:rPr>
          <w:b/>
          <w:bCs/>
        </w:rPr>
        <w:t xml:space="preserve">Articolul 21</w:t>
      </w:r>
    </w:p>
    <w:p>
      <w:pPr>
        <w:keepNext w:val="false"/>
      </w:pPr>
      <w:r>
        <w:rPr>
          <w:b w:val="false"/>
          <w:bCs w:val="false"/>
        </w:rPr>
        <w:t xml:space="preserve">(1) În termen de 30 de zile calendaristice de la data la care documentația este completă, direcția de specialitate din cadrul ANRE întocmește un raport și o decizie prin care propune acordarea/refuzul de acordare a atestatului solicitat ori, după caz, confirmarea/refuzul confirmării dreptului de a presta în România servicii transfrontaliere pentru realizarea de lucrări de proiectare, executare și verificare instalații electrice.</w:t>
      </w:r>
    </w:p>
    <w:p>
      <w:pPr>
        <w:keepNext w:val="false"/>
      </w:pPr>
      <w:r>
        <w:rPr>
          <w:b w:val="false"/>
          <w:bCs w:val="false"/>
        </w:rPr>
        <w:t xml:space="preserve">(2) În situația prevăzută la art. 19 alin. (2), termenul prevăzut la alin. (1) se decalează în mod corespunzător, cu perioada cuprinsă între data depunerii cererii și data întocmirii procesuluiverbal ce consemnează rezultatele verificării.</w:t>
      </w:r>
    </w:p>
    <w:p>
      <w:pPr>
        <w:keepNext w:val="false"/>
      </w:pPr>
      <w:r>
        <w:rPr>
          <w:b w:val="false"/>
          <w:bCs w:val="false"/>
        </w:rPr>
        <w:t xml:space="preserve">(3) Decizia cu privire la acordarea/refuzul acordării atestatului se ia dacă sunt îndeplinite următoarele criterii:</w:t>
      </w:r>
    </w:p>
    <w:p>
      <w:pPr>
        <w:keepNext w:val="false"/>
      </w:pPr>
      <w:r>
        <w:rPr>
          <w:b w:val="false"/>
          <w:bCs w:val="false"/>
        </w:rPr>
        <w:t xml:space="preserve">a) completitudinea și veridicitatea documentației anexate cererii de atestare transmise de solicitant, prin raportare la prevederile prezentului regulament;</w:t>
      </w:r>
    </w:p>
    <w:p>
      <w:pPr>
        <w:keepNext w:val="false"/>
      </w:pPr>
      <w:r>
        <w:rPr>
          <w:b w:val="false"/>
          <w:bCs w:val="false"/>
        </w:rPr>
        <w:t xml:space="preserve">b) existența unui cadru tehnico-organizatoric minimal, la momentul acordării atestatului, rezultat din documentele transmise de solicitant, care să permită titularului de atestat realizarea de demersuri în vederea încheierii de contracte de lucrări potrivit competențelor tipului de atestat solicitat;</w:t>
      </w:r>
    </w:p>
    <w:p>
      <w:pPr>
        <w:keepNext w:val="false"/>
      </w:pPr>
      <w:r>
        <w:rPr>
          <w:b w:val="false"/>
          <w:bCs w:val="false"/>
        </w:rPr>
        <w:t xml:space="preserve">c) angajamentul solicitantului, la momentul acordării atestatului, privind respectarea obligațiilor ce îi revin în calitate de titular de atestat;</w:t>
      </w:r>
    </w:p>
    <w:p>
      <w:pPr>
        <w:keepNext w:val="false"/>
      </w:pPr>
      <w:r>
        <w:rPr>
          <w:b w:val="false"/>
          <w:bCs w:val="false"/>
        </w:rPr>
        <w:t xml:space="preserve">d) existența/inexistența oricăreia dintre situațiile prevăzute la art. 12 alin. (3).</w:t>
      </w:r>
    </w:p>
    <w:p>
      <w:pPr>
        <w:keepNext w:val="false"/>
      </w:pPr>
      <w:r>
        <w:rPr>
          <w:b w:val="false"/>
          <w:bCs w:val="false"/>
        </w:rPr>
        <w:t xml:space="preserve">(4) Decizia cu privire la confirmarea/refuzul confirmării dreptului de a presta servicii transfrontaliere, pentru realizarea de lucrări de proiectare, executare și verificare instalații electrice în România se ia dacă sunt îndeplinite următoarele criterii:</w:t>
      </w:r>
    </w:p>
    <w:p>
      <w:pPr>
        <w:keepNext w:val="false"/>
      </w:pPr>
      <w:r>
        <w:rPr>
          <w:b w:val="false"/>
          <w:bCs w:val="false"/>
        </w:rPr>
        <w:t xml:space="preserve">a) completitudinea și veridicitatea documentației anexate cererii de confirmare transmise de solicitant, prin raportare la prevederile prezentului regulament;</w:t>
      </w:r>
    </w:p>
    <w:p>
      <w:pPr>
        <w:keepNext w:val="false"/>
      </w:pPr>
      <w:r>
        <w:rPr>
          <w:b w:val="false"/>
          <w:bCs w:val="false"/>
        </w:rPr>
        <w:t xml:space="preserve">b) existența documentului echivalent cu un atestat pentru care se solicită echivalarea competențelor;</w:t>
      </w:r>
    </w:p>
    <w:p>
      <w:pPr>
        <w:keepNext w:val="false"/>
      </w:pPr>
      <w:r>
        <w:rPr>
          <w:b w:val="false"/>
          <w:bCs w:val="false"/>
        </w:rPr>
        <w:t xml:space="preserve">c) angajamentul solicitantului, la momentul acordării deciziei de confirmare, privind respectarea obligațiilor ce îi revin în calitate de titular al decizie de confirmare;</w:t>
      </w:r>
    </w:p>
    <w:p>
      <w:pPr>
        <w:keepNext w:val="false"/>
      </w:pPr>
      <w:r>
        <w:rPr>
          <w:b w:val="false"/>
          <w:bCs w:val="false"/>
        </w:rPr>
        <w:t xml:space="preserve">d) existența/inexistența oricăreia dintre situațiile prevăzute la art. 16.</w:t>
      </w:r>
    </w:p>
    <w:p>
      <w:pPr>
        <w:keepNext w:val="false"/>
      </w:pPr>
      <w:r>
        <w:rPr>
          <w:b w:val="false"/>
          <w:bCs w:val="false"/>
        </w:rPr>
        <w:t xml:space="preserve">(5) Raportul și decizia prevăzute la alin. (1) se prezintă președintelui ANRE.</w:t>
      </w:r>
    </w:p>
    <w:p>
      <w:pPr>
        <w:keepNext w:val="false"/>
      </w:pPr>
      <w:r>
        <w:rPr>
          <w:b w:val="false"/>
          <w:bCs w:val="false"/>
        </w:rPr>
        <w:t xml:space="preserve">(6) Acordarea, refuzul acordării unui/unor atestat/atestate ori, după caz, confirmarea/refuzul confirmării dreptului de a presta în România servicii transfrontaliere pentru realizarea de lucrări de proiectare, executare și verificare instalații electrice se face prin decizie a președintelui ANRE.</w:t>
      </w:r>
    </w:p>
    <w:p>
      <w:pPr>
        <w:keepNext/>
      </w:pPr>
      <w:r>
        <w:rPr>
          <w:b/>
          <w:bCs/>
        </w:rPr>
        <w:t xml:space="preserve">Articolul 22</w:t>
      </w:r>
    </w:p>
    <w:p>
      <w:pPr>
        <w:keepNext w:val="false"/>
      </w:pPr>
      <w:r>
        <w:rPr>
          <w:b w:val="false"/>
          <w:bCs w:val="false"/>
        </w:rPr>
        <w:t xml:space="preserve">(1) Decizia de acordare/refuz de acordare a atestatului și atestatul sau, după caz, decizia de confirmare/ refuz de confirmare se comunică solicitantului prin e-mail, la cererea scrisă a acestuia.</w:t>
      </w:r>
    </w:p>
    <w:p>
      <w:pPr>
        <w:keepNext w:val="false"/>
      </w:pPr>
      <w:r>
        <w:rPr>
          <w:b w:val="false"/>
          <w:bCs w:val="false"/>
        </w:rPr>
        <w:t xml:space="preserve">(2) Atestatele în original se ridică de la sediul ANRE de către:</w:t>
      </w:r>
    </w:p>
    <w:p>
      <w:pPr>
        <w:keepNext w:val="false"/>
      </w:pPr>
      <w:r>
        <w:rPr>
          <w:b w:val="false"/>
          <w:bCs w:val="false"/>
        </w:rPr>
        <w:t xml:space="preserve">a) reprezentantul legal al operatorului economic, titular al atestatului;</w:t>
      </w:r>
    </w:p>
    <w:p>
      <w:pPr>
        <w:keepNext w:val="false"/>
      </w:pPr>
      <w:r>
        <w:rPr>
          <w:b w:val="false"/>
          <w:bCs w:val="false"/>
        </w:rPr>
        <w:t xml:space="preserve">b) orice altă persoană care prezintă o împuternicire în acest sens, semnată de reprezentantul legal al titularului;</w:t>
      </w:r>
    </w:p>
    <w:p>
      <w:pPr>
        <w:keepNext w:val="false"/>
      </w:pPr>
      <w:r>
        <w:rPr>
          <w:b w:val="false"/>
          <w:bCs w:val="false"/>
        </w:rPr>
        <w:t xml:space="preserve">c) prin servicii de curierat/poștale, în baza unei împuterniciri în acest sens.</w:t>
      </w:r>
    </w:p>
    <w:p>
      <w:pPr>
        <w:keepNext w:val="false"/>
      </w:pPr>
      <w:r>
        <w:rPr>
          <w:b w:val="false"/>
          <w:bCs w:val="false"/>
        </w:rPr>
        <w:t xml:space="preserve">(3) Decizia de refuz de acordare a atestatului sau, după caz, decizia de refuz de confirmare cuprinde și motivele de refuz.</w:t>
      </w:r>
    </w:p>
    <w:p>
      <w:pPr>
        <w:keepNext w:val="false"/>
      </w:pPr>
      <w:r>
        <w:rPr>
          <w:b w:val="false"/>
          <w:bCs w:val="false"/>
        </w:rPr>
        <w:t xml:space="preserve">(4) Oricare dintre deciziile prevăzute la alin. (1) poate fi contestată la instanța de contencios administrativ competentă, în condițiile legii.</w:t>
      </w:r>
    </w:p>
    <w:p>
      <w:pPr>
        <w:keepNext/>
      </w:pPr>
      <w:r>
        <w:rPr>
          <w:b/>
          <w:bCs/>
        </w:rPr>
        <w:t xml:space="preserve">Articolul 23</w:t>
      </w:r>
    </w:p>
    <w:p>
      <w:pPr>
        <w:keepNext w:val="false"/>
      </w:pPr>
      <w:r>
        <w:rPr>
          <w:b w:val="false"/>
          <w:bCs w:val="false"/>
        </w:rPr>
        <w:t xml:space="preserve">(1) Atestatele prevăzute la art. 9 alin. (1) se întocmesc conform conținutului-cadru prevăzut în anexa nr. 12.</w:t>
      </w:r>
    </w:p>
    <w:p>
      <w:pPr>
        <w:keepNext w:val="false"/>
      </w:pPr>
      <w:r>
        <w:rPr>
          <w:b w:val="false"/>
          <w:bCs w:val="false"/>
        </w:rPr>
        <w:t xml:space="preserve">(2) Atestatul emis are un număr de ordine unic, care se înregistrează, în ordinea emiterii, într-un registru electronic al ANRE.</w:t>
      </w:r>
    </w:p>
    <w:p>
      <w:pPr>
        <w:keepNext w:val="false"/>
      </w:pPr>
      <w:r>
        <w:rPr>
          <w:b w:val="false"/>
          <w:bCs w:val="false"/>
        </w:rPr>
        <w:t xml:space="preserve">Capitolul VI</w:t>
      </w:r>
    </w:p>
    <w:p>
      <w:pPr>
        <w:keepNext w:val="false"/>
      </w:pPr>
      <w:r>
        <w:rPr>
          <w:b w:val="false"/>
          <w:bCs w:val="false"/>
        </w:rPr>
        <w:t xml:space="preserve">Procedura de vizare a unui atestat</w:t>
      </w:r>
    </w:p>
    <w:p>
      <w:pPr>
        <w:keepNext/>
      </w:pPr>
      <w:r>
        <w:rPr>
          <w:b/>
          <w:bCs/>
        </w:rPr>
        <w:t xml:space="preserve">Articolul 24</w:t>
      </w:r>
    </w:p>
    <w:p>
      <w:pPr>
        <w:keepNext w:val="false"/>
      </w:pPr>
      <w:r>
        <w:rPr>
          <w:b w:val="false"/>
          <w:bCs w:val="false"/>
        </w:rPr>
        <w:t xml:space="preserve">(1) În vederea continuării desfășurării activităților pentru care deține atestat, cu cel puțin 60 de zile înainte de data împlinirii termenului de vizare a atestatului, titularul atestatului transmite ANRE o cerere de vizare, semnată de reprezentantul său legal/persoană împuternicită în acest sens, întocmită conform modelului din anexa nr. 4, însoțită de documentele prevăzute la art. 14 alin. (1) lit. a)-g), actualizate, originalul atestatului care trebuie vizat și dovada achitării unui tarif de vizare a atestatului, stabilit în conformitate cu prevederile ordinului președintelui ANRE cu privire la aprobarea tarifelor și contribuțiilor bănești percepute de Autoritatea Națională de Reglementare în Domeniul Energiei.</w:t>
      </w:r>
    </w:p>
    <w:p>
      <w:pPr>
        <w:keepNext w:val="false"/>
      </w:pPr>
      <w:r>
        <w:rPr>
          <w:b w:val="false"/>
          <w:bCs w:val="false"/>
        </w:rPr>
        <w:t xml:space="preserve">(2) În cazul în care solicitarea operatorului economic se depune după data-limită prevăzută la alin (1), aceasta se analizează ca o nouă cerere de atestare, fiind însoțită de documentele prevăzute la art. 14 alin. (1).</w:t>
      </w:r>
    </w:p>
    <w:p>
      <w:pPr>
        <w:keepNext w:val="false"/>
      </w:pPr>
      <w:r>
        <w:rPr>
          <w:b w:val="false"/>
          <w:bCs w:val="false"/>
        </w:rPr>
        <w:t xml:space="preserve">(3) În cazul în care documentația transmisă de solicitant nu este completă sau conține neclarități, ANRE îi solicită acestuia, printr-o adresă, să o completeze sau să o clarifice și îi transmite informații privitoare la termenele de răspuns și de procesare a cererii, astfel încât informațiile solicitate să fie transmise înainte de împlinirea termenului de vizare a atestatului deținut.</w:t>
      </w:r>
    </w:p>
    <w:p>
      <w:pPr>
        <w:keepNext w:val="false"/>
      </w:pPr>
      <w:r>
        <w:rPr>
          <w:b w:val="false"/>
          <w:bCs w:val="false"/>
        </w:rPr>
        <w:t xml:space="preserve">(4) Vizarea atestatului se realizează dacă sunt îndeplinite următoarele criterii:</w:t>
      </w:r>
    </w:p>
    <w:p>
      <w:pPr>
        <w:keepNext w:val="false"/>
      </w:pPr>
      <w:r>
        <w:rPr>
          <w:b w:val="false"/>
          <w:bCs w:val="false"/>
        </w:rPr>
        <w:t xml:space="preserve">a) completitudinea și veridicitatea documentației anexate cererii de vizare transmise de solicitant, prin raportare la prevederile prezentului regulament;</w:t>
      </w:r>
    </w:p>
    <w:p>
      <w:pPr>
        <w:keepNext w:val="false"/>
      </w:pPr>
      <w:r>
        <w:rPr>
          <w:b w:val="false"/>
          <w:bCs w:val="false"/>
        </w:rPr>
        <w:t xml:space="preserve">b) existența unui cadru tehnico-organizatoric minimal, la momentul vizării atestatului, rezultat din documentele transmise de solicitant, care să permită titularului de atestat realizarea de demersuri în vederea încheierii de contracte de lucrări potrivit competențelor tipului de atestat deținut;</w:t>
      </w:r>
    </w:p>
    <w:p>
      <w:pPr>
        <w:keepNext w:val="false"/>
      </w:pPr>
      <w:r>
        <w:rPr>
          <w:b w:val="false"/>
          <w:bCs w:val="false"/>
        </w:rPr>
        <w:t xml:space="preserve">c) respectarea de către solicitant, la momentul vizării atestatului, a declarației pe propria răspundere privind respectarea obligațiilor ce îi revin în calitate de titular de atestat;</w:t>
      </w:r>
    </w:p>
    <w:p>
      <w:pPr>
        <w:keepNext w:val="false"/>
      </w:pPr>
      <w:r>
        <w:rPr>
          <w:b w:val="false"/>
          <w:bCs w:val="false"/>
        </w:rPr>
        <w:t xml:space="preserve">d) existența/inexistența oricăreia dintre situațiile prevăzute la art. 12 alin. (3).</w:t>
      </w:r>
    </w:p>
    <w:p>
      <w:pPr>
        <w:keepNext w:val="false"/>
      </w:pPr>
      <w:r>
        <w:rPr>
          <w:b w:val="false"/>
          <w:bCs w:val="false"/>
        </w:rPr>
        <w:t xml:space="preserve">(5) Vizarea atestatului se realizează, înainte de expirarea termenului de vizare, prin aplicarea ștampilei ANRE pe atestat și înscrierea pe acesta a datei aplicării vizei, precum și a următorului termen de vizare.</w:t>
      </w:r>
    </w:p>
    <w:p>
      <w:pPr>
        <w:keepNext w:val="false"/>
      </w:pPr>
      <w:r>
        <w:rPr>
          <w:b w:val="false"/>
          <w:bCs w:val="false"/>
        </w:rPr>
        <w:t xml:space="preserve">(6) Un atestat care nu a fost vizat până la împlinirea termenului de vizare își pierde valabilitatea, titularul pierzând drepturile conferite de respectivul atestat. În cazul în care se dorește continuarea activităților atestate, solicitantul va trebui să reia procedura de acordare a unui nou atestat.</w:t>
      </w:r>
    </w:p>
    <w:p>
      <w:pPr>
        <w:keepNext w:val="false"/>
      </w:pPr>
      <w:r>
        <w:rPr>
          <w:b w:val="false"/>
          <w:bCs w:val="false"/>
        </w:rPr>
        <w:t xml:space="preserve">(7) Atestatele vizate, în original, se ridică de la sediul ANRE conform prevederilor art. 22 alin. (2).</w:t>
      </w:r>
    </w:p>
    <w:p>
      <w:pPr>
        <w:keepNext w:val="false"/>
      </w:pPr>
      <w:r>
        <w:rPr>
          <w:b w:val="false"/>
          <w:bCs w:val="false"/>
        </w:rPr>
        <w:t xml:space="preserve">Capitolul VII</w:t>
      </w:r>
    </w:p>
    <w:p>
      <w:pPr>
        <w:keepNext w:val="false"/>
      </w:pPr>
      <w:r>
        <w:rPr>
          <w:b w:val="false"/>
          <w:bCs w:val="false"/>
        </w:rPr>
        <w:t xml:space="preserve">Procedura de verificare și reconfirmare a dreptului de a presta servicii transfrontaliere pentru realizarea de lucrări de proiectare, executare și verificare instalații electrice în România</w:t>
      </w:r>
    </w:p>
    <w:p>
      <w:pPr>
        <w:keepNext/>
      </w:pPr>
      <w:r>
        <w:rPr>
          <w:b/>
          <w:bCs/>
        </w:rPr>
        <w:t xml:space="preserve">Articolul 25</w:t>
      </w:r>
    </w:p>
    <w:p>
      <w:pPr>
        <w:keepNext w:val="false"/>
      </w:pPr>
      <w:r>
        <w:rPr>
          <w:b w:val="false"/>
          <w:bCs w:val="false"/>
        </w:rPr>
        <w:t xml:space="preserve">(1) Operatorul economic prevăzut la art. 4 alin. (1) are obligația de a transmite ANRE o cerere pentru o nouă confirmare a dreptului de a presta servicii transfrontaliere, pentru realizarea de lucrări de proiectare, executare și verificare instalații electrice în România, întocmită conform modelului prevăzut în anexa nr. 11, cu cel puțin 60 de zile înainte de împlinirea termenului de 5 ani de la data emiterii deciziei de confirmare prevăzute la art. 4 alin. (1) lit. b).</w:t>
      </w:r>
    </w:p>
    <w:p>
      <w:pPr>
        <w:keepNext w:val="false"/>
      </w:pPr>
      <w:r>
        <w:rPr>
          <w:b w:val="false"/>
          <w:bCs w:val="false"/>
        </w:rPr>
        <w:t xml:space="preserve">(2) Cererea prevăzută la alin. (1) trebuie să fie însoțită de un act din care să rezulte că documentul echivalent atestatului este valabil, precum și de o declarație cu privire la menținerea sau, după caz, modificarea condițiilor care au stat la baza acordării deciziei de confirmare anterioare.</w:t>
      </w:r>
    </w:p>
    <w:p>
      <w:pPr>
        <w:keepNext w:val="false"/>
      </w:pPr>
      <w:r>
        <w:rPr>
          <w:b w:val="false"/>
          <w:bCs w:val="false"/>
        </w:rPr>
        <w:t xml:space="preserve">(3) Reconfirmarea dreptului de a presta servicii transfrontaliere, pentru realizarea de lucrări de proiectare, executare și verificare instalații electrice în România, se face prin emiterea de către ANRE a unei noi decizii de confirmare a acestui drept. Tariful pentru emiterea unei noi decizii de confirmare reprezintă 50% din tariful pentru emiterea atestatului a cărui echivalare se solicită.</w:t>
      </w:r>
    </w:p>
    <w:p>
      <w:pPr>
        <w:keepNext w:val="false"/>
      </w:pPr>
      <w:r>
        <w:rPr>
          <w:b w:val="false"/>
          <w:bCs w:val="false"/>
        </w:rPr>
        <w:t xml:space="preserve">(4) În cazul în care operatorul economic prevăzut la alin. (1) nu duce la îndeplinire obligația de a solicita ANRE reconfirmarea dreptului de a presta servicii transfrontaliere în România, decizia de confirmare își încetează de drept aplicabilitatea la data împlinirii termenului de 5 ani de la emitere.</w:t>
      </w:r>
    </w:p>
    <w:p>
      <w:pPr>
        <w:keepNext w:val="false"/>
      </w:pPr>
      <w:r>
        <w:rPr>
          <w:b w:val="false"/>
          <w:bCs w:val="false"/>
        </w:rPr>
        <w:t xml:space="preserve">(5) În cazul în care documentația transmisă de solicitant nu este completă sau conține neclarități, ANRE îi solicită acestuia, printr-o adresă, să o completeze sau să o clarifice și îi transmite informații privitoare la termenele de răspuns și de procesare a cererii, astfel încât informațiile solicitate să fie transmise înainte de împlinirea a 5 ani de la data emiterii deciziei de confirmare.</w:t>
      </w:r>
    </w:p>
    <w:p>
      <w:pPr>
        <w:keepNext w:val="false"/>
      </w:pPr>
      <w:r>
        <w:rPr>
          <w:b w:val="false"/>
          <w:bCs w:val="false"/>
        </w:rPr>
        <w:t xml:space="preserve">(6) În cazul în care decizia pentru reconfirmare se emite după data împlinirii a 5 ani de la data acordării deciziei anterioare de confirmare, în perioada până la obținerea unei noi decizii de confirmare, solicitantul nu are dreptul să desfășoare activități supuse atestării.</w:t>
      </w:r>
    </w:p>
    <w:p>
      <w:pPr>
        <w:keepNext w:val="false"/>
      </w:pPr>
      <w:r>
        <w:rPr>
          <w:b w:val="false"/>
          <w:bCs w:val="false"/>
        </w:rPr>
        <w:t xml:space="preserve">Capitolul VIII</w:t>
      </w:r>
    </w:p>
    <w:p>
      <w:pPr>
        <w:keepNext w:val="false"/>
      </w:pPr>
      <w:r>
        <w:rPr>
          <w:b w:val="false"/>
          <w:bCs w:val="false"/>
        </w:rPr>
        <w:t xml:space="preserve">Procedura de modificare a unui atestat</w:t>
      </w:r>
    </w:p>
    <w:p>
      <w:pPr>
        <w:keepNext/>
      </w:pPr>
      <w:r>
        <w:rPr>
          <w:b/>
          <w:bCs/>
        </w:rPr>
        <w:t xml:space="preserve">Articolul 26</w:t>
      </w:r>
    </w:p>
    <w:p>
      <w:pPr>
        <w:keepNext w:val="false"/>
      </w:pPr>
      <w:r>
        <w:rPr>
          <w:b w:val="false"/>
          <w:bCs w:val="false"/>
        </w:rPr>
        <w:t xml:space="preserve">(1) La cererea titularului de atestat ANRE, prin compartimentul de specialitate, decide modificarea atestatului atunci când a survenit una dintre următoarele situații:</w:t>
      </w:r>
    </w:p>
    <w:p>
      <w:pPr>
        <w:keepNext w:val="false"/>
      </w:pPr>
      <w:r>
        <w:rPr>
          <w:b w:val="false"/>
          <w:bCs w:val="false"/>
        </w:rPr>
        <w:t xml:space="preserve">a) schimbarea denumirii și/sau a formei juridice a titularului de atestat;</w:t>
      </w:r>
    </w:p>
    <w:p>
      <w:pPr>
        <w:keepNext w:val="false"/>
      </w:pPr>
      <w:r>
        <w:rPr>
          <w:b w:val="false"/>
          <w:bCs w:val="false"/>
        </w:rPr>
        <w:t xml:space="preserve">b) schimbarea sediului social/profesional al titularului de atestat.</w:t>
      </w:r>
    </w:p>
    <w:p>
      <w:pPr>
        <w:keepNext w:val="false"/>
      </w:pPr>
      <w:r>
        <w:rPr>
          <w:b w:val="false"/>
          <w:bCs w:val="false"/>
        </w:rPr>
        <w:t xml:space="preserve">(2) Situațiile prevăzute la alin. (1) sunt notificate la ANRE de către titularul de atestat, în termen de 10 zile calendaristice de la apariția lor, împreună cu cererea de modificare a atestatului, însoțită de documente care confirmă modificările survenite și dovada plății tarifului de modificare a atestatului stabilit în conformitate cu prevederile ordinului președintelui ANRE cu privire la aprobarea tarifelor și contribuțiilor bănești percepute de Autoritatea Națională de Reglementare în Domeniul Energiei</w:t>
      </w:r>
    </w:p>
    <w:p>
      <w:pPr>
        <w:keepNext w:val="false"/>
      </w:pPr>
      <w:r>
        <w:rPr>
          <w:b w:val="false"/>
          <w:bCs w:val="false"/>
        </w:rPr>
        <w:t xml:space="preserve">(3) Documentele prevăzute la alin. (2) se transmit ANRE conform prevederilor art. 14 alin. (2) și (3).</w:t>
      </w:r>
    </w:p>
    <w:p>
      <w:pPr>
        <w:keepNext w:val="false"/>
      </w:pPr>
      <w:r>
        <w:rPr>
          <w:b w:val="false"/>
          <w:bCs w:val="false"/>
        </w:rPr>
        <w:t xml:space="preserve">(4) În situațiile prevăzute la alin. (1) cererea de modificare se soluționează prin emiterea unui atestat modificat, cu același număr de ordine și același termen de vizare.</w:t>
      </w:r>
    </w:p>
    <w:p>
      <w:pPr>
        <w:keepNext w:val="false"/>
      </w:pPr>
      <w:r>
        <w:rPr>
          <w:b w:val="false"/>
          <w:bCs w:val="false"/>
        </w:rPr>
        <w:t xml:space="preserve">(5) În situații justificate de modificări legislative sau ale unor reglementări, ANRE poate decide, prin compartimentul de specialitate, modificarea unui atestat din proprie inițiativă, situație în care nu se percepe niciun tarif.</w:t>
      </w:r>
    </w:p>
    <w:p>
      <w:pPr>
        <w:keepNext/>
      </w:pPr>
      <w:r>
        <w:rPr>
          <w:b/>
          <w:bCs/>
        </w:rPr>
        <w:t xml:space="preserve">Articolul 27</w:t>
      </w:r>
    </w:p>
    <w:p>
      <w:pPr>
        <w:keepNext w:val="false"/>
      </w:pPr>
      <w:r>
        <w:rPr>
          <w:b w:val="false"/>
          <w:bCs w:val="false"/>
        </w:rPr>
        <w:t xml:space="preserve">(1) În termen de 30 de zile calendaristice de la data depunerii documentației complete, ANRE decide asupra modificării atestatului.</w:t>
      </w:r>
    </w:p>
    <w:p>
      <w:pPr>
        <w:keepNext w:val="false"/>
      </w:pPr>
      <w:r>
        <w:rPr>
          <w:b w:val="false"/>
          <w:bCs w:val="false"/>
        </w:rPr>
        <w:t xml:space="preserve">(2) Decizia de modificare a atestatului, precum și atestatul modificat se comunică solicitantului prin e-mail, la cererea scrisă a acestuia.</w:t>
      </w:r>
    </w:p>
    <w:p>
      <w:pPr>
        <w:keepNext w:val="false"/>
      </w:pPr>
      <w:r>
        <w:rPr>
          <w:b w:val="false"/>
          <w:bCs w:val="false"/>
        </w:rPr>
        <w:t xml:space="preserve">(3) Atestatele modificate, în original, se comunică solicitantului conform prevederilor art. 22 alin. (2).</w:t>
      </w:r>
    </w:p>
    <w:p>
      <w:pPr>
        <w:keepNext/>
      </w:pPr>
      <w:r>
        <w:rPr>
          <w:b/>
          <w:bCs/>
        </w:rPr>
        <w:t xml:space="preserve">Articolul 28</w:t>
      </w:r>
    </w:p>
    <w:p>
      <w:pPr>
        <w:keepNext w:val="false"/>
      </w:pPr>
      <w:r>
        <w:rPr>
          <w:b w:val="false"/>
          <w:bCs w:val="false"/>
        </w:rPr>
        <w:t xml:space="preserve">În cazul pierderii sau distrugerii atestatului, la solicitarea titularului de atestat, ANRE poate emite un duplicat, după prezentarea documentelor din care să rezulte că a fost efectuată publicarea anunțului privind pierderea/distrugerea atestatului, într-un ziar de circulație națională, precum și după achitarea unui tarif pentru eliberarea unui duplicat, stabilit în conformitate cu prevederile ordinului președintelui ANRE cu privire la aprobarea tarifelor și contribuțiilor bănești percepute de Autoritatea Națională de Reglementare în Domeniul Energiei.</w:t>
      </w:r>
    </w:p>
    <w:p>
      <w:pPr>
        <w:keepNext/>
      </w:pPr>
      <w:r>
        <w:rPr>
          <w:b/>
          <w:bCs/>
        </w:rPr>
        <w:t xml:space="preserve">Articolul 29</w:t>
      </w:r>
    </w:p>
    <w:p>
      <w:pPr>
        <w:keepNext w:val="false"/>
      </w:pPr>
      <w:r>
        <w:rPr>
          <w:b w:val="false"/>
          <w:bCs w:val="false"/>
        </w:rPr>
        <w:t xml:space="preserve">Dispozițiile art. 26-28 se aplică și operatorilor economici, persoane juridice străine prevăzute la art. 4 alin. (1), cu privire la modificarea deciziei de confirmare, emise de ANRE, prin care se recunoaște acestora dreptul de a presta servicii transfrontaliere în România.</w:t>
      </w:r>
    </w:p>
    <w:p>
      <w:pPr>
        <w:keepNext w:val="false"/>
      </w:pPr>
      <w:r>
        <w:rPr>
          <w:b w:val="false"/>
          <w:bCs w:val="false"/>
        </w:rPr>
        <w:t xml:space="preserve">Capitolul IX</w:t>
      </w:r>
    </w:p>
    <w:p>
      <w:pPr>
        <w:keepNext w:val="false"/>
      </w:pPr>
      <w:r>
        <w:rPr>
          <w:b w:val="false"/>
          <w:bCs w:val="false"/>
        </w:rPr>
        <w:t xml:space="preserve">Suspendarea sau retragerea atestatului</w:t>
      </w:r>
    </w:p>
    <w:p>
      <w:pPr>
        <w:keepNext/>
      </w:pPr>
      <w:r>
        <w:rPr>
          <w:b/>
          <w:bCs/>
        </w:rPr>
        <w:t xml:space="preserve">Articolul 30</w:t>
      </w:r>
    </w:p>
    <w:p>
      <w:pPr>
        <w:keepNext w:val="false"/>
      </w:pPr>
      <w:r>
        <w:rPr>
          <w:b w:val="false"/>
          <w:bCs w:val="false"/>
        </w:rPr>
        <w:t xml:space="preserve">(1) La notificarea transmisă de un titular de atestat, la sesizarea transmisă de o terță persoană sau la constatarea de către ANRE din oficiu, ANRE poate decide, prin compartimentul de specialitate, suspendarea unui atestat în următoarele situații:</w:t>
      </w:r>
    </w:p>
    <w:p>
      <w:pPr>
        <w:keepNext w:val="false"/>
      </w:pPr>
      <w:r>
        <w:rPr>
          <w:b w:val="false"/>
          <w:bCs w:val="false"/>
        </w:rPr>
        <w:t xml:space="preserve">a) în cazul în care se constată că titularul de atestat încalcă o obligație prevăzută în Condițiile-cadru de valabilitate asociate atestatelor, aplicabile tipului de atestat deținut;</w:t>
      </w:r>
    </w:p>
    <w:p>
      <w:pPr>
        <w:keepNext w:val="false"/>
      </w:pPr>
      <w:r>
        <w:rPr>
          <w:b w:val="false"/>
          <w:bCs w:val="false"/>
        </w:rPr>
        <w:t xml:space="preserve">b) la cererea scrisă, motivată, a titularului de atestat.</w:t>
      </w:r>
    </w:p>
    <w:p>
      <w:pPr>
        <w:keepNext w:val="false"/>
      </w:pPr>
      <w:r>
        <w:rPr>
          <w:b w:val="false"/>
          <w:bCs w:val="false"/>
        </w:rPr>
        <w:t xml:space="preserve">(2) În situația prevăzută la alin. (1) lit. a), în decizia prin care se dispune suspendarea atestatului, ANRE poate stabili măsuri de conformare în sarcina titularului de atestat, pe durata suspendării, cu termene de ducere la îndeplinire.</w:t>
      </w:r>
    </w:p>
    <w:p>
      <w:pPr>
        <w:keepNext w:val="false"/>
      </w:pPr>
      <w:r>
        <w:rPr>
          <w:b w:val="false"/>
          <w:bCs w:val="false"/>
        </w:rPr>
        <w:t xml:space="preserve">(3) Prin decizia prin care se dispune suspendarea unui atestat se stabilesc condițiile în care încetează suspendarea și/sau termenele la care încetează suspendarea.</w:t>
      </w:r>
    </w:p>
    <w:p>
      <w:pPr>
        <w:keepNext w:val="false"/>
      </w:pPr>
      <w:r>
        <w:rPr>
          <w:b w:val="false"/>
          <w:bCs w:val="false"/>
        </w:rPr>
        <w:t xml:space="preserve">(4) În cazul în care operatorul economic este cercetat în urma producerii unor accidente soldate cu victime umane și/sau pagube materiale, ANRE poate decide, la solicitarea instituțiilor competente ale statului român sau din oficiu, în baza propunerii făcute de direcția generală control, suspendarea atestatelor până la finalizarea cercetărilor și stabilirea responsabilităților.</w:t>
      </w:r>
    </w:p>
    <w:p>
      <w:pPr>
        <w:keepNext w:val="false"/>
      </w:pPr>
      <w:r>
        <w:rPr>
          <w:b w:val="false"/>
          <w:bCs w:val="false"/>
        </w:rPr>
        <w:t xml:space="preserve">(5) Pe durata suspendării unui atestat se suspendă drepturile titularului de atestat prevăzute în condițiile-cadru de valabilitate asociate atestatelor, aplicabile tipului respectiv de atestat.</w:t>
      </w:r>
    </w:p>
    <w:p>
      <w:pPr>
        <w:keepNext/>
      </w:pPr>
      <w:r>
        <w:rPr>
          <w:b/>
          <w:bCs/>
        </w:rPr>
        <w:t xml:space="preserve">Articolul 31</w:t>
      </w:r>
    </w:p>
    <w:p>
      <w:pPr>
        <w:keepNext w:val="false"/>
      </w:pPr>
      <w:r>
        <w:rPr>
          <w:b w:val="false"/>
          <w:bCs w:val="false"/>
        </w:rPr>
        <w:t xml:space="preserve">(1) La notificarea transmisă de un titular de atestat, la sesizarea transmisă de o terță persoană sau la constatarea de către ANRE din oficiu, ANRE poate decide, prin compartimentul de specialitate, retragerea unui atestat în următoarele situații:</w:t>
      </w:r>
    </w:p>
    <w:p>
      <w:pPr>
        <w:keepNext w:val="false"/>
      </w:pPr>
      <w:r>
        <w:rPr>
          <w:b w:val="false"/>
          <w:bCs w:val="false"/>
        </w:rPr>
        <w:t xml:space="preserve">a) în cazul falimentului titularului stabilit prin hotărâre judecătorească definitivă; această situație se aduce la cunoștința ANRE de către titularul de atestat, în termen de 5 zile lucrătoare de la data apariției, împreună cu cererea de retragere a atestatului și documente care confirmă falimentul;</w:t>
      </w:r>
    </w:p>
    <w:p>
      <w:pPr>
        <w:keepNext w:val="false"/>
      </w:pPr>
      <w:r>
        <w:rPr>
          <w:b w:val="false"/>
          <w:bCs w:val="false"/>
        </w:rPr>
        <w:t xml:space="preserve">b) în cazul în care titularul unui atestat care a fost suspendat nu a îndeplinit întocmai și/sau la termen, pe durata suspendării, o măsură de conformare dispusă de ANRE;</w:t>
      </w:r>
    </w:p>
    <w:p>
      <w:pPr>
        <w:keepNext w:val="false"/>
      </w:pPr>
      <w:r>
        <w:rPr>
          <w:b w:val="false"/>
          <w:bCs w:val="false"/>
        </w:rPr>
        <w:t xml:space="preserve">c) în cazul în care titularul unui atestat care a fost suspendat desfășoară, pe durata suspendării, activități sau lucrări care intră în domeniul de competențe aferente atestatului suspendat;</w:t>
      </w:r>
    </w:p>
    <w:p>
      <w:pPr>
        <w:keepNext w:val="false"/>
      </w:pPr>
      <w:r>
        <w:rPr>
          <w:b w:val="false"/>
          <w:bCs w:val="false"/>
        </w:rPr>
        <w:t xml:space="preserve">d) în cazul în care titularul unui atestat solicită un nou atestat, care include competențele atestatului pe care îl deține; în această situație, odată cu acordarea noului atestat, ANRE retrage atestatul inițial, ale cărui competențe vor fi exercitate potrivit noului atestat acordat;</w:t>
      </w:r>
    </w:p>
    <w:p>
      <w:pPr>
        <w:keepNext w:val="false"/>
      </w:pPr>
      <w:r>
        <w:rPr>
          <w:b w:val="false"/>
          <w:bCs w:val="false"/>
        </w:rPr>
        <w:t xml:space="preserve">e) după două suspendări ale atestatului, în condițiile prevăzute la art. 30 alin. (1) lit. a) ce au loc în decurs de 5 ani de la data emiterii atestatului sau, după caz, a ultimei vize;</w:t>
      </w:r>
    </w:p>
    <w:p>
      <w:pPr>
        <w:keepNext w:val="false"/>
      </w:pPr>
      <w:r>
        <w:rPr>
          <w:b w:val="false"/>
          <w:bCs w:val="false"/>
        </w:rPr>
        <w:t xml:space="preserve">f) în cazul nerespectării de către titularul atestatului a oricăreia dintre obligațiile prevăzute în anexa nr. 1 pct. 6 lit. b) și c) sau anexa nr. 2 pct. 6 lit. b) și c), caz în care se aplică direct măsura retragerii atestatului fără suspendare prealabilă;</w:t>
      </w:r>
    </w:p>
    <w:p>
      <w:pPr>
        <w:keepNext w:val="false"/>
      </w:pPr>
      <w:r>
        <w:rPr>
          <w:b w:val="false"/>
          <w:bCs w:val="false"/>
        </w:rPr>
        <w:t xml:space="preserve">g) în cazul în care, în situația prevăzută la art. 30 alin. (4), se constată prin hotărâre judecătorească definitivă vinovăția titularului de atestat în ceea ce privește producerea unor accidente soldate cu victime umane și/sau pagube materiale;</w:t>
      </w:r>
    </w:p>
    <w:p>
      <w:pPr>
        <w:keepNext w:val="false"/>
      </w:pPr>
      <w:r>
        <w:rPr>
          <w:b w:val="false"/>
          <w:bCs w:val="false"/>
        </w:rPr>
        <w:t xml:space="preserve">h) la cererea scrisă, motivată, a titularului de atestat.</w:t>
      </w:r>
    </w:p>
    <w:p>
      <w:pPr>
        <w:keepNext w:val="false"/>
      </w:pPr>
      <w:r>
        <w:rPr>
          <w:b w:val="false"/>
          <w:bCs w:val="false"/>
        </w:rPr>
        <w:t xml:space="preserve">(2) În situația încetării activității și radierii unui operator economic, titular al unui tip de atestat, decizia de acordare a atestatului își încetează de drept efectele de la data radierii.</w:t>
      </w:r>
    </w:p>
    <w:p>
      <w:pPr>
        <w:keepNext/>
      </w:pPr>
      <w:r>
        <w:rPr>
          <w:b/>
          <w:bCs/>
        </w:rPr>
        <w:t xml:space="preserve">Articolul 32</w:t>
      </w:r>
    </w:p>
    <w:p>
      <w:pPr>
        <w:keepNext w:val="false"/>
      </w:pPr>
      <w:r>
        <w:rPr>
          <w:b w:val="false"/>
          <w:bCs w:val="false"/>
        </w:rPr>
        <w:t xml:space="preserve">Măsura suspendării/retragerii unui atestat se ia cu luarea în considerare a unor circumstanțe precum contractele pe care titularul de atestat le are în derulare și/sau efectele pe care suspendarea/retragerea atestatului le-ar putea avea asupra unui utilizator/operator de rețea sau asupra alimentării cu energie electrică a clientului final de energie electrică, industrial sau asimilat, care este parte în aceste contracte.</w:t>
      </w:r>
    </w:p>
    <w:p>
      <w:pPr>
        <w:keepNext/>
      </w:pPr>
      <w:r>
        <w:rPr>
          <w:b/>
          <w:bCs/>
        </w:rPr>
        <w:t xml:space="preserve">Articolul 33</w:t>
      </w:r>
    </w:p>
    <w:p>
      <w:pPr>
        <w:keepNext w:val="false"/>
      </w:pPr>
      <w:r>
        <w:rPr>
          <w:b w:val="false"/>
          <w:bCs w:val="false"/>
        </w:rPr>
        <w:t xml:space="preserve">(1) În termen de 30 de zile calendaristice de la data luării la cunoștință/intervenirii situațiilor prevăzute la art. 30 sau 31, ANRE decide, prin compartimentul de specialitate, asupra suspendării/retragerii atestatului.</w:t>
      </w:r>
    </w:p>
    <w:p>
      <w:pPr>
        <w:keepNext w:val="false"/>
      </w:pPr>
      <w:r>
        <w:rPr>
          <w:b w:val="false"/>
          <w:bCs w:val="false"/>
        </w:rPr>
        <w:t xml:space="preserve">(2) Decizia de suspendare/retragere a atestatului se comunică solicitantului prin e-mail.</w:t>
      </w:r>
    </w:p>
    <w:p>
      <w:pPr>
        <w:keepNext w:val="false"/>
      </w:pPr>
      <w:r>
        <w:rPr>
          <w:b w:val="false"/>
          <w:bCs w:val="false"/>
        </w:rPr>
        <w:t xml:space="preserve">(3) Titularul de atestat are obligația să transmită ANRE, în termen de 30 de zile calendaristice de la data emiterii deciziei, originalul atestatului retras.</w:t>
      </w:r>
    </w:p>
    <w:p>
      <w:pPr>
        <w:keepNext/>
      </w:pPr>
      <w:r>
        <w:rPr>
          <w:b/>
          <w:bCs/>
        </w:rPr>
        <w:t xml:space="preserve">Articolul 34</w:t>
      </w:r>
    </w:p>
    <w:p>
      <w:pPr>
        <w:keepNext w:val="false"/>
      </w:pPr>
      <w:r>
        <w:rPr>
          <w:b w:val="false"/>
          <w:bCs w:val="false"/>
        </w:rPr>
        <w:t xml:space="preserve">Prevederile art. 30-33 se aplică și operatorilor economici, persoane juridice străine, prevăzute la art. 4 alin. (1), cu privire la suspendarea sau retragerea confirmării dreptului de a presta servicii transfrontaliere pentru realizarea de lucrări de proiectare, executare și verificare instalații electrice în România, prin decizie emisă de ANRE.</w:t>
      </w:r>
    </w:p>
    <w:p>
      <w:pPr>
        <w:keepNext w:val="false"/>
      </w:pPr>
      <w:r>
        <w:rPr>
          <w:b w:val="false"/>
          <w:bCs w:val="false"/>
        </w:rPr>
        <w:t xml:space="preserve">Capitolul X</w:t>
      </w:r>
    </w:p>
    <w:p>
      <w:pPr>
        <w:keepNext w:val="false"/>
      </w:pPr>
      <w:r>
        <w:rPr>
          <w:b w:val="false"/>
          <w:bCs w:val="false"/>
        </w:rPr>
        <w:t xml:space="preserve">Răspunderi și sancțiuni</w:t>
      </w:r>
    </w:p>
    <w:p>
      <w:pPr>
        <w:keepNext/>
      </w:pPr>
      <w:r>
        <w:rPr>
          <w:b/>
          <w:bCs/>
        </w:rPr>
        <w:t xml:space="preserve">Articolul 35</w:t>
      </w:r>
    </w:p>
    <w:p>
      <w:pPr>
        <w:keepNext w:val="false"/>
      </w:pPr>
      <w:r>
        <w:rPr>
          <w:b w:val="false"/>
          <w:bCs w:val="false"/>
        </w:rPr>
        <w:t xml:space="preserve">Neîndeplinirea și/sau îndeplinirea necorespunzătoare a prevederilor prezentului regulament sau nerespectarea condițiilor-cadru de valabilitate a atestatelor deținute atrage răspunderea administrativă, contravențională și/sau penală, conform prevederilor legale în vigoare.</w:t>
      </w:r>
    </w:p>
    <w:p>
      <w:pPr>
        <w:keepNext/>
      </w:pPr>
      <w:r>
        <w:rPr>
          <w:b/>
          <w:bCs/>
        </w:rPr>
        <w:t xml:space="preserve">Articolul 36</w:t>
      </w:r>
    </w:p>
    <w:p>
      <w:pPr>
        <w:keepNext w:val="false"/>
      </w:pPr>
      <w:r>
        <w:rPr>
          <w:b w:val="false"/>
          <w:bCs w:val="false"/>
        </w:rPr>
        <w:t xml:space="preserve">Este interzisă realizarea de activități de proiectare, executare și verificare a instalațiilor electrice de către operatori economici care nu dețin un atestat valabil corespunzător tipului de lucrări realizate sau, după caz, care nu dețin o decizie valabilă de confirmare a dreptului de a presta servicii transfrontaliere, pentru realizarea de lucrări de proiectare, executare și verificare instalații electrice în România.</w:t>
      </w:r>
    </w:p>
    <w:p>
      <w:pPr>
        <w:keepNext/>
      </w:pPr>
      <w:r>
        <w:rPr>
          <w:b/>
          <w:bCs/>
        </w:rPr>
        <w:t xml:space="preserve">Articolul 37</w:t>
      </w:r>
    </w:p>
    <w:p>
      <w:pPr>
        <w:keepNext w:val="false"/>
      </w:pPr>
      <w:r>
        <w:rPr>
          <w:b w:val="false"/>
          <w:bCs w:val="false"/>
        </w:rPr>
        <w:t xml:space="preserve">(1) Constatarea și sancționarea contravențiilor se realizează în condițiile legii.</w:t>
      </w:r>
    </w:p>
    <w:p>
      <w:pPr>
        <w:keepNext w:val="false"/>
      </w:pPr>
      <w:r>
        <w:rPr>
          <w:b w:val="false"/>
          <w:bCs w:val="false"/>
        </w:rPr>
        <w:t xml:space="preserve">(2) Aplicarea și/sau plata oricărei amenzi contravenționale nu limitează în niciun fel dreptul ANRE de a suspenda/retrage atestatul în condițiile prezentului regulament.</w:t>
      </w:r>
    </w:p>
    <w:p>
      <w:pPr>
        <w:keepNext/>
      </w:pPr>
      <w:r>
        <w:rPr>
          <w:b/>
          <w:bCs/>
        </w:rPr>
        <w:t xml:space="preserve">Articolul 38</w:t>
      </w:r>
    </w:p>
    <w:p>
      <w:pPr>
        <w:keepNext w:val="false"/>
      </w:pPr>
      <w:r>
        <w:rPr>
          <w:b w:val="false"/>
          <w:bCs w:val="false"/>
        </w:rPr>
        <w:t xml:space="preserve">(1) Răspunderea asupra respectării legislației în domeniul energiei electrice, a cerințelor privind calitatea în construcții, precum și a calității lucrărilor efectuate revine operatorilor economici atestați.</w:t>
      </w:r>
    </w:p>
    <w:p>
      <w:pPr>
        <w:keepNext w:val="false"/>
      </w:pPr>
      <w:r>
        <w:rPr>
          <w:b w:val="false"/>
          <w:bCs w:val="false"/>
        </w:rPr>
        <w:t xml:space="preserve">(2) Neîndeplinirea și/sau îndeplinirea necorespunzătoare de către titularul de atestat a obligațiilor impuse de lege în desfășurarea activităților ce fac obiectul atestatului nu atrag/nu atrage răspunderea penală, civilă, contravențională, administrativă sau materială a ANRE, iar atestarea operatorilor economici nu conduce la transferul de responsabilități de la aceștia către ANRE și nici nu îi exonerează pe aceștia de obligațiile ce le revin.</w:t>
      </w:r>
    </w:p>
    <w:p>
      <w:pPr>
        <w:keepNext w:val="false"/>
      </w:pPr>
      <w:r>
        <w:rPr>
          <w:b w:val="false"/>
          <w:bCs w:val="false"/>
        </w:rPr>
        <w:t xml:space="preserve">Capitolul XI</w:t>
      </w:r>
    </w:p>
    <w:p>
      <w:pPr>
        <w:keepNext w:val="false"/>
      </w:pPr>
      <w:r>
        <w:rPr>
          <w:b w:val="false"/>
          <w:bCs w:val="false"/>
        </w:rPr>
        <w:t xml:space="preserve">Dispoziții tranzitorii și finale</w:t>
      </w:r>
    </w:p>
    <w:p>
      <w:pPr>
        <w:keepNext/>
      </w:pPr>
      <w:r>
        <w:rPr>
          <w:b/>
          <w:bCs/>
        </w:rPr>
        <w:t xml:space="preserve">Articolul 39</w:t>
      </w:r>
    </w:p>
    <w:p>
      <w:pPr>
        <w:keepNext w:val="false"/>
      </w:pPr>
      <w:r>
        <w:rPr>
          <w:b w:val="false"/>
          <w:bCs w:val="false"/>
        </w:rPr>
        <w:t xml:space="preserve">(1) Titularii atestatelor emise în baza Regulamentului pentru atestarea operatorilor economici care proiectează, execută și verifică instalații electrice, aprobat prin Ordinul președintelui Autorității Naționale de Reglementare în Domeniul Energiei nr. 45/2016, cu modificările și completările ulterioare, au drepturile, competențele și obligațiile prevăzute de prezentul regulament.</w:t>
      </w:r>
    </w:p>
    <w:p>
      <w:pPr>
        <w:keepNext w:val="false"/>
      </w:pPr>
      <w:r>
        <w:rPr>
          <w:b w:val="false"/>
          <w:bCs w:val="false"/>
        </w:rPr>
        <w:t xml:space="preserve">(2) Titularii atestatelor emise în baza Regulamentului pentru atestarea operatorilor economici care proiectează, execută și verifică instalații electrice, aprobat prin Ordinul președintelui Autorității Naționale de Reglementare în Domeniul Energiei nr. 45/2016, cu modificările și completările ulterioare, au obligația ca, în termen de 6 luni de la data intrării în vigoare a prezentului regulament, să facă dovada îndeplinirii cerințelor privind asigurarea structurii minime de personal aferente fiecărui tip de atestat deținut, conform prevederilor de la art. 14 alin. (1) lit. d), precum și a dotărilor tehnico-materiale minime deținute în proprietate/folosință, prevăzute în anexa nr. 6.</w:t>
      </w:r>
    </w:p>
    <w:p>
      <w:pPr>
        <w:keepNext/>
      </w:pPr>
      <w:r>
        <w:rPr>
          <w:b/>
          <w:bCs/>
        </w:rPr>
        <w:t xml:space="preserve">Articolul 40</w:t>
      </w:r>
    </w:p>
    <w:p>
      <w:pPr>
        <w:keepNext w:val="false"/>
      </w:pPr>
      <w:r>
        <w:rPr>
          <w:b w:val="false"/>
          <w:bCs w:val="false"/>
        </w:rPr>
        <w:t xml:space="preserve">Tarifele percepute de ANRE în aplicarea prezentului regulament se stabilesc și se actualizează anual prin ordin al președintelui ANRE.</w:t>
      </w:r>
    </w:p>
    <w:p>
      <w:pPr>
        <w:keepNext/>
      </w:pPr>
      <w:r>
        <w:rPr>
          <w:b/>
          <w:bCs/>
        </w:rPr>
        <w:t xml:space="preserve">Articolul 41</w:t>
      </w:r>
    </w:p>
    <w:p>
      <w:pPr>
        <w:keepNext w:val="false"/>
      </w:pPr>
      <w:r>
        <w:rPr>
          <w:b w:val="false"/>
          <w:bCs w:val="false"/>
        </w:rPr>
        <w:t xml:space="preserve">În cazul retragerii cererii de atestare/vizare/ confirmare de către operatorul economic, în cazul clasării cererii, precum și în cazul refuzului acordării/vizării atestatului/deciziei de confirmare, indiferent de motiv, tarifele prevăzute la art. 40 nu se înapoiază operatorului economic.</w:t>
      </w:r>
    </w:p>
    <w:p>
      <w:pPr>
        <w:keepNext/>
      </w:pPr>
      <w:r>
        <w:rPr>
          <w:b/>
          <w:bCs/>
        </w:rPr>
        <w:t xml:space="preserve">Articolul 42</w:t>
      </w:r>
    </w:p>
    <w:p>
      <w:pPr>
        <w:keepNext w:val="false"/>
      </w:pPr>
      <w:r>
        <w:rPr>
          <w:b w:val="false"/>
          <w:bCs w:val="false"/>
        </w:rPr>
        <w:t xml:space="preserve">Drepturile și obligațiile prevăzute de prezentul regulament se aplică și operatorilor economici care îndeplinesc condițiile prevăzute la art. 4 alin. (1), titulari ai deciziilor de confirmare emise de ANRE.</w:t>
      </w:r>
    </w:p>
    <w:p>
      <w:pPr>
        <w:keepNext/>
      </w:pPr>
      <w:r>
        <w:rPr>
          <w:b/>
          <w:bCs/>
        </w:rPr>
        <w:t xml:space="preserve">Articolul 43</w:t>
      </w:r>
    </w:p>
    <w:p>
      <w:pPr>
        <w:keepNext w:val="false"/>
      </w:pPr>
      <w:r>
        <w:rPr>
          <w:b w:val="false"/>
          <w:bCs w:val="false"/>
        </w:rPr>
        <w:t xml:space="preserve">Pe pagina de internet a ANRE se publică:</w:t>
      </w:r>
    </w:p>
    <w:p>
      <w:pPr>
        <w:keepNext w:val="false"/>
      </w:pPr>
      <w:r>
        <w:rPr>
          <w:b w:val="false"/>
          <w:bCs w:val="false"/>
        </w:rPr>
        <w:t xml:space="preserve">a) lista deciziilor de acordare a atestatelor;</w:t>
      </w:r>
    </w:p>
    <w:p>
      <w:pPr>
        <w:keepNext w:val="false"/>
      </w:pPr>
      <w:r>
        <w:rPr>
          <w:b w:val="false"/>
          <w:bCs w:val="false"/>
        </w:rPr>
        <w:t xml:space="preserve">b) lista deciziilor de refuz de acordare/vizare a atestatelor;</w:t>
      </w:r>
    </w:p>
    <w:p>
      <w:pPr>
        <w:keepNext w:val="false"/>
      </w:pPr>
      <w:r>
        <w:rPr>
          <w:b w:val="false"/>
          <w:bCs w:val="false"/>
        </w:rPr>
        <w:t xml:space="preserve">c) lista deciziilor de modificare a atestatelor;</w:t>
      </w:r>
    </w:p>
    <w:p>
      <w:pPr>
        <w:keepNext w:val="false"/>
      </w:pPr>
      <w:r>
        <w:rPr>
          <w:b w:val="false"/>
          <w:bCs w:val="false"/>
        </w:rPr>
        <w:t xml:space="preserve">d) lista deciziilor de suspendare/retragere a atestatelor;</w:t>
      </w:r>
    </w:p>
    <w:p>
      <w:pPr>
        <w:keepNext w:val="false"/>
      </w:pPr>
      <w:r>
        <w:rPr>
          <w:b w:val="false"/>
          <w:bCs w:val="false"/>
        </w:rPr>
        <w:t xml:space="preserve">e) lista deciziilor de confirmare/reconfirmare a dreptului de a presta servicii transfrontaliere în România;</w:t>
      </w:r>
    </w:p>
    <w:p>
      <w:pPr>
        <w:keepNext w:val="false"/>
      </w:pPr>
      <w:r>
        <w:rPr>
          <w:b w:val="false"/>
          <w:bCs w:val="false"/>
        </w:rPr>
        <w:t xml:space="preserve">f) lista atestatelor în vigoare, a celor suspendate, precum și a celor retrase.</w:t>
      </w:r>
    </w:p>
    <w:p>
      <w:pPr>
        <w:keepNext/>
      </w:pPr>
      <w:r>
        <w:rPr>
          <w:b/>
          <w:bCs/>
        </w:rPr>
        <w:t xml:space="preserve">Articolul 44</w:t>
      </w:r>
    </w:p>
    <w:p>
      <w:pPr>
        <w:keepNext w:val="false"/>
      </w:pPr>
      <w:r>
        <w:rPr>
          <w:b w:val="false"/>
          <w:bCs w:val="false"/>
        </w:rPr>
        <w:t xml:space="preserve">Anexele nr. 1-12 fac parte integrantă din prezentul regulament.</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CONDIȚII-CADRU</w:t>
      </w:r>
    </w:p>
    <w:p>
      <w:pPr>
        <w:keepNext w:val="false"/>
      </w:pPr>
      <w:r>
        <w:rPr>
          <w:b w:val="false"/>
          <w:bCs w:val="false"/>
        </w:rPr>
        <w:t xml:space="preserve">de valabilitate asociate atestatelor destinate activității de proiectare a lucrărilor de instalații electrice</w:t>
      </w:r>
    </w:p>
    <w:p>
      <w:pPr>
        <w:keepNext w:val="false"/>
      </w:pPr>
      <w:r>
        <w:rPr>
          <w:b w:val="false"/>
          <w:bCs w:val="false"/>
        </w:rPr>
        <w:t xml:space="preserve">1.</w:t>
      </w:r>
    </w:p>
    <w:p>
      <w:pPr>
        <w:keepNext w:val="false"/>
      </w:pPr>
      <w:r>
        <w:rPr>
          <w:b w:val="false"/>
          <w:bCs w:val="false"/>
        </w:rPr>
        <w:t xml:space="preserve">Prezentele condiții stabilesc cerințele necesare pentru valabilitatea atestatului destinat activității de proiectare de lucrări de instalații electrice.</w:t>
      </w:r>
    </w:p>
    <w:p>
      <w:pPr>
        <w:keepNext w:val="false"/>
      </w:pPr>
      <w:r>
        <w:rPr>
          <w:b w:val="false"/>
          <w:bCs w:val="false"/>
        </w:rPr>
        <w:t xml:space="preserve">2.</w:t>
      </w:r>
    </w:p>
    <w:p>
      <w:pPr>
        <w:keepNext w:val="false"/>
      </w:pPr>
      <w:r>
        <w:rPr>
          <w:b w:val="false"/>
          <w:bCs w:val="false"/>
        </w:rPr>
        <w:t xml:space="preserve">Titularul atestatului are dreptul să factureze și să încaseze contravaloarea serviciilor prestate în baza contractelor încheiate.</w:t>
      </w:r>
    </w:p>
    <w:p>
      <w:pPr>
        <w:keepNext w:val="false"/>
      </w:pPr>
      <w:r>
        <w:rPr>
          <w:b w:val="false"/>
          <w:bCs w:val="false"/>
        </w:rPr>
        <w:t xml:space="preserve">3.</w:t>
      </w:r>
    </w:p>
    <w:p>
      <w:pPr>
        <w:keepNext w:val="false"/>
      </w:pPr>
      <w:r>
        <w:rPr>
          <w:b w:val="false"/>
          <w:bCs w:val="false"/>
        </w:rPr>
        <w:t xml:space="preserve">Titularul are dreptul să solicite în scris ANRE suspendarea atestatului, în situația în care nu mai dorește să își continue activitatea atestată pentru o perioadă determinată.</w:t>
      </w:r>
    </w:p>
    <w:p>
      <w:pPr>
        <w:keepNext w:val="false"/>
      </w:pPr>
      <w:r>
        <w:rPr>
          <w:b w:val="false"/>
          <w:bCs w:val="false"/>
        </w:rPr>
        <w:t xml:space="preserve">4.</w:t>
      </w:r>
    </w:p>
    <w:p>
      <w:pPr>
        <w:keepNext w:val="false"/>
      </w:pPr>
      <w:r>
        <w:rPr>
          <w:b w:val="false"/>
          <w:bCs w:val="false"/>
        </w:rPr>
        <w:t xml:space="preserve">Titularul are dreptul să solicite în scris ANRE retragerea atestatului, în situația în care nu mai dorește să își continue activitatea atestată.</w:t>
      </w:r>
    </w:p>
    <w:p>
      <w:pPr>
        <w:keepNext w:val="false"/>
      </w:pPr>
      <w:r>
        <w:rPr>
          <w:b w:val="false"/>
          <w:bCs w:val="false"/>
        </w:rPr>
        <w:t xml:space="preserve">5.</w:t>
      </w:r>
    </w:p>
    <w:p>
      <w:pPr>
        <w:keepNext w:val="false"/>
      </w:pPr>
      <w:r>
        <w:rPr>
          <w:b w:val="false"/>
          <w:bCs w:val="false"/>
        </w:rPr>
        <w:t xml:space="preserve">Pe perioada de valabilitate a atestatului, titularul are dreptul să desfășoare activități și să realizeze lucrări potrivit competențelor acordate de tipul de atestat pe care îl deține, prevăzute în anexa nr. 3 la regulament.</w:t>
      </w:r>
    </w:p>
    <w:p>
      <w:pPr>
        <w:keepNext w:val="false"/>
      </w:pPr>
      <w:r>
        <w:rPr>
          <w:b w:val="false"/>
          <w:bCs w:val="false"/>
        </w:rPr>
        <w:t xml:space="preserve">6.</w:t>
      </w:r>
    </w:p>
    <w:p>
      <w:pPr>
        <w:keepNext w:val="false"/>
      </w:pPr>
      <w:r>
        <w:rPr>
          <w:b w:val="false"/>
          <w:bCs w:val="false"/>
        </w:rPr>
        <w:t xml:space="preserve">Pe perioada de valabilitate a atestatului, titularul are următoarele obligații:</w:t>
      </w:r>
    </w:p>
    <w:p>
      <w:pPr>
        <w:keepNext w:val="false"/>
      </w:pPr>
      <w:r>
        <w:rPr>
          <w:b w:val="false"/>
          <w:bCs w:val="false"/>
        </w:rPr>
        <w:t xml:space="preserve">a) să respecte prevederile din:– Legea energiei electrice și gazelor naturale nr. 123/2012, cu modificările și completările ulterioare;– prezentele condiții-cadru de valabilitate asociate atestatului;– Regulamentul pentru atestarea operatorilor economici care proiectează, execută și verifică instalații electrice, aprobat prin Ordinul președintelui ANRE nr. 134/2021;– orice alte reglementări emise de ANRE în vigoare, aplicabile activităților atestate;– alte acte normative incidente în vigoare, inclusiv cele privind protecția persoanelor, bunurilor și activităților;</w:t>
      </w:r>
    </w:p>
    <w:p>
      <w:pPr>
        <w:keepNext w:val="false"/>
      </w:pPr>
      <w:r>
        <w:rPr>
          <w:b w:val="false"/>
          <w:bCs w:val="false"/>
        </w:rPr>
        <w:t xml:space="preserve">b) să asigure structura minimă de personal autorizat prevăzută la art. 14 alin. (1) lit. d) din regulament, corespunzătoare tipului de atestat deținut, și să aloce personalul din acea structură pentru realizarea lucrărilor/activităților contractate;</w:t>
      </w:r>
    </w:p>
    <w:p>
      <w:pPr>
        <w:keepNext w:val="false"/>
      </w:pPr>
      <w:r>
        <w:rPr>
          <w:b w:val="false"/>
          <w:bCs w:val="false"/>
        </w:rPr>
        <w:t xml:space="preserve">c) în situația modificării structurii minime de personal, să transmită la ANRE, în format electronic, la o adresă de e-mail publicată pe pagina de internet a ANRE, documentele privind modificarea acesteia față de structura minimă avută în vedere la acordarea atestatului, în termen de 15 zile de la data la care sa produs modificarea;</w:t>
      </w:r>
    </w:p>
    <w:p>
      <w:pPr>
        <w:keepNext w:val="false"/>
      </w:pPr>
      <w:r>
        <w:rPr>
          <w:b w:val="false"/>
          <w:bCs w:val="false"/>
        </w:rPr>
        <w:t xml:space="preserve">d) să dețină, în proprietate sau în folosință cel puțin dotările tehnico-materiale minime prevăzute în anexa nr. 6 la regulament;</w:t>
      </w:r>
    </w:p>
    <w:p>
      <w:pPr>
        <w:keepNext w:val="false"/>
      </w:pPr>
      <w:r>
        <w:rPr>
          <w:b w:val="false"/>
          <w:bCs w:val="false"/>
        </w:rPr>
        <w:t xml:space="preserve">e) să subcontracteze lucrări de instalații electrice sau părți ale acestora numai către un titular de atestat ce are competențe corespunzătoare tipurilor de lucrări pe care le subcontractează;</w:t>
      </w:r>
    </w:p>
    <w:p>
      <w:pPr>
        <w:keepNext w:val="false"/>
      </w:pPr>
      <w:r>
        <w:rPr>
          <w:b w:val="false"/>
          <w:bCs w:val="false"/>
        </w:rPr>
        <w:t xml:space="preserve">f) să realizeze lucrări de proiectare de instalații electrice numai la nivelul competențelor prevăzute în regulament pentru tipul de atestat deținut;</w:t>
      </w:r>
    </w:p>
    <w:p>
      <w:pPr>
        <w:keepNext w:val="false"/>
      </w:pPr>
      <w:r>
        <w:rPr>
          <w:b w:val="false"/>
          <w:bCs w:val="false"/>
        </w:rPr>
        <w:t xml:space="preserve">g) să realizeze lucrări de proiectare de instalații electrice, în conformitate cu reglementările tehnice în vigoare, numai după obținerea tuturor autorizațiilor, acordurilor și avizelor prevăzute de legislația în materie și cu respectarea restricțiilor/condițiilor stabilite prin acestea;</w:t>
      </w:r>
    </w:p>
    <w:p>
      <w:pPr>
        <w:keepNext w:val="false"/>
      </w:pPr>
      <w:r>
        <w:rPr>
          <w:b w:val="false"/>
          <w:bCs w:val="false"/>
        </w:rPr>
        <w:t xml:space="preserve">h) să țină evidența studiilor de fezabilitate, documentațiilor tehnice și/sau proiectelor tehnice, în ordine cronologică, într-un registru unic de evidență, inclusiv în format electronic, care să cuprindă cel puțin următoarele: denumirea beneficiarului, denumirea obiectivului de investiții, amplasamentul (județul, localitatea, strada, numărul), numărul și data încheierii contractului de prestări servicii, precum și data la care acesta a fost finalizat, electricienii autorizați de ANRE care au efectuat lucrarea (nume și prenume, tip atestat și număr autorizație), observații; în acest registru se evidențiază și contractul/ contractele de subantrepriză încheiat/încheiate; informațiile se completează în termen de 5 zile lucrătoare de la deținerea fiecărei informații;</w:t>
      </w:r>
    </w:p>
    <w:p>
      <w:pPr>
        <w:keepNext w:val="false"/>
      </w:pPr>
      <w:r>
        <w:rPr>
          <w:b w:val="false"/>
          <w:bCs w:val="false"/>
        </w:rPr>
        <w:t xml:space="preserve">i) să transmită la ANRE anual, până la data împlinirii fiecărui an de valabilitate a atestatului, în format electronic, la o adresă de e-mail pusă la dispoziție în acest scop, fișa cu privire la personalul operatorului economic - structura cu personalul angajat/contractat, alocat activităților supuse atestării, întocmită conform anexei nr. 7 la regulament, pentru fiecare tip de atestat deținut, care să cuprindă cel puțin doi electricieni autorizați, având minimum gradul și tipul de autorizare aferente fiecărui tip de atestat deținut, conform listei personalului prevăzute în anexa nr. 8 la regulament; fișa va fi însoțită de rapoarte per salariat, extrase din registrul general de evidență a salariaților, purtând data accesării bazei de date și asumat prin semnătură de către reprezentantul legal al operatorului economic, sau, după caz, de copia certificată pentru conformitate a contractelor de prestări servicii încheiate cu personalul alocat activităților respective;</w:t>
      </w:r>
    </w:p>
    <w:p>
      <w:pPr>
        <w:keepNext w:val="false"/>
      </w:pPr>
      <w:r>
        <w:rPr>
          <w:b w:val="false"/>
          <w:bCs w:val="false"/>
        </w:rPr>
        <w:t xml:space="preserve">j) să furnizeze corect și complet, în termenul precizat de ANRE, datele și informațiile solicitate, să îndeplinească măsurile dispuse și să dea curs convocărilor adresate de către ANRE;</w:t>
      </w:r>
    </w:p>
    <w:p>
      <w:pPr>
        <w:keepNext w:val="false"/>
      </w:pPr>
      <w:r>
        <w:rPr>
          <w:b w:val="false"/>
          <w:bCs w:val="false"/>
        </w:rPr>
        <w:t xml:space="preserve">k) să îndeplinească măsurile de conformare dispuse de ANRE în termenele stabilite;</w:t>
      </w:r>
    </w:p>
    <w:p>
      <w:pPr>
        <w:keepNext w:val="false"/>
      </w:pPr>
      <w:r>
        <w:rPr>
          <w:b w:val="false"/>
          <w:bCs w:val="false"/>
        </w:rPr>
        <w:t xml:space="preserve">l) să permită accesul reprezentanților ANRE pentru realizarea de controale/inspecții/verificări, în conformitate cu reglementările în vigoare;</w:t>
      </w:r>
    </w:p>
    <w:p>
      <w:pPr>
        <w:keepNext w:val="false"/>
      </w:pPr>
      <w:r>
        <w:rPr>
          <w:b w:val="false"/>
          <w:bCs w:val="false"/>
        </w:rPr>
        <w:t xml:space="preserve">m) să se asigure că întocmirea documentațiilor de proiectare sunt supuse verificării de către persoane autorizate ca verificatori de proiecte în domeniul instalațiilor electrice, în conformitate cu prevederile legale în vigoare și în conformitate cu prescripțiile și normele tehnice aplicabile, persoane care nu au participat la întocmirea proiectului;</w:t>
      </w:r>
    </w:p>
    <w:p>
      <w:pPr>
        <w:keepNext w:val="false"/>
      </w:pPr>
      <w:r>
        <w:rPr>
          <w:b w:val="false"/>
          <w:bCs w:val="false"/>
        </w:rPr>
        <w:t xml:space="preserve">n) să instituie și să mențină un sistem de înregistrare și soluționare privind reclamațiile făcute la adresa sa de către clienți în legătură cu modul în care își desfășoară activitățile pentru care este atestat și să transmită, la cererea ANRE, informații privind reclamațiile înregistrate și modul lor de soluționare;</w:t>
      </w:r>
    </w:p>
    <w:p>
      <w:pPr>
        <w:keepNext w:val="false"/>
      </w:pPr>
      <w:r>
        <w:rPr>
          <w:b w:val="false"/>
          <w:bCs w:val="false"/>
        </w:rPr>
        <w:t xml:space="preserve">o) să nu se angajeze în practici cu potențial caracter anticoncurențial și să nu împiedice alți titulari de atestate să se angajeze în contractarea sau realizarea activităților pentru care dețin atestat;</w:t>
      </w:r>
    </w:p>
    <w:p>
      <w:pPr>
        <w:keepNext w:val="false"/>
      </w:pPr>
      <w:r>
        <w:rPr>
          <w:b w:val="false"/>
          <w:bCs w:val="false"/>
        </w:rPr>
        <w:t xml:space="preserve">p) să asigure egalitatea de tratament a clienților săi;</w:t>
      </w:r>
    </w:p>
    <w:p>
      <w:pPr>
        <w:keepNext w:val="false"/>
      </w:pPr>
      <w:r>
        <w:rPr>
          <w:b w:val="false"/>
          <w:bCs w:val="false"/>
        </w:rPr>
        <w:t xml:space="preserve">q) să nu abuzeze de sistemul clasificării informațiilor și să permită asigurarea transparenței informațiilor publice.</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CONDIȚII-CADRU</w:t>
      </w:r>
    </w:p>
    <w:p>
      <w:pPr>
        <w:keepNext w:val="false"/>
      </w:pPr>
      <w:r>
        <w:rPr>
          <w:b w:val="false"/>
          <w:bCs w:val="false"/>
        </w:rPr>
        <w:t xml:space="preserve">de valabilitate asociate atestatelor destinate activității de executare și/sau verificare a lucrărilor de instalații electrice</w:t>
      </w:r>
    </w:p>
    <w:p>
      <w:pPr>
        <w:keepNext w:val="false"/>
      </w:pPr>
      <w:r>
        <w:rPr>
          <w:b w:val="false"/>
          <w:bCs w:val="false"/>
        </w:rPr>
        <w:t xml:space="preserve">1.</w:t>
      </w:r>
    </w:p>
    <w:p>
      <w:pPr>
        <w:keepNext w:val="false"/>
      </w:pPr>
      <w:r>
        <w:rPr>
          <w:b w:val="false"/>
          <w:bCs w:val="false"/>
        </w:rPr>
        <w:t xml:space="preserve">Prezentele condiții stabilesc cerințele necesare pentru valabilitatea atestatului destinat activității de executare și/sau verificare de lucrări de instalații electrice.</w:t>
      </w:r>
    </w:p>
    <w:p>
      <w:pPr>
        <w:keepNext w:val="false"/>
      </w:pPr>
      <w:r>
        <w:rPr>
          <w:b w:val="false"/>
          <w:bCs w:val="false"/>
        </w:rPr>
        <w:t xml:space="preserve">2.</w:t>
      </w:r>
    </w:p>
    <w:p>
      <w:pPr>
        <w:keepNext w:val="false"/>
      </w:pPr>
      <w:r>
        <w:rPr>
          <w:b w:val="false"/>
          <w:bCs w:val="false"/>
        </w:rPr>
        <w:t xml:space="preserve">Titularul atestatului are dreptul să factureze și să încaseze contravaloarea serviciilor prestate în baza contractelor încheiate.</w:t>
      </w:r>
    </w:p>
    <w:p>
      <w:pPr>
        <w:keepNext w:val="false"/>
      </w:pPr>
      <w:r>
        <w:rPr>
          <w:b w:val="false"/>
          <w:bCs w:val="false"/>
        </w:rPr>
        <w:t xml:space="preserve">3.</w:t>
      </w:r>
    </w:p>
    <w:p>
      <w:pPr>
        <w:keepNext w:val="false"/>
      </w:pPr>
      <w:r>
        <w:rPr>
          <w:b w:val="false"/>
          <w:bCs w:val="false"/>
        </w:rPr>
        <w:t xml:space="preserve">Titularul are dreptul să solicite, în scris, ANRE suspendarea atestatului, în situația în care nu mai dorește să își continue activitatea atestată pentru o perioadă determinată.</w:t>
      </w:r>
    </w:p>
    <w:p>
      <w:pPr>
        <w:keepNext w:val="false"/>
      </w:pPr>
      <w:r>
        <w:rPr>
          <w:b w:val="false"/>
          <w:bCs w:val="false"/>
        </w:rPr>
        <w:t xml:space="preserve">4.</w:t>
      </w:r>
    </w:p>
    <w:p>
      <w:pPr>
        <w:keepNext w:val="false"/>
      </w:pPr>
      <w:r>
        <w:rPr>
          <w:b w:val="false"/>
          <w:bCs w:val="false"/>
        </w:rPr>
        <w:t xml:space="preserve">Titularul are dreptul să solicite, în scris, ANRE retragerea atestatului, în situația în care nu mai dorește să își continue activitatea atestată.</w:t>
      </w:r>
    </w:p>
    <w:p>
      <w:pPr>
        <w:keepNext w:val="false"/>
      </w:pPr>
      <w:r>
        <w:rPr>
          <w:b w:val="false"/>
          <w:bCs w:val="false"/>
        </w:rPr>
        <w:t xml:space="preserve">5.</w:t>
      </w:r>
    </w:p>
    <w:p>
      <w:pPr>
        <w:keepNext w:val="false"/>
      </w:pPr>
      <w:r>
        <w:rPr>
          <w:b w:val="false"/>
          <w:bCs w:val="false"/>
        </w:rPr>
        <w:t xml:space="preserve">Pe perioada de valabilitate a atestatului, titularul de atestat are dreptul de a desfășura activități și de a realiza lucrări potrivit competențelor acordate de tipul de atestat pe care îl deține, prevăzute în anexa nr. 3 la regulament.</w:t>
      </w:r>
    </w:p>
    <w:p>
      <w:pPr>
        <w:keepNext w:val="false"/>
      </w:pPr>
      <w:r>
        <w:rPr>
          <w:b w:val="false"/>
          <w:bCs w:val="false"/>
        </w:rPr>
        <w:t xml:space="preserve">6.</w:t>
      </w:r>
    </w:p>
    <w:p>
      <w:pPr>
        <w:keepNext w:val="false"/>
      </w:pPr>
      <w:r>
        <w:rPr>
          <w:b w:val="false"/>
          <w:bCs w:val="false"/>
        </w:rPr>
        <w:t xml:space="preserve">Pe perioada de valabilitate a atestatului, titularul are următoarele obligații:</w:t>
      </w:r>
    </w:p>
    <w:p>
      <w:pPr>
        <w:keepNext w:val="false"/>
      </w:pPr>
      <w:r>
        <w:rPr>
          <w:b w:val="false"/>
          <w:bCs w:val="false"/>
        </w:rPr>
        <w:t xml:space="preserve">a) să respecte prevederile din:– Legea energiei electrice și gazelor naturale nr. 123/2012, cu modificările și completările ulterioare;– prezentele condiții-cadru de valabilitate asociate atestatului;– Regulamentul pentru atestarea operatorilor economici care proiectează, execută și verifică instalații electrice, aprobat prin Ordinul președintelui ANRE nr. 134/2021 (regulament);– orice alte reglementări emise de ANRE, în vigoare aplicabile activităților atestate;– alte acte normative incidente, inclusiv cele privind protecția persoanelor, bunurilor și activităților;</w:t>
      </w:r>
    </w:p>
    <w:p>
      <w:pPr>
        <w:keepNext w:val="false"/>
      </w:pPr>
      <w:r>
        <w:rPr>
          <w:b w:val="false"/>
          <w:bCs w:val="false"/>
        </w:rPr>
        <w:t xml:space="preserve">b) să dețină cel puțin structura minimă de personal autorizat prevăzută la art. 14 alin. (1) lit. d) la regulament, corespunzătoare tipului de atestat deținut, și să aloce personalul din acea structură pentru realizarea lucrărilor/activităților contractate;</w:t>
      </w:r>
    </w:p>
    <w:p>
      <w:pPr>
        <w:keepNext w:val="false"/>
      </w:pPr>
      <w:r>
        <w:rPr>
          <w:b w:val="false"/>
          <w:bCs w:val="false"/>
        </w:rPr>
        <w:t xml:space="preserve">c) în situația modificării structurii minime de personal, să transmită ANRE, în format electronic, la o adresă de e-mail publicată pe pagina de internet a ANRE, documentele privind modificarea acesteia față de structura minimă avută în vedere la acordarea atestatului, în termen de 15 zile de la data la care sa produs modificarea;</w:t>
      </w:r>
    </w:p>
    <w:p>
      <w:pPr>
        <w:keepNext w:val="false"/>
      </w:pPr>
      <w:r>
        <w:rPr>
          <w:b w:val="false"/>
          <w:bCs w:val="false"/>
        </w:rPr>
        <w:t xml:space="preserve">d) să dețină în proprietate sau în folosință cel puțin dotările tehnico-materiale minime prevăzute în anexa nr. 6 la regulament;</w:t>
      </w:r>
    </w:p>
    <w:p>
      <w:pPr>
        <w:keepNext w:val="false"/>
      </w:pPr>
      <w:r>
        <w:rPr>
          <w:b w:val="false"/>
          <w:bCs w:val="false"/>
        </w:rPr>
        <w:t xml:space="preserve">e) să subcontracteze lucrări de instalații electrice sau părți ale acestora numai către un titular de atestat ce are competențe corespunzătoare tipurilor de lucrări pe care le subcontractează;</w:t>
      </w:r>
    </w:p>
    <w:p>
      <w:pPr>
        <w:keepNext w:val="false"/>
      </w:pPr>
      <w:r>
        <w:rPr>
          <w:b w:val="false"/>
          <w:bCs w:val="false"/>
        </w:rPr>
        <w:t xml:space="preserve">f) să realizeze lucrări de instalații electrice numai la nivelul competențelor prevăzute în regulament pentru tipul de atestat deținut;</w:t>
      </w:r>
    </w:p>
    <w:p>
      <w:pPr>
        <w:keepNext w:val="false"/>
      </w:pPr>
      <w:r>
        <w:rPr>
          <w:b w:val="false"/>
          <w:bCs w:val="false"/>
        </w:rPr>
        <w:t xml:space="preserve">g) să realizeze lucrări de instalații electrice, în conformitate cu reglementările tehnice în vigoare, numai după obținerea tuturor autorizațiilor, acordurilor și avizelor prevăzute de legislația în materie și cu respectarea restricțiilor/condițiilor stabilite prin acestea;</w:t>
      </w:r>
    </w:p>
    <w:p>
      <w:pPr>
        <w:keepNext w:val="false"/>
      </w:pPr>
      <w:r>
        <w:rPr>
          <w:b w:val="false"/>
          <w:bCs w:val="false"/>
        </w:rPr>
        <w:t xml:space="preserve">h) să țină evidența lucrărilor executate și/sau verificare contracte, în ordine cronologică, într-un registru unic de evidență, inclusiv în format electronic, care să cuprindă cel puțin următoarele: denumirea beneficiarului, denumirea obiectivului de investiții, amplasamentul (județul, localitatea, strada, numărul), numărul și data încheierii contractului de prestări servicii, precum și data la care acesta a fost finalizat, electricienii autorizați de ANRE care au efectuat lucrarea (nume și prenume, tip atestat și număr autorizație), observații; în acest registru se evidențiază și contractul/contractele de subantrepriză încheiat/ încheiate; informațiile se completează în termen de 5 zile lucrătoare de la deținerea fiecărei informații;</w:t>
      </w:r>
    </w:p>
    <w:p>
      <w:pPr>
        <w:keepNext w:val="false"/>
      </w:pPr>
      <w:r>
        <w:rPr>
          <w:b w:val="false"/>
          <w:bCs w:val="false"/>
        </w:rPr>
        <w:t xml:space="preserve">i) să transmită ANRE anual, până la data împlinirii fiecărui an de valabilitate a atestatului, în format electronic, la o adresă de e-mail pusă la dispoziție în acest scop, fișa cu privire la personalul operatorului economic - structura cu personalul angajat/contractat, alocat activităților supuse atestării, întocmită conform anexei nr. 7 la regulament, pentru fiecare tip de atestat deținut, care să cuprindă cel puțin doi electricieni autorizați, având minimum gradul și tipul de autorizare aferente fiecărui tip de atestat deținut, conform listei personalului prevăzute în anexa nr. 8 la regulament; fișa va fi însoțită de rapoarte per salariat, extrase din registrul general de evidență a salariaților, purtând data accesării bazei de date și asumat prin semnătură de către reprezentantul legal al operatorului economic, sau, după caz, de copia certificată pentru conformitate a contractelor de prestări servicii încheiate cu personalul alocat activităților respective;</w:t>
      </w:r>
    </w:p>
    <w:p>
      <w:pPr>
        <w:keepNext w:val="false"/>
      </w:pPr>
      <w:r>
        <w:rPr>
          <w:b w:val="false"/>
          <w:bCs w:val="false"/>
        </w:rPr>
        <w:t xml:space="preserve">j) să furnizeze corect și complet, în termenul precizat de ANRE, datele și informațiile solicitate, să îndeplinească măsurile dispuse și să dea curs convocărilor adresate de către ANRE;</w:t>
      </w:r>
    </w:p>
    <w:p>
      <w:pPr>
        <w:keepNext w:val="false"/>
      </w:pPr>
      <w:r>
        <w:rPr>
          <w:b w:val="false"/>
          <w:bCs w:val="false"/>
        </w:rPr>
        <w:t xml:space="preserve">k) să îndeplinească măsurile de conformare dispuse de ANRE în termenele stabilite;</w:t>
      </w:r>
    </w:p>
    <w:p>
      <w:pPr>
        <w:keepNext w:val="false"/>
      </w:pPr>
      <w:r>
        <w:rPr>
          <w:b w:val="false"/>
          <w:bCs w:val="false"/>
        </w:rPr>
        <w:t xml:space="preserve">l) să permită accesul reprezentanților ANRE pentru realizarea de controale/inspecții/verificări, în conformitate cu reglementările în vigoare;</w:t>
      </w:r>
    </w:p>
    <w:p>
      <w:pPr>
        <w:keepNext w:val="false"/>
      </w:pPr>
      <w:r>
        <w:rPr>
          <w:b w:val="false"/>
          <w:bCs w:val="false"/>
        </w:rPr>
        <w:t xml:space="preserve">m) să execute lucrări de instalații electrice doar pe baza unor documentații de proiectare elaborate de titulari atestați și verificate de persoane autorizate ca verificator de proiecte, în conformitate cu prevederile legale în vigoare;</w:t>
      </w:r>
    </w:p>
    <w:p>
      <w:pPr>
        <w:keepNext w:val="false"/>
      </w:pPr>
      <w:r>
        <w:rPr>
          <w:b w:val="false"/>
          <w:bCs w:val="false"/>
        </w:rPr>
        <w:t xml:space="preserve">n) să se asigure că lucrările de executare a instalațiilor electrice sunt supuse verificării de către persoane autorizate ca responsabil tehnic cu execuția care nu au participat la realizarea lucrării, în conformitate cu legislația în vigoare și cu prescripțiile și normele tehnice aplicabile;</w:t>
      </w:r>
    </w:p>
    <w:p>
      <w:pPr>
        <w:keepNext w:val="false"/>
      </w:pPr>
      <w:r>
        <w:rPr>
          <w:b w:val="false"/>
          <w:bCs w:val="false"/>
        </w:rPr>
        <w:t xml:space="preserve">o) să instituie și să mențină un sistem de înregistrare și soluționare privind reclamațiile făcute la adresa sa de către clienți, în legătură cu modul în care își desfășoară activitățile pentru care este atestat, și să transmită, la cererea ANRE, informații privind reclamațiile înregistrate și modul lor de soluționare;</w:t>
      </w:r>
    </w:p>
    <w:p>
      <w:pPr>
        <w:keepNext w:val="false"/>
      </w:pPr>
      <w:r>
        <w:rPr>
          <w:b w:val="false"/>
          <w:bCs w:val="false"/>
        </w:rPr>
        <w:t xml:space="preserve">p) să nu se angajeze în practici cu potențial caracter anticoncurențial și să nu împiedice alți titulari de atestate să se angajeze în contractarea sau realizarea activităților pentru care dețin atestat;</w:t>
      </w:r>
    </w:p>
    <w:p>
      <w:pPr>
        <w:keepNext w:val="false"/>
      </w:pPr>
      <w:r>
        <w:rPr>
          <w:b w:val="false"/>
          <w:bCs w:val="false"/>
        </w:rPr>
        <w:t xml:space="preserve">q) să asigure egalitatea de tratament a clienților săi;</w:t>
      </w:r>
    </w:p>
    <w:p>
      <w:pPr>
        <w:keepNext w:val="false"/>
      </w:pPr>
      <w:r>
        <w:rPr>
          <w:b w:val="false"/>
          <w:bCs w:val="false"/>
        </w:rPr>
        <w:t xml:space="preserve">r) să asigure o garanție a lucrării de instalații electrice executate/verificate, în baza unui contract stabilit și semnat împreună cu beneficiarul lucrării;</w:t>
      </w:r>
    </w:p>
    <w:p>
      <w:pPr>
        <w:keepNext w:val="false"/>
      </w:pPr>
      <w:r>
        <w:rPr>
          <w:b w:val="false"/>
          <w:bCs w:val="false"/>
        </w:rPr>
        <w:t xml:space="preserve">s) să nu abuzeze de sistemul clasificării informațiilor și să permită asigurarea transparenței informațiilor publice.</w:t>
      </w:r>
    </w:p>
    <w:p>
      <w:pPr>
        <w:keepNext w:val="false"/>
      </w:pPr>
      <w:r>
        <w:rPr>
          <w:b w:val="false"/>
          <w:bCs w:val="false"/>
        </w:rPr>
        <w:t xml:space="preserve">Anexa nr. 3</w:t>
      </w:r>
    </w:p>
    <w:p>
      <w:pPr>
        <w:keepNext w:val="false"/>
      </w:pPr>
      <w:r>
        <w:rPr>
          <w:b w:val="false"/>
          <w:bCs w:val="false"/>
        </w:rPr>
        <w:t xml:space="preserve">la regulament</w:t>
      </w:r>
    </w:p>
    <w:p>
      <w:pPr>
        <w:keepNext w:val="false"/>
      </w:pPr>
      <w:r>
        <w:rPr>
          <w:b w:val="false"/>
          <w:bCs w:val="false"/>
        </w:rPr>
        <w:t xml:space="preserve">COMPETENȚELE</w:t>
      </w:r>
    </w:p>
    <w:p>
      <w:pPr>
        <w:keepNext w:val="false"/>
      </w:pPr>
      <w:r>
        <w:rPr>
          <w:b w:val="false"/>
          <w:bCs w:val="false"/>
        </w:rPr>
        <w:t xml:space="preserve">titularilor de atestate acordate de Autoritatea Națională de Reglementare în Domeniul Energiei</w:t>
      </w:r>
    </w:p>
    <w:p>
      <w:pPr>
        <w:keepNext w:val="false"/>
      </w:pPr>
      <w:r>
        <w:rPr>
          <w:b w:val="false"/>
          <w:bCs w:val="false"/>
        </w:rPr>
        <w:t xml:space="preserve">Tip atestat</w:t>
      </w:r>
    </w:p>
    <w:p>
      <w:pPr>
        <w:keepNext w:val="false"/>
      </w:pPr>
      <w:r>
        <w:rPr>
          <w:b w:val="false"/>
          <w:bCs w:val="false"/>
        </w:rPr>
        <w:t xml:space="preserve">Competențele titularului de atestat</w:t>
      </w:r>
    </w:p>
    <w:p>
      <w:pPr>
        <w:keepNext w:val="false"/>
      </w:pPr>
      <w:r>
        <w:rPr>
          <w:b w:val="false"/>
          <w:bCs w:val="false"/>
        </w:rPr>
        <w:t xml:space="preserve">A1</w:t>
      </w:r>
    </w:p>
    <w:p>
      <w:pPr>
        <w:keepNext w:val="false"/>
      </w:pPr>
      <w:r>
        <w:rPr>
          <w:b w:val="false"/>
          <w:bCs w:val="false"/>
        </w:rPr>
        <w:t xml:space="preserve">Realizează încercări/măsurători la echipamentele și instalațiile electrice de joasă tensiune, conform reglementărilor din domeniu, inclusiv normelor tehnice incidente.</w:t>
      </w:r>
    </w:p>
    <w:p>
      <w:pPr>
        <w:keepNext w:val="false"/>
      </w:pPr>
      <w:r>
        <w:rPr>
          <w:b w:val="false"/>
          <w:bCs w:val="false"/>
        </w:rPr>
        <w:t xml:space="preserve">A2</w:t>
      </w:r>
    </w:p>
    <w:p>
      <w:pPr>
        <w:keepNext w:val="false"/>
      </w:pPr>
      <w:r>
        <w:rPr>
          <w:b w:val="false"/>
          <w:bCs w:val="false"/>
        </w:rPr>
        <w:t xml:space="preserve">Toate competențele atestatului de tip A2 și, în plus, realizează încercări/măsurători la echipamentele și instalațiile electrice de medie tensiune, conform reglementărilor din domeniu, inclusiv normelor tehnice incidente.</w:t>
      </w:r>
    </w:p>
    <w:p>
      <w:pPr>
        <w:keepNext w:val="false"/>
      </w:pPr>
      <w:r>
        <w:rPr>
          <w:b w:val="false"/>
          <w:bCs w:val="false"/>
        </w:rPr>
        <w:t xml:space="preserve">A</w:t>
      </w:r>
    </w:p>
    <w:p>
      <w:pPr>
        <w:keepNext w:val="false"/>
      </w:pPr>
      <w:r>
        <w:rPr>
          <w:b w:val="false"/>
          <w:bCs w:val="false"/>
        </w:rPr>
        <w:t xml:space="preserve">Toate competențele atestatelor de tip A1 și A2 și, în plus, realizează încercări/măsurători la echipamentele și instalațiile electrice de înaltă tensiune, conform reglementărilor din domeniu, inclusiv normelor tehnice incidente.</w:t>
      </w:r>
    </w:p>
    <w:p>
      <w:pPr>
        <w:keepNext w:val="false"/>
      </w:pPr>
      <w:r>
        <w:rPr>
          <w:b w:val="false"/>
          <w:bCs w:val="false"/>
        </w:rPr>
        <w:t xml:space="preserve">A3</w:t>
      </w:r>
    </w:p>
    <w:p>
      <w:pPr>
        <w:keepNext w:val="false"/>
      </w:pPr>
      <w:r>
        <w:rPr>
          <w:b w:val="false"/>
          <w:bCs w:val="false"/>
        </w:rPr>
        <w:t xml:space="preserve">Încercări de echipamente și instalații electrice în vederea certificării conformității tehnice a centralelor electrice în raport cu normele tehnice aplicabile</w:t>
      </w:r>
    </w:p>
    <w:p>
      <w:pPr>
        <w:keepNext w:val="false"/>
      </w:pPr>
      <w:r>
        <w:rPr>
          <w:b w:val="false"/>
          <w:bCs w:val="false"/>
        </w:rPr>
        <w:t xml:space="preserve">Bi</w:t>
      </w:r>
    </w:p>
    <w:p>
      <w:pPr>
        <w:keepNext w:val="false"/>
      </w:pPr>
      <w:r>
        <w:rPr>
          <w:b w:val="false"/>
          <w:bCs w:val="false"/>
        </w:rPr>
        <w:t xml:space="preserve">Toate competențele atestatului de tip A1 și, în plus:</w:t>
      </w:r>
    </w:p>
    <w:p>
      <w:pPr>
        <w:keepNext w:val="false"/>
      </w:pPr>
      <w:r>
        <w:rPr>
          <w:b w:val="false"/>
          <w:bCs w:val="false"/>
        </w:rPr>
        <w:t xml:space="preserve">a) execută instalații electrice exterioare/interioare aferente incintelor/clădirilor civile și industriale;</w:t>
      </w:r>
    </w:p>
    <w:p>
      <w:pPr>
        <w:keepNext w:val="false"/>
      </w:pPr>
      <w:r>
        <w:rPr>
          <w:b w:val="false"/>
          <w:bCs w:val="false"/>
        </w:rPr>
        <w:t xml:space="preserve">b) execută instalații de utilizare de joasă tensiune;</w:t>
      </w:r>
    </w:p>
    <w:p>
      <w:pPr>
        <w:keepNext w:val="false"/>
      </w:pPr>
      <w:r>
        <w:rPr>
          <w:b w:val="false"/>
          <w:bCs w:val="false"/>
        </w:rPr>
        <w:t xml:space="preserve">c) execută, verifică, măsoară prize de pământ, instalații de legare la pământ și de paratrăsnet aferente clădirilor civile și industriale și emite buletinele de verificare/măsurare aferente acestora.</w:t>
      </w:r>
    </w:p>
    <w:p>
      <w:pPr>
        <w:keepNext w:val="false"/>
      </w:pPr>
      <w:r>
        <w:rPr>
          <w:b w:val="false"/>
          <w:bCs w:val="false"/>
        </w:rPr>
        <w:t xml:space="preserve">Be</w:t>
      </w:r>
    </w:p>
    <w:p>
      <w:pPr>
        <w:keepNext w:val="false"/>
      </w:pPr>
      <w:r>
        <w:rPr>
          <w:b w:val="false"/>
          <w:bCs w:val="false"/>
        </w:rPr>
        <w:t xml:space="preserve">Toate competențele atestatului de tip Bi și, în plus, execută branșamente electrice și instalații de racordare la joasă tensiune, aeriene și/sau subterane, monofazate și trifazate, destinate alimentării cu energie electrică a locurilor de consum, a locurilor de producere sau a celor de consum și producere.</w:t>
      </w:r>
    </w:p>
    <w:p>
      <w:pPr>
        <w:keepNext w:val="false"/>
      </w:pPr>
      <w:r>
        <w:rPr>
          <w:b w:val="false"/>
          <w:bCs w:val="false"/>
        </w:rPr>
        <w:t xml:space="preserve">Bp</w:t>
      </w:r>
    </w:p>
    <w:p>
      <w:pPr>
        <w:keepNext w:val="false"/>
      </w:pPr>
      <w:r>
        <w:rPr>
          <w:b w:val="false"/>
          <w:bCs w:val="false"/>
        </w:rPr>
        <w:t xml:space="preserve">Proiectează:</w:t>
      </w:r>
    </w:p>
    <w:p>
      <w:pPr>
        <w:keepNext w:val="false"/>
      </w:pPr>
      <w:r>
        <w:rPr>
          <w:b w:val="false"/>
          <w:bCs w:val="false"/>
        </w:rPr>
        <w:t xml:space="preserve">a) instalații electrice exterioare/interioare aferente incintelor/clădirilor civile și industriale;</w:t>
      </w:r>
    </w:p>
    <w:p>
      <w:pPr>
        <w:keepNext w:val="false"/>
      </w:pPr>
      <w:r>
        <w:rPr>
          <w:b w:val="false"/>
          <w:bCs w:val="false"/>
        </w:rPr>
        <w:t xml:space="preserve">b) instalații de utilizare de joasă tensiune;</w:t>
      </w:r>
    </w:p>
    <w:p>
      <w:pPr>
        <w:keepNext w:val="false"/>
      </w:pPr>
      <w:r>
        <w:rPr>
          <w:b w:val="false"/>
          <w:bCs w:val="false"/>
        </w:rPr>
        <w:t xml:space="preserve">c) branșamente electrice și instalații de racordare la joasă tensiune, aeriene și/sau subterane, monofazate și trifazate, destinate alimentării cu energie electrică a locurilor de consum, a locurilor de producere sau a celor de consum și producere.</w:t>
      </w:r>
    </w:p>
    <w:p>
      <w:pPr>
        <w:keepNext w:val="false"/>
      </w:pPr>
      <w:r>
        <w:rPr>
          <w:b w:val="false"/>
          <w:bCs w:val="false"/>
        </w:rPr>
        <w:t xml:space="preserve">B</w:t>
      </w:r>
    </w:p>
    <w:p>
      <w:pPr>
        <w:keepNext w:val="false"/>
      </w:pPr>
      <w:r>
        <w:rPr>
          <w:b w:val="false"/>
          <w:bCs w:val="false"/>
        </w:rPr>
        <w:t xml:space="preserve">Toate competențele atestatelor de tip Be și Bp</w:t>
      </w:r>
    </w:p>
    <w:p>
      <w:pPr>
        <w:keepNext w:val="false"/>
      </w:pPr>
      <w:r>
        <w:rPr>
          <w:b w:val="false"/>
          <w:bCs w:val="false"/>
        </w:rPr>
        <w:t xml:space="preserve">C1A</w:t>
      </w:r>
    </w:p>
    <w:p>
      <w:pPr>
        <w:keepNext w:val="false"/>
      </w:pPr>
      <w:r>
        <w:rPr>
          <w:b w:val="false"/>
          <w:bCs w:val="false"/>
        </w:rPr>
        <w:t xml:space="preserve">Toate competențele atestatului de tip Bp și, în plus, proiectează:</w:t>
      </w:r>
    </w:p>
    <w:p>
      <w:pPr>
        <w:keepNext w:val="false"/>
      </w:pPr>
      <w:r>
        <w:rPr>
          <w:b w:val="false"/>
          <w:bCs w:val="false"/>
        </w:rPr>
        <w:t xml:space="preserve">a) linii electrice cu tensiune nominale de 0,4 kV – 20 kV aeriene și/sau subterane;</w:t>
      </w:r>
    </w:p>
    <w:p>
      <w:pPr>
        <w:keepNext w:val="false"/>
      </w:pPr>
      <w:r>
        <w:rPr>
          <w:b w:val="false"/>
          <w:bCs w:val="false"/>
        </w:rPr>
        <w:t xml:space="preserve">b) posturi de transformare de medie tensiune (puncte de alimentare, puncte de conexiuni), inclusiv celulele aferente;</w:t>
      </w:r>
    </w:p>
    <w:p>
      <w:pPr>
        <w:keepNext w:val="false"/>
      </w:pPr>
      <w:r>
        <w:rPr>
          <w:b w:val="false"/>
          <w:bCs w:val="false"/>
        </w:rPr>
        <w:t xml:space="preserve">c) stații de medie tensiune și partea electrică de medie tensiune a stațiilor de înaltă tensiune;</w:t>
      </w:r>
    </w:p>
    <w:p>
      <w:pPr>
        <w:keepNext w:val="false"/>
      </w:pPr>
      <w:r>
        <w:rPr>
          <w:b w:val="false"/>
          <w:bCs w:val="false"/>
        </w:rPr>
        <w:t xml:space="preserve">d) rețele electrice de iluminat public aeriene și/sau subterane;</w:t>
      </w:r>
    </w:p>
    <w:p>
      <w:pPr>
        <w:keepNext w:val="false"/>
      </w:pPr>
      <w:r>
        <w:rPr>
          <w:b w:val="false"/>
          <w:bCs w:val="false"/>
        </w:rPr>
        <w:t xml:space="preserve">e) rețele de alimentare cu energie electrică a ansamblurilor de locuințe;</w:t>
      </w:r>
    </w:p>
    <w:p>
      <w:pPr>
        <w:keepNext w:val="false"/>
      </w:pPr>
      <w:r>
        <w:rPr>
          <w:b w:val="false"/>
          <w:bCs w:val="false"/>
        </w:rPr>
        <w:t xml:space="preserve">e) rețele de alimentare cu energie electrică a ansamblurilor de locuințe;</w:t>
      </w:r>
    </w:p>
    <w:p>
      <w:pPr>
        <w:keepNext w:val="false"/>
      </w:pPr>
      <w:r>
        <w:rPr>
          <w:b w:val="false"/>
          <w:bCs w:val="false"/>
        </w:rPr>
        <w:t xml:space="preserve">f) instalații electrice de curenți slabi aferente (circuite secundare);</w:t>
      </w:r>
    </w:p>
    <w:p>
      <w:pPr>
        <w:keepNext w:val="false"/>
      </w:pPr>
      <w:r>
        <w:rPr>
          <w:b w:val="false"/>
          <w:bCs w:val="false"/>
        </w:rPr>
        <w:t xml:space="preserve">g) baterii staționare de acumulatori, instalații electrice de compensare a factorului de putere;</w:t>
      </w:r>
    </w:p>
    <w:p>
      <w:pPr>
        <w:keepNext w:val="false"/>
      </w:pPr>
      <w:r>
        <w:rPr>
          <w:b w:val="false"/>
          <w:bCs w:val="false"/>
        </w:rPr>
        <w:t xml:space="preserve">h) instalații de cabluri de fibră optică pentru transmitere semnal;</w:t>
      </w:r>
    </w:p>
    <w:p>
      <w:pPr>
        <w:keepNext w:val="false"/>
      </w:pPr>
      <w:r>
        <w:rPr>
          <w:b w:val="false"/>
          <w:bCs w:val="false"/>
        </w:rPr>
        <w:t xml:space="preserve">i) instalații de comandă, control și protecții prin relee.</w:t>
      </w:r>
    </w:p>
    <w:p>
      <w:pPr>
        <w:keepNext w:val="false"/>
      </w:pPr>
      <w:r>
        <w:rPr>
          <w:b w:val="false"/>
          <w:bCs w:val="false"/>
        </w:rPr>
        <w:t xml:space="preserve">C2A</w:t>
      </w:r>
    </w:p>
    <w:p>
      <w:pPr>
        <w:keepNext w:val="false"/>
      </w:pPr>
      <w:r>
        <w:rPr>
          <w:b w:val="false"/>
          <w:bCs w:val="false"/>
        </w:rPr>
        <w:t xml:space="preserve">Toate competențele atestatului de tip Be și, în plus, execută:</w:t>
      </w:r>
    </w:p>
    <w:p>
      <w:pPr>
        <w:keepNext w:val="false"/>
      </w:pPr>
      <w:r>
        <w:rPr>
          <w:b w:val="false"/>
          <w:bCs w:val="false"/>
        </w:rPr>
        <w:t xml:space="preserve">a) linii electrice cu tensiune nominale de 0,4 kV- 20 kV aeriene și/sau subterane;</w:t>
      </w:r>
    </w:p>
    <w:p>
      <w:pPr>
        <w:keepNext w:val="false"/>
      </w:pPr>
      <w:r>
        <w:rPr>
          <w:b w:val="false"/>
          <w:bCs w:val="false"/>
        </w:rPr>
        <w:t xml:space="preserve">b) posturi de transformare de medie tensiune (puncte de alimentare, puncte de conexiuni), inclusiv celulele aferente;</w:t>
      </w:r>
    </w:p>
    <w:p>
      <w:pPr>
        <w:keepNext w:val="false"/>
      </w:pPr>
      <w:r>
        <w:rPr>
          <w:b w:val="false"/>
          <w:bCs w:val="false"/>
        </w:rPr>
        <w:t xml:space="preserve">c) stații de medie tensiune și partea electrică de medie tensiune a stațiilor de înaltă tensiune;</w:t>
      </w:r>
    </w:p>
    <w:p>
      <w:pPr>
        <w:keepNext w:val="false"/>
      </w:pPr>
      <w:r>
        <w:rPr>
          <w:b w:val="false"/>
          <w:bCs w:val="false"/>
        </w:rPr>
        <w:t xml:space="preserve">d) rețele electrice de iluminat public aeriene și/sau subterane;</w:t>
      </w:r>
    </w:p>
    <w:p>
      <w:pPr>
        <w:keepNext w:val="false"/>
      </w:pPr>
      <w:r>
        <w:rPr>
          <w:b w:val="false"/>
          <w:bCs w:val="false"/>
        </w:rPr>
        <w:t xml:space="preserve">e) rețele de alimentare cu energie electrică a ansamblurilor de locuințe;</w:t>
      </w:r>
    </w:p>
    <w:p>
      <w:pPr>
        <w:keepNext w:val="false"/>
      </w:pPr>
      <w:r>
        <w:rPr>
          <w:b w:val="false"/>
          <w:bCs w:val="false"/>
        </w:rPr>
        <w:t xml:space="preserve">f) instalații electrice de curenți slabi aferente (circuite secundare);</w:t>
      </w:r>
    </w:p>
    <w:p>
      <w:pPr>
        <w:keepNext w:val="false"/>
      </w:pPr>
      <w:r>
        <w:rPr>
          <w:b w:val="false"/>
          <w:bCs w:val="false"/>
        </w:rPr>
        <w:t xml:space="preserve">g) baterii staționare de acumulatori, instalații electrice de compensare a factorului de putere;</w:t>
      </w:r>
    </w:p>
    <w:p>
      <w:pPr>
        <w:keepNext w:val="false"/>
      </w:pPr>
      <w:r>
        <w:rPr>
          <w:b w:val="false"/>
          <w:bCs w:val="false"/>
        </w:rPr>
        <w:t xml:space="preserve">h) instalații de cabluri de fibră optică pentru transmitere de semnal;</w:t>
      </w:r>
    </w:p>
    <w:p>
      <w:pPr>
        <w:keepNext w:val="false"/>
      </w:pPr>
      <w:r>
        <w:rPr>
          <w:b w:val="false"/>
          <w:bCs w:val="false"/>
        </w:rPr>
        <w:t xml:space="preserve">i) instalații de comandă, control și protecții prin relee;</w:t>
      </w:r>
    </w:p>
    <w:p>
      <w:pPr>
        <w:keepNext w:val="false"/>
      </w:pPr>
      <w:r>
        <w:rPr>
          <w:b w:val="false"/>
          <w:bCs w:val="false"/>
        </w:rPr>
        <w:t xml:space="preserve">j) măsurarea rezistenței de izolație și continuitate circuite, măsurarea rezistenței de contact la PT;</w:t>
      </w:r>
    </w:p>
    <w:p>
      <w:pPr>
        <w:keepNext w:val="false"/>
      </w:pPr>
      <w:r>
        <w:rPr>
          <w:b w:val="false"/>
          <w:bCs w:val="false"/>
        </w:rPr>
        <w:t xml:space="preserve">k) verificări și încercări ale echipamentelor și instalațiilor electrice, aferente rețelelor electrice de distribuție și posturilor de transformare.</w:t>
      </w:r>
    </w:p>
    <w:p>
      <w:pPr>
        <w:keepNext w:val="false"/>
      </w:pPr>
      <w:r>
        <w:rPr>
          <w:b w:val="false"/>
          <w:bCs w:val="false"/>
        </w:rPr>
        <w:t xml:space="preserve">C1B</w:t>
      </w:r>
    </w:p>
    <w:p>
      <w:pPr>
        <w:keepNext w:val="false"/>
      </w:pPr>
      <w:r>
        <w:rPr>
          <w:b w:val="false"/>
          <w:bCs w:val="false"/>
        </w:rPr>
        <w:t xml:space="preserve">Toate competențele atestatului de tip C1A și, în plus, proiectează linii electrice cu tensiuni nominale de 0,4 kV- 110 kV aeriene și/sau subterane, inclusiv fir de gardă cu fibră optică inclusă pe LEA de 110 kV, stații de medie tensiune și 110 kV, precum și partea electrică de medie tensiune a stațiilor cu tensiuni nominale mai mari sau egale cu 110 kV.</w:t>
      </w:r>
    </w:p>
    <w:p>
      <w:pPr>
        <w:keepNext w:val="false"/>
      </w:pPr>
      <w:r>
        <w:rPr>
          <w:b w:val="false"/>
          <w:bCs w:val="false"/>
        </w:rPr>
        <w:t xml:space="preserve">C2B</w:t>
      </w:r>
    </w:p>
    <w:p>
      <w:pPr>
        <w:keepNext w:val="false"/>
      </w:pPr>
      <w:r>
        <w:rPr>
          <w:b w:val="false"/>
          <w:bCs w:val="false"/>
        </w:rPr>
        <w:t xml:space="preserve">Toate competențele atestatului de tip C2A și, în plus, execută:</w:t>
      </w:r>
    </w:p>
    <w:p>
      <w:pPr>
        <w:keepNext w:val="false"/>
      </w:pPr>
      <w:r>
        <w:rPr>
          <w:b w:val="false"/>
          <w:bCs w:val="false"/>
        </w:rPr>
        <w:t xml:space="preserve">a) linii electrice cu tensiuni nominale de 0,4 kV- 110 kV aeriene și/sau subterane;</w:t>
      </w:r>
    </w:p>
    <w:p>
      <w:pPr>
        <w:keepNext w:val="false"/>
      </w:pPr>
      <w:r>
        <w:rPr>
          <w:b w:val="false"/>
          <w:bCs w:val="false"/>
        </w:rPr>
        <w:t xml:space="preserve">b) instalare de fir de gardă cu fibră optică inclusă pe LEA de 110 kV;</w:t>
      </w:r>
    </w:p>
    <w:p>
      <w:pPr>
        <w:keepNext w:val="false"/>
      </w:pPr>
      <w:r>
        <w:rPr>
          <w:b w:val="false"/>
          <w:bCs w:val="false"/>
        </w:rPr>
        <w:t xml:space="preserve">c) verificări și încercări ale echipamentelor și instalațiilor electrice, aferente rețelelor electrice de distribuție și posturilor de transformare;</w:t>
      </w:r>
    </w:p>
    <w:p>
      <w:pPr>
        <w:keepNext w:val="false"/>
      </w:pPr>
      <w:r>
        <w:rPr>
          <w:b w:val="false"/>
          <w:bCs w:val="false"/>
        </w:rPr>
        <w:t xml:space="preserve">d) stații de medie tensiune și 110 kV și partea electrică de medie tensiune a stațiilor cu tensiuni nominale mai mare sau egale cu 110 kV;</w:t>
      </w:r>
    </w:p>
    <w:p>
      <w:pPr>
        <w:keepNext w:val="false"/>
      </w:pPr>
      <w:r>
        <w:rPr>
          <w:b w:val="false"/>
          <w:bCs w:val="false"/>
        </w:rPr>
        <w:t xml:space="preserve">D1</w:t>
      </w:r>
    </w:p>
    <w:p>
      <w:pPr>
        <w:keepNext w:val="false"/>
      </w:pPr>
      <w:r>
        <w:rPr>
          <w:b w:val="false"/>
          <w:bCs w:val="false"/>
        </w:rPr>
        <w:t xml:space="preserve">Toate competențele atestatului de tip C1B și, în plus, proiectează linii electrice cu orice tensiuni nominale standardizate aeriene și/sau subterane, inclusiv fir de gardă cu fibră optică inclusă pe LEA.</w:t>
      </w:r>
    </w:p>
    <w:p>
      <w:pPr>
        <w:keepNext w:val="false"/>
      </w:pPr>
      <w:r>
        <w:rPr>
          <w:b w:val="false"/>
          <w:bCs w:val="false"/>
        </w:rPr>
        <w:t xml:space="preserve">D2</w:t>
      </w:r>
    </w:p>
    <w:p>
      <w:pPr>
        <w:keepNext w:val="false"/>
      </w:pPr>
      <w:r>
        <w:rPr>
          <w:b w:val="false"/>
          <w:bCs w:val="false"/>
        </w:rPr>
        <w:t xml:space="preserve">Toate competențele atestatului de tip C2B și, în plus, execută:</w:t>
      </w:r>
    </w:p>
    <w:p>
      <w:pPr>
        <w:keepNext w:val="false"/>
      </w:pPr>
      <w:r>
        <w:rPr>
          <w:b w:val="false"/>
          <w:bCs w:val="false"/>
        </w:rPr>
        <w:t xml:space="preserve">a) linii electrice cu orice tensiuni nominale standardizare aeriene și/sau subterane;</w:t>
      </w:r>
    </w:p>
    <w:p>
      <w:pPr>
        <w:keepNext w:val="false"/>
      </w:pPr>
      <w:r>
        <w:rPr>
          <w:b w:val="false"/>
          <w:bCs w:val="false"/>
        </w:rPr>
        <w:t xml:space="preserve">b) instalare de fir de gardă cu fibră optică inclusă pe LEA și realizează încercări/măsurători la echipamentele și instalațiile electrice de înaltă tensiune, conform reglementărilor din domeniu, inclusiv normelor tehnice incidente.</w:t>
      </w:r>
    </w:p>
    <w:p>
      <w:pPr>
        <w:keepNext w:val="false"/>
      </w:pPr>
      <w:r>
        <w:rPr>
          <w:b w:val="false"/>
          <w:bCs w:val="false"/>
        </w:rPr>
        <w:t xml:space="preserve">E1</w:t>
      </w:r>
    </w:p>
    <w:p>
      <w:pPr>
        <w:keepNext w:val="false"/>
      </w:pPr>
      <w:r>
        <w:rPr>
          <w:b w:val="false"/>
          <w:bCs w:val="false"/>
        </w:rPr>
        <w:t xml:space="preserve">Toate competențele atestatului de tip C1B și, în plus, proiectează stații electrice și instalații electrice aparținând părții electrice a centralelor electrice cu orice tensiuni nominale standardizate, inclusiv:</w:t>
      </w:r>
    </w:p>
    <w:p>
      <w:pPr>
        <w:keepNext w:val="false"/>
      </w:pPr>
      <w:r>
        <w:rPr>
          <w:b w:val="false"/>
          <w:bCs w:val="false"/>
        </w:rPr>
        <w:t xml:space="preserve">a) instalații electrice de curenți slabi (circuite secundare);</w:t>
      </w:r>
    </w:p>
    <w:p>
      <w:pPr>
        <w:keepNext w:val="false"/>
      </w:pPr>
      <w:r>
        <w:rPr>
          <w:b w:val="false"/>
          <w:bCs w:val="false"/>
        </w:rPr>
        <w:t xml:space="preserve">b) instalații de comandă, control și protecții prin relee;</w:t>
      </w:r>
    </w:p>
    <w:p>
      <w:pPr>
        <w:keepNext w:val="false"/>
      </w:pPr>
      <w:r>
        <w:rPr>
          <w:b w:val="false"/>
          <w:bCs w:val="false"/>
        </w:rPr>
        <w:t xml:space="preserve">c) instalații electrice aferente serviciilor proprii din centrale și stații electrice.</w:t>
      </w:r>
    </w:p>
    <w:p>
      <w:pPr>
        <w:keepNext w:val="false"/>
      </w:pPr>
      <w:r>
        <w:rPr>
          <w:b w:val="false"/>
          <w:bCs w:val="false"/>
        </w:rPr>
        <w:t xml:space="preserve">E2PA</w:t>
      </w:r>
    </w:p>
    <w:p>
      <w:pPr>
        <w:keepNext w:val="false"/>
      </w:pPr>
      <w:r>
        <w:rPr>
          <w:b w:val="false"/>
          <w:bCs w:val="false"/>
        </w:rPr>
        <w:t xml:space="preserve">Execută lucrări la instalațiile electrice de protecție și automatizări din stațiile electrice, inclusiv:</w:t>
      </w:r>
    </w:p>
    <w:p>
      <w:pPr>
        <w:keepNext w:val="false"/>
      </w:pPr>
      <w:r>
        <w:rPr>
          <w:b w:val="false"/>
          <w:bCs w:val="false"/>
        </w:rPr>
        <w:t xml:space="preserve">a) instalații electrice de curenți slabi (circuite secundare);</w:t>
      </w:r>
    </w:p>
    <w:p>
      <w:pPr>
        <w:keepNext w:val="false"/>
      </w:pPr>
      <w:r>
        <w:rPr>
          <w:b w:val="false"/>
          <w:bCs w:val="false"/>
        </w:rPr>
        <w:t xml:space="preserve">b) instalații de comandă, control și protecții prin relee;</w:t>
      </w:r>
    </w:p>
    <w:p>
      <w:pPr>
        <w:keepNext w:val="false"/>
      </w:pPr>
      <w:r>
        <w:rPr>
          <w:b w:val="false"/>
          <w:bCs w:val="false"/>
        </w:rPr>
        <w:t xml:space="preserve">c) instalații electrice aferente serviciilor proprii din centrale și stații electrice.</w:t>
      </w:r>
    </w:p>
    <w:p>
      <w:pPr>
        <w:keepNext w:val="false"/>
      </w:pPr>
      <w:r>
        <w:rPr>
          <w:b w:val="false"/>
          <w:bCs w:val="false"/>
        </w:rPr>
        <w:t xml:space="preserve">E2</w:t>
      </w:r>
    </w:p>
    <w:p>
      <w:pPr>
        <w:keepNext w:val="false"/>
      </w:pPr>
      <w:r>
        <w:rPr>
          <w:b w:val="false"/>
          <w:bCs w:val="false"/>
        </w:rPr>
        <w:t xml:space="preserve">Toate competențele atestatelor de tip E2PA și C2B și, în plus, execută stații electrice și instalații electrice aparținând părții electrice a centralelor electrice cu orice tensiuni nominale standardizate, inclusiv:</w:t>
      </w:r>
    </w:p>
    <w:p>
      <w:pPr>
        <w:keepNext w:val="false"/>
      </w:pPr>
      <w:r>
        <w:rPr>
          <w:b w:val="false"/>
          <w:bCs w:val="false"/>
        </w:rPr>
        <w:t xml:space="preserve">a) instalații electrice de curenți slabi (circuite secundare);</w:t>
      </w:r>
    </w:p>
    <w:p>
      <w:pPr>
        <w:keepNext w:val="false"/>
      </w:pPr>
      <w:r>
        <w:rPr>
          <w:b w:val="false"/>
          <w:bCs w:val="false"/>
        </w:rPr>
        <w:t xml:space="preserve">b) instalații de comandă, control și protecții prin relee;</w:t>
      </w:r>
    </w:p>
    <w:p>
      <w:pPr>
        <w:keepNext w:val="false"/>
      </w:pPr>
      <w:r>
        <w:rPr>
          <w:b w:val="false"/>
          <w:bCs w:val="false"/>
        </w:rPr>
        <w:t xml:space="preserve">c) instalații electrice aferente serviciilor proprii din centrale și stații electrice și realizează încercări/măsurători la echipamentele și instalațiile electrice de înaltă tensiune, conform reglementărilor din domeniu, inclusiv normelor tehnice incidente.</w:t>
      </w:r>
    </w:p>
    <w:p>
      <w:pPr>
        <w:keepNext w:val="false"/>
      </w:pPr>
      <w:r>
        <w:rPr>
          <w:b w:val="false"/>
          <w:bCs w:val="false"/>
        </w:rPr>
        <w:t xml:space="preserve">Anexa nr. 4</w:t>
      </w:r>
    </w:p>
    <w:p>
      <w:pPr>
        <w:keepNext w:val="false"/>
      </w:pPr>
      <w:r>
        <w:rPr>
          <w:b w:val="false"/>
          <w:bCs w:val="false"/>
        </w:rPr>
        <w:t xml:space="preserve">la regulament</w:t>
      </w:r>
    </w:p>
    <w:p>
      <w:pPr>
        <w:keepNext w:val="false"/>
      </w:pPr>
      <w:r>
        <w:rPr>
          <w:b w:val="false"/>
          <w:bCs w:val="false"/>
        </w:rPr>
        <w:t xml:space="preserve">CERERE DE ATESTARE/VIZARE</w:t>
      </w:r>
    </w:p>
    <w:p>
      <w:pPr>
        <w:keepNext w:val="false"/>
      </w:pPr>
      <w:r>
        <w:rPr>
          <w:b w:val="false"/>
          <w:bCs w:val="false"/>
        </w:rPr>
        <w:t xml:space="preserve">– model -</w:t>
      </w:r>
    </w:p>
    <w:p>
      <w:pPr>
        <w:keepNext w:val="false"/>
      </w:pPr>
      <w:r>
        <w:rPr>
          <w:b w:val="false"/>
          <w:bCs w:val="false"/>
        </w:rPr>
        <w:t xml:space="preserve">Către: Autoritatea Națională de Reglementare în Domeniul Energiei - ANRE</w:t>
      </w:r>
    </w:p>
    <w:p>
      <w:pPr>
        <w:keepNext w:val="false"/>
      </w:pPr>
      <w:r>
        <w:rPr>
          <w:b w:val="false"/>
          <w:bCs w:val="false"/>
        </w:rPr>
        <w:t xml:space="preserve">Domnule Președinte,</w:t>
      </w:r>
    </w:p>
    <w:p>
      <w:pPr>
        <w:keepNext w:val="false"/>
      </w:pPr>
      <w:r>
        <w:rPr>
          <w:b w:val="false"/>
          <w:bCs w:val="false"/>
        </w:rPr>
        <w:t xml:space="preserve">Subsemnatul ............, cod numeric personal ......................, posesor al actului de identitate seria ...... nr. ............, eliberat de .................. la data ........................., în calitate de ...................(administrator/director general etc.)......................, reprezentant legal</w:t>
      </w:r>
    </w:p>
    <w:p>
      <w:pPr>
        <w:keepNext w:val="false"/>
      </w:pPr>
      <w:r>
        <w:rPr>
          <w:b w:val="false"/>
          <w:bCs w:val="false"/>
        </w:rPr>
        <w:t xml:space="preserve">al operatorului economic ........................., cu sediul social în localitatea ..................., str. ................... nr. ........., bl. ........., sc. ......., ap. ........., județul .................., solicit acordarea/vizarea următoarelor tipuri de atestate: .....................(Se vor menționa tipurile de atestate solicitate.)....................</w:t>
      </w:r>
    </w:p>
    <w:p>
      <w:pPr>
        <w:keepNext w:val="false"/>
      </w:pPr>
      <w:r>
        <w:rPr>
          <w:b w:val="false"/>
          <w:bCs w:val="false"/>
        </w:rPr>
        <w:t xml:space="preserve">Cererea este însoțită de documentele precizate în opis.</w:t>
      </w:r>
    </w:p>
    <w:p>
      <w:pPr>
        <w:keepNext w:val="false"/>
      </w:pPr>
      <w:r>
        <w:rPr>
          <w:b w:val="false"/>
          <w:bCs w:val="false"/>
        </w:rPr>
        <w:t xml:space="preserve">Menționez că operatorul economic pe care îl reprezint:– este înmatriculat în registrului comerțului cu nr. ....................................;– are codul unic de înregistrare (CUI) nr. .................................................. și– contul nr. ............... deschis la Banca ..............., Sucursala ...................................(denumirea/localizarea sucursalei băncii unde este deschis contul)..........................</w:t>
      </w:r>
    </w:p>
    <w:p>
      <w:pPr>
        <w:keepNext w:val="false"/>
      </w:pPr>
      <w:r>
        <w:rPr>
          <w:b w:val="false"/>
          <w:bCs w:val="false"/>
        </w:rPr>
        <w:t xml:space="preserve">În scopul comunicării cu Autoritatea Națională de Reglementare în Domeniul Energiei vă aduc la cunoștință că pot fi contactat direct la sediul operatorului economic, precum și la nr. telefon fix ....................., nr. de fax ......................., nr. telefon mobil ........................, adresa de e-mail ........................... sau prin împuternicit: ........................., la nr. telefon fix ..............., nr. de fax ......., nr. telefon mobil ........., adresa de e-mail .............(Se anexează împuternicire notarială sau avocațială întocmită în condițiile legii.)..............</w:t>
      </w:r>
    </w:p>
    <w:p>
      <w:pPr>
        <w:keepNext w:val="false"/>
      </w:pPr>
      <w:r>
        <w:rPr>
          <w:b w:val="false"/>
          <w:bCs w:val="false"/>
        </w:rPr>
        <w:t xml:space="preserve">Cunoscând prevederile art. 326 din Codul penal privind falsul în declarații, certific pe propria răspundere veridicitatea și autenticitatea tuturor documentelor transmise.</w:t>
      </w:r>
    </w:p>
    <w:p>
      <w:pPr>
        <w:keepNext w:val="false"/>
      </w:pPr>
      <w:r>
        <w:rPr>
          <w:b w:val="false"/>
          <w:bCs w:val="false"/>
        </w:rPr>
        <w:t xml:space="preserve">Data .............................</w:t>
      </w:r>
    </w:p>
    <w:p>
      <w:pPr>
        <w:keepNext w:val="false"/>
      </w:pPr>
      <w:r>
        <w:rPr>
          <w:b w:val="false"/>
          <w:bCs w:val="false"/>
        </w:rPr>
        <w:t xml:space="preserve">Semnătura reprezentantului legal</w:t>
      </w:r>
    </w:p>
    <w:p>
      <w:pPr>
        <w:keepNext w:val="false"/>
      </w:pPr>
      <w:r>
        <w:rPr>
          <w:b w:val="false"/>
          <w:bCs w:val="false"/>
        </w:rPr>
        <w:t xml:space="preserve">.....................................................</w:t>
      </w:r>
    </w:p>
    <w:p>
      <w:pPr>
        <w:keepNext w:val="false"/>
      </w:pPr>
      <w:r>
        <w:rPr>
          <w:b w:val="false"/>
          <w:bCs w:val="false"/>
        </w:rPr>
        <w:t xml:space="preserve">Anexa nr. 5</w:t>
      </w:r>
    </w:p>
    <w:p>
      <w:pPr>
        <w:keepNext w:val="false"/>
      </w:pPr>
      <w:r>
        <w:rPr>
          <w:b w:val="false"/>
          <w:bCs w:val="false"/>
        </w:rPr>
        <w:t xml:space="preserve">la regulament</w:t>
      </w:r>
    </w:p>
    <w:p>
      <w:pPr>
        <w:keepNext w:val="false"/>
      </w:pPr>
      <w:r>
        <w:rPr>
          <w:b w:val="false"/>
          <w:bCs w:val="false"/>
        </w:rPr>
        <w:t xml:space="preserve">LISTA</w:t>
      </w:r>
    </w:p>
    <w:p>
      <w:pPr>
        <w:keepNext w:val="false"/>
      </w:pPr>
      <w:r>
        <w:rPr>
          <w:b w:val="false"/>
          <w:bCs w:val="false"/>
        </w:rPr>
        <w:t xml:space="preserve">cuprinzând dotările tehnico-materiale ale solicitantului de atestat</w:t>
      </w:r>
    </w:p>
    <w:p>
      <w:pPr>
        <w:keepNext w:val="false"/>
      </w:pPr>
      <w:r>
        <w:rPr>
          <w:b w:val="false"/>
          <w:bCs w:val="false"/>
        </w:rPr>
        <w:t xml:space="preserve">Nr. crt. Dotare Nr. bucăți În proprietate/închiriate de la ......., în baza Contractului nr. ....... din ......./deținute conform ...........</w:t>
      </w:r>
    </w:p>
    <w:p>
      <w:pPr>
        <w:keepNext w:val="false"/>
      </w:pPr>
      <w:r>
        <w:rPr>
          <w:b w:val="false"/>
          <w:bCs w:val="false"/>
        </w:rPr>
        <w:t xml:space="preserve">Spații tehnologice/netehnologice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Utilaje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Echipamente topografice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Scule, dispozitive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Aparate de măsură, încercare, verificare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Birotică, hardware, software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Prin prezenta listă certific, pe propria răspundere, faptul că:</w:t>
      </w:r>
    </w:p>
    <w:p>
      <w:pPr>
        <w:keepNext w:val="false"/>
      </w:pPr>
      <w:r>
        <w:rPr>
          <w:b w:val="false"/>
          <w:bCs w:val="false"/>
        </w:rPr>
        <w:t xml:space="preserve">a) toate dotările tehnico-materiale precizate în tabelul de mai sus sunt deținute de operatorul economic pe care îl reprezint și pot fi verificate de Autoritatea Națională de Reglementare în Domeniul Energiei;</w:t>
      </w:r>
    </w:p>
    <w:p>
      <w:pPr>
        <w:keepNext w:val="false"/>
      </w:pPr>
      <w:r>
        <w:rPr>
          <w:b w:val="false"/>
          <w:bCs w:val="false"/>
        </w:rPr>
        <w:t xml:space="preserve">b) aparatele de măsurare, încercare și verificare care fac parte din dotarea tehnico-materială a operatorului economic pe care îl reprezint respectă prevederile legale în domeniul metrologic.</w:t>
      </w:r>
    </w:p>
    <w:p>
      <w:pPr>
        <w:keepNext w:val="false"/>
      </w:pPr>
      <w:r>
        <w:rPr>
          <w:b w:val="false"/>
          <w:bCs w:val="false"/>
        </w:rPr>
        <w:t xml:space="preserve">Data .....................</w:t>
      </w:r>
    </w:p>
    <w:p>
      <w:pPr>
        <w:keepNext w:val="false"/>
      </w:pPr>
      <w:r>
        <w:rPr>
          <w:b w:val="false"/>
          <w:bCs w:val="false"/>
        </w:rPr>
        <w:t xml:space="preserve">Numele și prenumele ..............................................., reprezentant legal al ...............................................................................</w:t>
      </w:r>
    </w:p>
    <w:p>
      <w:pPr>
        <w:keepNext w:val="false"/>
      </w:pPr>
      <w:r>
        <w:rPr>
          <w:b w:val="false"/>
          <w:bCs w:val="false"/>
        </w:rPr>
        <w:t xml:space="preserve">(numele operatorului economic solicitant de atestat)</w:t>
      </w:r>
    </w:p>
    <w:p>
      <w:pPr>
        <w:keepNext w:val="false"/>
      </w:pPr>
      <w:r>
        <w:rPr>
          <w:b w:val="false"/>
          <w:bCs w:val="false"/>
        </w:rPr>
        <w:t xml:space="preserve">Semnătura ..................................</w:t>
      </w:r>
    </w:p>
    <w:p>
      <w:pPr>
        <w:keepNext w:val="false"/>
      </w:pPr>
      <w:r>
        <w:rPr>
          <w:b w:val="false"/>
          <w:bCs w:val="false"/>
        </w:rPr>
        <w:t xml:space="preserve">Anexa nr. 6</w:t>
      </w:r>
    </w:p>
    <w:p>
      <w:pPr>
        <w:keepNext w:val="false"/>
      </w:pPr>
      <w:r>
        <w:rPr>
          <w:b w:val="false"/>
          <w:bCs w:val="false"/>
        </w:rPr>
        <w:t xml:space="preserve">la regulament</w:t>
      </w:r>
    </w:p>
    <w:p>
      <w:pPr>
        <w:keepNext w:val="false"/>
      </w:pPr>
      <w:r>
        <w:rPr>
          <w:b w:val="false"/>
          <w:bCs w:val="false"/>
        </w:rPr>
        <w:t xml:space="preserve">*) Anexa nr. 6 este reprodusă în facsimil.</w:t>
      </w:r>
    </w:p>
    <w:p>
      <w:pPr>
        <w:keepNext w:val="false"/>
      </w:pPr>
      <w:r>
        <w:rPr>
          <w:b w:val="false"/>
          <w:bCs w:val="false"/>
        </w:rPr>
        <w:t xml:space="preserve">LISTA</w:t>
      </w:r>
    </w:p>
    <w:p>
      <w:pPr>
        <w:keepNext w:val="false"/>
      </w:pPr>
      <w:r>
        <w:rPr>
          <w:b w:val="false"/>
          <w:bCs w:val="false"/>
        </w:rPr>
        <w:t xml:space="preserve">dotărilor minimale corespunzătoare fiecărui tip de atestatTabelul nr. 1</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A</w:t>
      </w:r>
    </w:p>
    <w:p>
      <w:pPr>
        <w:keepNext w:val="false"/>
      </w:pPr>
      <w:r>
        <w:rPr>
          <w:b w:val="false"/>
          <w:bCs w:val="false"/>
        </w:rPr>
        <w:t xml:space="preserve">- spațiu destinat serviciilor funcționale/puncte de lucru;</w:t>
      </w:r>
    </w:p>
    <w:p>
      <w:pPr>
        <w:keepNext w:val="false"/>
      </w:pPr>
      <w:r>
        <w:rPr>
          <w:b w:val="false"/>
          <w:bCs w:val="false"/>
        </w:rPr>
        <w:t xml:space="preserve">- magazii/depozite (pentru scule, dispozitive, aparate de măsurare, materiale, utilaje, echipamente etc.)</w:t>
      </w:r>
    </w:p>
    <w:p>
      <w:pPr>
        <w:keepNext w:val="false"/>
      </w:pPr>
      <w:r>
        <w:rPr>
          <w:b w:val="false"/>
          <w:bCs w:val="false"/>
        </w:rPr>
        <w:t xml:space="preserve">- mijloace auto de transport persoane și materiale</w:t>
      </w:r>
    </w:p>
    <w:p>
      <w:pPr>
        <w:keepNext w:val="false"/>
      </w:pPr>
      <w:r>
        <w:rPr>
          <w:b w:val="false"/>
          <w:bCs w:val="false"/>
        </w:rPr>
        <w:t xml:space="preserve">- truse de scule (electrician, mecanic);</w:t>
      </w:r>
    </w:p>
    <w:p>
      <w:pPr>
        <w:keepNext w:val="false"/>
      </w:pPr>
      <w:r>
        <w:rPr>
          <w:b w:val="false"/>
          <w:bCs w:val="false"/>
        </w:rPr>
        <w:t xml:space="preserve">- unelte portabile</w:t>
      </w:r>
    </w:p>
    <w:p>
      <w:pPr>
        <w:keepNext w:val="false"/>
      </w:pPr>
      <w:r>
        <w:rPr>
          <w:b w:val="false"/>
          <w:bCs w:val="false"/>
        </w:rPr>
        <w:t xml:space="preserve">- aparat de măsurare a rezistenței prizelor de pământ;</w:t>
      </w:r>
    </w:p>
    <w:p>
      <w:pPr>
        <w:keepNext w:val="false"/>
      </w:pPr>
      <w:r>
        <w:rPr>
          <w:b w:val="false"/>
          <w:bCs w:val="false"/>
        </w:rPr>
        <w:t xml:space="preserve">- autotransformator 230/250 V, 8 A;</w:t>
      </w:r>
    </w:p>
    <w:p>
      <w:pPr>
        <w:keepNext w:val="false"/>
      </w:pPr>
      <w:r>
        <w:rPr>
          <w:b w:val="false"/>
          <w:bCs w:val="false"/>
        </w:rPr>
        <w:t xml:space="preserve">- trusă de curent 1200 A;</w:t>
      </w:r>
    </w:p>
    <w:p>
      <w:pPr>
        <w:keepNext w:val="false"/>
      </w:pPr>
      <w:r>
        <w:rPr>
          <w:b w:val="false"/>
          <w:bCs w:val="false"/>
        </w:rPr>
        <w:t xml:space="preserve">- ampermetru tip clește 0-100 A;</w:t>
      </w:r>
    </w:p>
    <w:p>
      <w:pPr>
        <w:keepNext w:val="false"/>
      </w:pPr>
      <w:r>
        <w:rPr>
          <w:b w:val="false"/>
          <w:bCs w:val="false"/>
        </w:rPr>
        <w:t xml:space="preserve">- transformator de separație 230 V/50-70 V;</w:t>
      </w:r>
    </w:p>
    <w:p>
      <w:pPr>
        <w:keepNext w:val="false"/>
      </w:pPr>
      <w:r>
        <w:rPr>
          <w:b w:val="false"/>
          <w:bCs w:val="false"/>
        </w:rPr>
        <w:t xml:space="preserve">- transformator de curent de laborator 25 A-50 A-100 A/5 A;</w:t>
      </w:r>
    </w:p>
    <w:p>
      <w:pPr>
        <w:keepNext w:val="false"/>
      </w:pPr>
      <w:r>
        <w:rPr>
          <w:b w:val="false"/>
          <w:bCs w:val="false"/>
        </w:rPr>
        <w:t xml:space="preserve">- megohmetru sau inductor 500-2.500 V t.c.;</w:t>
      </w:r>
    </w:p>
    <w:p>
      <w:pPr>
        <w:keepNext w:val="false"/>
      </w:pPr>
      <w:r>
        <w:rPr>
          <w:b w:val="false"/>
          <w:bCs w:val="false"/>
        </w:rPr>
        <w:t xml:space="preserve">- trusa de încercări cu tensiune mărită, 2 kV,</w:t>
      </w:r>
    </w:p>
    <w:p>
      <w:pPr>
        <w:keepNext w:val="false"/>
      </w:pPr>
      <w:r>
        <w:rPr>
          <w:b w:val="false"/>
          <w:bCs w:val="false"/>
        </w:rPr>
        <w:t xml:space="preserve">t.a. cu declanșare în caz de defect;</w:t>
      </w:r>
    </w:p>
    <w:p>
      <w:pPr>
        <w:keepNext w:val="false"/>
      </w:pPr>
      <w:r>
        <w:rPr>
          <w:b w:val="false"/>
          <w:bCs w:val="false"/>
        </w:rPr>
        <w:t xml:space="preserve">- trusa de curent de 2.000 A;</w:t>
      </w:r>
    </w:p>
    <w:p>
      <w:pPr>
        <w:keepNext w:val="false"/>
      </w:pPr>
      <w:r>
        <w:rPr>
          <w:b w:val="false"/>
          <w:bCs w:val="false"/>
        </w:rPr>
        <w:t xml:space="preserve">- autotransformator 230/250 V, min. 18A;</w:t>
      </w:r>
    </w:p>
    <w:p>
      <w:pPr>
        <w:keepNext w:val="false"/>
      </w:pPr>
      <w:r>
        <w:rPr>
          <w:b w:val="false"/>
          <w:bCs w:val="false"/>
        </w:rPr>
        <w:t xml:space="preserve">- ampermetru c.c. 30 A și voltmetru t.c.</w:t>
      </w:r>
    </w:p>
    <w:p>
      <w:pPr>
        <w:keepNext w:val="false"/>
      </w:pPr>
      <w:r>
        <w:rPr>
          <w:b w:val="false"/>
          <w:bCs w:val="false"/>
        </w:rPr>
        <w:t xml:space="preserve">0,045 V-15 V sau trusă pentru măsurat rezistențe (ordin zeci de MΩ) sau echivalent;</w:t>
      </w:r>
    </w:p>
    <w:p>
      <w:pPr>
        <w:keepNext w:val="false"/>
      </w:pPr>
      <w:r>
        <w:rPr>
          <w:b w:val="false"/>
          <w:bCs w:val="false"/>
        </w:rPr>
        <w:t xml:space="preserve">- multimetru universal digital sau multimetru universal analogic;</w:t>
      </w:r>
    </w:p>
    <w:p>
      <w:pPr>
        <w:keepNext w:val="false"/>
      </w:pPr>
      <w:r>
        <w:rPr>
          <w:b w:val="false"/>
          <w:bCs w:val="false"/>
        </w:rPr>
        <w:t xml:space="preserve">- cronometru (cu rezoluție de 0,01 s)</w:t>
      </w:r>
    </w:p>
    <w:p>
      <w:pPr>
        <w:keepNext w:val="false"/>
      </w:pPr>
      <w:r>
        <w:rPr>
          <w:b w:val="false"/>
          <w:bCs w:val="false"/>
        </w:rPr>
        <w:t xml:space="preserve">- aparat pentru măsurarea rigidității dielectrice a uleiului;</w:t>
      </w:r>
    </w:p>
    <w:p>
      <w:pPr>
        <w:keepNext w:val="false"/>
      </w:pPr>
      <w:r>
        <w:rPr>
          <w:b w:val="false"/>
          <w:bCs w:val="false"/>
        </w:rPr>
        <w:t xml:space="preserve">- trusă de curent-tensiune (min. 0-20 A t.a., 0-440 V t.a.);</w:t>
      </w:r>
    </w:p>
    <w:p>
      <w:pPr>
        <w:keepNext w:val="false"/>
      </w:pPr>
      <w:r>
        <w:rPr>
          <w:b w:val="false"/>
          <w:bCs w:val="false"/>
        </w:rPr>
        <w:t xml:space="preserve">- trusă de încercări cu tensiune mărită,</w:t>
      </w:r>
    </w:p>
    <w:p>
      <w:pPr>
        <w:keepNext w:val="false"/>
      </w:pPr>
      <w:r>
        <w:rPr>
          <w:b w:val="false"/>
          <w:bCs w:val="false"/>
        </w:rPr>
        <w:t xml:space="preserve">50 kV t.a., 75 kV t.c., prevăzută cu sistem de declanșare în caz de defect și cu sistem de măsurare a curentului de fugă</w:t>
      </w:r>
    </w:p>
    <w:p>
      <w:pPr>
        <w:keepNext w:val="false"/>
      </w:pPr>
      <w:r>
        <w:rPr>
          <w:b w:val="false"/>
          <w:bCs w:val="false"/>
        </w:rPr>
        <w:t xml:space="preserve">-</w:t>
      </w:r>
    </w:p>
    <w:p>
      <w:pPr>
        <w:keepNext w:val="false"/>
      </w:pPr>
      <w:r>
        <w:rPr>
          <w:b w:val="false"/>
          <w:bCs w:val="false"/>
        </w:rPr>
        <w:t xml:space="preserve">Tabelul nr. 2</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A1</w:t>
      </w:r>
    </w:p>
    <w:p>
      <w:pPr>
        <w:keepNext w:val="false"/>
      </w:pPr>
      <w:r>
        <w:rPr>
          <w:b w:val="false"/>
          <w:bCs w:val="false"/>
        </w:rPr>
        <w:t xml:space="preserve">- spațiu destinat serviciilor funcționale/ puncte de lucru;</w:t>
      </w:r>
    </w:p>
    <w:p>
      <w:pPr>
        <w:keepNext w:val="false"/>
      </w:pPr>
      <w:r>
        <w:rPr>
          <w:b w:val="false"/>
          <w:bCs w:val="false"/>
        </w:rPr>
        <w:t xml:space="preserve">- magazii/depozite (pentru scule, dispozitive, aparate de măsurare, materiale, utilaje, echipamente etc.)</w:t>
      </w:r>
    </w:p>
    <w:p>
      <w:pPr>
        <w:keepNext w:val="false"/>
      </w:pPr>
      <w:r>
        <w:rPr>
          <w:b w:val="false"/>
          <w:bCs w:val="false"/>
        </w:rPr>
        <w:t xml:space="preserve">- mijloace auto de transport persoane și materiale</w:t>
      </w:r>
    </w:p>
    <w:p>
      <w:pPr>
        <w:keepNext w:val="false"/>
      </w:pPr>
      <w:r>
        <w:rPr>
          <w:b w:val="false"/>
          <w:bCs w:val="false"/>
        </w:rPr>
        <w:t xml:space="preserve">- truse de scule (electrician, mecanic);</w:t>
      </w:r>
    </w:p>
    <w:p>
      <w:pPr>
        <w:keepNext w:val="false"/>
      </w:pPr>
      <w:r>
        <w:rPr>
          <w:b w:val="false"/>
          <w:bCs w:val="false"/>
        </w:rPr>
        <w:t xml:space="preserve">- unelte portabile</w:t>
      </w:r>
    </w:p>
    <w:p>
      <w:pPr>
        <w:keepNext w:val="false"/>
      </w:pPr>
      <w:r>
        <w:rPr>
          <w:b w:val="false"/>
          <w:bCs w:val="false"/>
        </w:rPr>
        <w:t xml:space="preserve">- aparat de măsurare a rezistenței prizelor de pământ;</w:t>
      </w:r>
    </w:p>
    <w:p>
      <w:pPr>
        <w:keepNext w:val="false"/>
      </w:pPr>
      <w:r>
        <w:rPr>
          <w:b w:val="false"/>
          <w:bCs w:val="false"/>
        </w:rPr>
        <w:t xml:space="preserve">- ampermetru tip clește 0-100 A;</w:t>
      </w:r>
    </w:p>
    <w:p>
      <w:pPr>
        <w:keepNext w:val="false"/>
      </w:pPr>
      <w:r>
        <w:rPr>
          <w:b w:val="false"/>
          <w:bCs w:val="false"/>
        </w:rPr>
        <w:t xml:space="preserve">- megohmetru sau inductor 500-1.000 V t.c.;</w:t>
      </w:r>
    </w:p>
    <w:p>
      <w:pPr>
        <w:keepNext w:val="false"/>
      </w:pPr>
      <w:r>
        <w:rPr>
          <w:b w:val="false"/>
          <w:bCs w:val="false"/>
        </w:rPr>
        <w:t xml:space="preserve">- multimetru universal digital sau multimetru universal analogic</w:t>
      </w:r>
    </w:p>
    <w:p>
      <w:pPr>
        <w:keepNext w:val="false"/>
      </w:pPr>
      <w:r>
        <w:rPr>
          <w:b w:val="false"/>
          <w:bCs w:val="false"/>
        </w:rPr>
        <w:t xml:space="preserve">-</w:t>
      </w:r>
    </w:p>
    <w:p>
      <w:pPr>
        <w:keepNext w:val="false"/>
      </w:pPr>
      <w:r>
        <w:rPr>
          <w:b w:val="false"/>
          <w:bCs w:val="false"/>
        </w:rPr>
        <w:t xml:space="preserve">Tabelul nr. 3</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A2</w:t>
      </w:r>
    </w:p>
    <w:p>
      <w:pPr>
        <w:keepNext w:val="false"/>
      </w:pPr>
      <w:r>
        <w:rPr>
          <w:b w:val="false"/>
          <w:bCs w:val="false"/>
        </w:rPr>
        <w:t xml:space="preserve">- spațiu destinat serviciilor funcționale/puncte de lucru;</w:t>
      </w:r>
    </w:p>
    <w:p>
      <w:pPr>
        <w:keepNext w:val="false"/>
      </w:pPr>
      <w:r>
        <w:rPr>
          <w:b w:val="false"/>
          <w:bCs w:val="false"/>
        </w:rPr>
        <w:t xml:space="preserve">- magazii/depozite (pentru scule, dispozitive, aparate de măsurare, materiale, utilaje, echipamente etc.)</w:t>
      </w:r>
    </w:p>
    <w:p>
      <w:pPr>
        <w:keepNext w:val="false"/>
      </w:pPr>
      <w:r>
        <w:rPr>
          <w:b w:val="false"/>
          <w:bCs w:val="false"/>
        </w:rPr>
        <w:t xml:space="preserve">- mijloace auto de transport persoane și materiale</w:t>
      </w:r>
    </w:p>
    <w:p>
      <w:pPr>
        <w:keepNext w:val="false"/>
      </w:pPr>
      <w:r>
        <w:rPr>
          <w:b w:val="false"/>
          <w:bCs w:val="false"/>
        </w:rPr>
        <w:t xml:space="preserve">- truse de scule (electrician, mecanic);</w:t>
      </w:r>
    </w:p>
    <w:p>
      <w:pPr>
        <w:keepNext w:val="false"/>
      </w:pPr>
      <w:r>
        <w:rPr>
          <w:b w:val="false"/>
          <w:bCs w:val="false"/>
        </w:rPr>
        <w:t xml:space="preserve">- unelte portabile</w:t>
      </w:r>
    </w:p>
    <w:p>
      <w:pPr>
        <w:keepNext w:val="false"/>
      </w:pPr>
      <w:r>
        <w:rPr>
          <w:b w:val="false"/>
          <w:bCs w:val="false"/>
        </w:rPr>
        <w:t xml:space="preserve">- aparat de măsurare a rezistenței prizelor de pământ;</w:t>
      </w:r>
    </w:p>
    <w:p>
      <w:pPr>
        <w:keepNext w:val="false"/>
      </w:pPr>
      <w:r>
        <w:rPr>
          <w:b w:val="false"/>
          <w:bCs w:val="false"/>
        </w:rPr>
        <w:t xml:space="preserve">- ampermetru tip clește 0-100 A;</w:t>
      </w:r>
    </w:p>
    <w:p>
      <w:pPr>
        <w:keepNext w:val="false"/>
      </w:pPr>
      <w:r>
        <w:rPr>
          <w:b w:val="false"/>
          <w:bCs w:val="false"/>
        </w:rPr>
        <w:t xml:space="preserve">- trusa de încercări cu tensiune mărită,</w:t>
      </w:r>
    </w:p>
    <w:p>
      <w:pPr>
        <w:keepNext w:val="false"/>
      </w:pPr>
      <w:r>
        <w:rPr>
          <w:b w:val="false"/>
          <w:bCs w:val="false"/>
        </w:rPr>
        <w:t xml:space="preserve">2 kV t.a. cu declanșare în caz de defect;</w:t>
      </w:r>
    </w:p>
    <w:p>
      <w:pPr>
        <w:keepNext w:val="false"/>
      </w:pPr>
      <w:r>
        <w:rPr>
          <w:b w:val="false"/>
          <w:bCs w:val="false"/>
        </w:rPr>
        <w:t xml:space="preserve">- megohmetru sau inductor 500-1.000 V t.c.;</w:t>
      </w:r>
    </w:p>
    <w:p>
      <w:pPr>
        <w:keepNext w:val="false"/>
      </w:pPr>
      <w:r>
        <w:rPr>
          <w:b w:val="false"/>
          <w:bCs w:val="false"/>
        </w:rPr>
        <w:t xml:space="preserve">- ampermetru c.c. 30 A și voltmetru t.c.</w:t>
      </w:r>
    </w:p>
    <w:p>
      <w:pPr>
        <w:keepNext w:val="false"/>
      </w:pPr>
      <w:r>
        <w:rPr>
          <w:b w:val="false"/>
          <w:bCs w:val="false"/>
        </w:rPr>
        <w:t xml:space="preserve">0,045 V-15V sau trusă pentru măsurat rezistențe (ordin zeci de MΩ) sau echivalent;</w:t>
      </w:r>
    </w:p>
    <w:p>
      <w:pPr>
        <w:keepNext w:val="false"/>
      </w:pPr>
      <w:r>
        <w:rPr>
          <w:b w:val="false"/>
          <w:bCs w:val="false"/>
        </w:rPr>
        <w:t xml:space="preserve">- multimetru universal digital sau multimetru universal analogic</w:t>
      </w:r>
    </w:p>
    <w:p>
      <w:pPr>
        <w:keepNext w:val="false"/>
      </w:pPr>
      <w:r>
        <w:rPr>
          <w:b w:val="false"/>
          <w:bCs w:val="false"/>
        </w:rPr>
        <w:t xml:space="preserve">-</w:t>
      </w:r>
    </w:p>
    <w:p>
      <w:pPr>
        <w:keepNext w:val="false"/>
      </w:pPr>
      <w:r>
        <w:rPr>
          <w:b w:val="false"/>
          <w:bCs w:val="false"/>
        </w:rPr>
        <w:t xml:space="preserve">Tabelul nr. 4</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A3</w:t>
      </w:r>
    </w:p>
    <w:p>
      <w:pPr>
        <w:keepNext w:val="false"/>
      </w:pPr>
      <w:r>
        <w:rPr>
          <w:b w:val="false"/>
          <w:bCs w:val="false"/>
        </w:rPr>
        <w:t xml:space="preserve">- spațiu destinat serviciilor funcționale/puncte de lucru;</w:t>
      </w:r>
    </w:p>
    <w:p>
      <w:pPr>
        <w:keepNext w:val="false"/>
      </w:pPr>
      <w:r>
        <w:rPr>
          <w:b w:val="false"/>
          <w:bCs w:val="false"/>
        </w:rPr>
        <w:t xml:space="preserve">- magazii/depozite (pentru scule, dispozitive, aparate de măsurare, materiale, utilaje, echipamente etc.)</w:t>
      </w:r>
    </w:p>
    <w:p>
      <w:pPr>
        <w:keepNext w:val="false"/>
      </w:pPr>
      <w:r>
        <w:rPr>
          <w:b w:val="false"/>
          <w:bCs w:val="false"/>
        </w:rPr>
        <w:t xml:space="preserve">- mijloace auto de transport persoane și materiale</w:t>
      </w:r>
    </w:p>
    <w:p>
      <w:pPr>
        <w:keepNext w:val="false"/>
      </w:pPr>
      <w:r>
        <w:rPr>
          <w:b w:val="false"/>
          <w:bCs w:val="false"/>
        </w:rPr>
        <w:t xml:space="preserve">- truse de scule (electrician, mecanic);</w:t>
      </w:r>
    </w:p>
    <w:p>
      <w:pPr>
        <w:keepNext w:val="false"/>
      </w:pPr>
      <w:r>
        <w:rPr>
          <w:b w:val="false"/>
          <w:bCs w:val="false"/>
        </w:rPr>
        <w:t xml:space="preserve">- unelte portabile</w:t>
      </w:r>
    </w:p>
    <w:p>
      <w:pPr>
        <w:keepNext w:val="false"/>
      </w:pPr>
      <w:r>
        <w:rPr>
          <w:b w:val="false"/>
          <w:bCs w:val="false"/>
        </w:rPr>
        <w:t xml:space="preserve">- sistem de achiziție si software dedicat având minimum de performanțe:</w:t>
      </w:r>
    </w:p>
    <w:p>
      <w:pPr>
        <w:keepNext w:val="false"/>
      </w:pPr>
      <w:r>
        <w:rPr>
          <w:b w:val="false"/>
          <w:bCs w:val="false"/>
        </w:rPr>
        <w:t xml:space="preserve">a) 16 canale de intrare analogice cu conversie binară prin aproximații succesive sau sistem de achiziție de tip modbus/IEC101/104, cu posibilități de preluare a măsurii de putere disponibilă, viteză vânt și mărimi de consemn, din echipamentele aparținând centralelor electrice eoliene dispecerizabile (CEED);</w:t>
      </w:r>
    </w:p>
    <w:p>
      <w:pPr>
        <w:keepNext w:val="false"/>
      </w:pPr>
      <w:r>
        <w:rPr>
          <w:b w:val="false"/>
          <w:bCs w:val="false"/>
        </w:rPr>
        <w:t xml:space="preserve">b) rezoluție pe 12 biți;</w:t>
      </w:r>
    </w:p>
    <w:p>
      <w:pPr>
        <w:keepNext w:val="false"/>
      </w:pPr>
      <w:r>
        <w:rPr>
          <w:b w:val="false"/>
          <w:bCs w:val="false"/>
        </w:rPr>
        <w:t xml:space="preserve">c) domeniu de intrare programabil, bipolar;</w:t>
      </w:r>
    </w:p>
    <w:p>
      <w:pPr>
        <w:keepNext w:val="false"/>
      </w:pPr>
      <w:r>
        <w:rPr>
          <w:b w:val="false"/>
          <w:bCs w:val="false"/>
        </w:rPr>
        <w:t xml:space="preserve">d) precizie 0,015% din valoarea citită;</w:t>
      </w:r>
    </w:p>
    <w:p>
      <w:pPr>
        <w:keepNext w:val="false"/>
      </w:pPr>
      <w:r>
        <w:rPr>
          <w:b w:val="false"/>
          <w:bCs w:val="false"/>
        </w:rPr>
        <w:t xml:space="preserve">e) liniaritate +/- 1 bit;</w:t>
      </w:r>
    </w:p>
    <w:p>
      <w:pPr>
        <w:keepNext w:val="false"/>
      </w:pPr>
      <w:r>
        <w:rPr>
          <w:b w:val="false"/>
          <w:bCs w:val="false"/>
        </w:rPr>
        <w:t xml:space="preserve">f) rată de achiziție: de 0,5 - 0,1 s (minimum 0,5 s pentru fiecare mărime achiziționată), iar pentru durate de înregistrare scurte de 10 min. se va asigura o viteză de înregistrare de minimum 40 ms;</w:t>
      </w:r>
    </w:p>
    <w:p>
      <w:pPr>
        <w:keepNext w:val="false"/>
      </w:pPr>
      <w:r>
        <w:rPr>
          <w:b w:val="false"/>
          <w:bCs w:val="false"/>
        </w:rPr>
        <w:t xml:space="preserve">g) sistem de poziționare globală (GPS) pentru ștampilă de timp;</w:t>
      </w:r>
    </w:p>
    <w:p>
      <w:pPr>
        <w:keepNext w:val="false"/>
      </w:pPr>
      <w:r>
        <w:rPr>
          <w:b w:val="false"/>
          <w:bCs w:val="false"/>
        </w:rPr>
        <w:t xml:space="preserve">h) posibilitate de înregistrare în fișiere „xls”.</w:t>
      </w:r>
    </w:p>
    <w:p>
      <w:pPr>
        <w:keepNext w:val="false"/>
      </w:pPr>
      <w:r>
        <w:rPr>
          <w:b w:val="false"/>
          <w:bCs w:val="false"/>
        </w:rPr>
        <w:t xml:space="preserve">- traductori P, Q, U având minimum de performanțe:</w:t>
      </w:r>
    </w:p>
    <w:p>
      <w:pPr>
        <w:keepNext w:val="false"/>
      </w:pPr>
      <w:r>
        <w:rPr>
          <w:b w:val="false"/>
          <w:bCs w:val="false"/>
        </w:rPr>
        <w:t xml:space="preserve">a) precizie: mai bună de 0,3% din valoarea nominală;</w:t>
      </w:r>
    </w:p>
    <w:p>
      <w:pPr>
        <w:keepNext w:val="false"/>
      </w:pPr>
      <w:r>
        <w:rPr>
          <w:b w:val="false"/>
          <w:bCs w:val="false"/>
        </w:rPr>
        <w:t xml:space="preserve">b) timp de răspuns la 99% ≤ 500 ms.</w:t>
      </w:r>
    </w:p>
    <w:p>
      <w:pPr>
        <w:keepNext w:val="false"/>
      </w:pPr>
      <w:r>
        <w:rPr>
          <w:b w:val="false"/>
          <w:bCs w:val="false"/>
        </w:rPr>
        <w:t xml:space="preserve">- traductor de frecvență cu minimum de performanțe:</w:t>
      </w:r>
    </w:p>
    <w:p>
      <w:pPr>
        <w:keepNext w:val="false"/>
      </w:pPr>
      <w:r>
        <w:rPr>
          <w:b w:val="false"/>
          <w:bCs w:val="false"/>
        </w:rPr>
        <w:t xml:space="preserve">a) domeniu de măsurare: (45 - 55) Hz/-20 mA/+ 20 mA ;</w:t>
      </w:r>
    </w:p>
    <w:p>
      <w:pPr>
        <w:keepNext w:val="false"/>
      </w:pPr>
      <w:r>
        <w:rPr>
          <w:b w:val="false"/>
          <w:bCs w:val="false"/>
        </w:rPr>
        <w:t xml:space="preserve">b) clasa de precizie: maximum 0,2% (mai bună de ≤ 0,005 Hz);</w:t>
      </w:r>
    </w:p>
    <w:p>
      <w:pPr>
        <w:keepNext w:val="false"/>
      </w:pPr>
      <w:r>
        <w:rPr>
          <w:b w:val="false"/>
          <w:bCs w:val="false"/>
        </w:rPr>
        <w:t xml:space="preserve">c) timp de răspuns (&lt; 100 ms): maximum 4 perioade ale frecvenței măsurate (80 ms la 50 Hz);</w:t>
      </w:r>
    </w:p>
    <w:p>
      <w:pPr>
        <w:keepNext w:val="false"/>
      </w:pPr>
      <w:r>
        <w:rPr>
          <w:b w:val="false"/>
          <w:bCs w:val="false"/>
        </w:rPr>
        <w:t xml:space="preserve">- generator de frecvență variabilă având minimum de performanțe:</w:t>
      </w:r>
    </w:p>
    <w:p>
      <w:pPr>
        <w:keepNext w:val="false"/>
      </w:pPr>
      <w:r>
        <w:rPr>
          <w:b w:val="false"/>
          <w:bCs w:val="false"/>
        </w:rPr>
        <w:t xml:space="preserve">a) rezoluție &lt; 2 mHz (la 50 Hz) stabilizat cu cuarț;</w:t>
      </w:r>
    </w:p>
    <w:p>
      <w:pPr>
        <w:keepNext w:val="false"/>
      </w:pPr>
      <w:r>
        <w:rPr>
          <w:b w:val="false"/>
          <w:bCs w:val="false"/>
        </w:rPr>
        <w:t xml:space="preserve">b) semnal de ieșire sinusoidal (0-100 V ca) frecvență: 45-55 Hz;</w:t>
      </w:r>
    </w:p>
    <w:p>
      <w:pPr>
        <w:keepNext w:val="false"/>
      </w:pPr>
      <w:r>
        <w:rPr>
          <w:b w:val="false"/>
          <w:bCs w:val="false"/>
        </w:rPr>
        <w:t xml:space="preserve">c) frecvența generată va putea fi variată în trepte sau cu rampă de: 1 Hz/sec.</w:t>
      </w:r>
    </w:p>
    <w:p>
      <w:pPr>
        <w:keepNext w:val="false"/>
      </w:pPr>
      <w:r>
        <w:rPr>
          <w:b w:val="false"/>
          <w:bCs w:val="false"/>
        </w:rPr>
        <w:t xml:space="preserve">- analizoare de calitate a energiei electrice de clasă A, cu GPS, cu posibilitatea de efectuare a calculelor de perturbații pe diferite intervale de timp, prestabilite sau determinate postînregistrare, ca de exemplu: determinarea perturbației pe un interval de timp în care s-a realizat fiecare probă, dar și pe interval de o săptămână (standardizat). Analizorul trebuie să fie capabil să înregistreze calitatea energiei electrice pe parcursul tuturor testelor, dar și pe o perioadă de minimum 2 săptămâni de funcționare a CEED</w:t>
      </w:r>
    </w:p>
    <w:p>
      <w:pPr>
        <w:keepNext w:val="false"/>
      </w:pPr>
      <w:r>
        <w:rPr>
          <w:b w:val="false"/>
          <w:bCs w:val="false"/>
        </w:rPr>
        <w:t xml:space="preserve">-</w:t>
      </w:r>
    </w:p>
    <w:p>
      <w:pPr>
        <w:keepNext w:val="false"/>
      </w:pPr>
      <w:r>
        <w:rPr>
          <w:b w:val="false"/>
          <w:bCs w:val="false"/>
        </w:rPr>
        <w:t xml:space="preserve">Tabelul nr. 5</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B</w:t>
      </w:r>
    </w:p>
    <w:p>
      <w:pPr>
        <w:keepNext w:val="false"/>
      </w:pPr>
      <w:r>
        <w:rPr>
          <w:b w:val="false"/>
          <w:bCs w:val="false"/>
        </w:rPr>
        <w:t xml:space="preserve">- spațiu destinat serviciilor funcționale/puncte de lucru;</w:t>
      </w:r>
    </w:p>
    <w:p>
      <w:pPr>
        <w:keepNext w:val="false"/>
      </w:pPr>
      <w:r>
        <w:rPr>
          <w:b w:val="false"/>
          <w:bCs w:val="false"/>
        </w:rPr>
        <w:t xml:space="preserve">- atelier/ateliere;</w:t>
      </w:r>
    </w:p>
    <w:p>
      <w:pPr>
        <w:keepNext w:val="false"/>
      </w:pPr>
      <w:r>
        <w:rPr>
          <w:b w:val="false"/>
          <w:bCs w:val="false"/>
        </w:rPr>
        <w:t xml:space="preserve">- magazii/depozite (pentru scule, dispozitive, aparate de măsurare, materiale, utilaje, echipamente etc.)</w:t>
      </w:r>
    </w:p>
    <w:p>
      <w:pPr>
        <w:keepNext w:val="false"/>
      </w:pPr>
      <w:r>
        <w:rPr>
          <w:b w:val="false"/>
          <w:bCs w:val="false"/>
        </w:rPr>
        <w:t xml:space="preserve">- mijloace auto de transport persoane și materiale;</w:t>
      </w:r>
    </w:p>
    <w:p>
      <w:pPr>
        <w:keepNext w:val="false"/>
      </w:pPr>
      <w:r>
        <w:rPr>
          <w:b w:val="false"/>
          <w:bCs w:val="false"/>
        </w:rPr>
        <w:t xml:space="preserve">- autotelescop/platformă ridicătoare cu braț (PRB).</w:t>
      </w:r>
    </w:p>
    <w:p>
      <w:pPr>
        <w:keepNext w:val="false"/>
      </w:pPr>
      <w:r>
        <w:rPr>
          <w:b w:val="false"/>
          <w:bCs w:val="false"/>
        </w:rPr>
        <w:t xml:space="preserve">- prese pentru papuci;</w:t>
      </w:r>
    </w:p>
    <w:p>
      <w:pPr>
        <w:keepNext w:val="false"/>
      </w:pPr>
      <w:r>
        <w:rPr>
          <w:b w:val="false"/>
          <w:bCs w:val="false"/>
        </w:rPr>
        <w:t xml:space="preserve">- truse de scule (electrician, mecanic);</w:t>
      </w:r>
    </w:p>
    <w:p>
      <w:pPr>
        <w:keepNext w:val="false"/>
      </w:pPr>
      <w:r>
        <w:rPr>
          <w:b w:val="false"/>
          <w:bCs w:val="false"/>
        </w:rPr>
        <w:t xml:space="preserve">- unelte portabile</w:t>
      </w:r>
    </w:p>
    <w:p>
      <w:pPr>
        <w:keepNext w:val="false"/>
      </w:pPr>
      <w:r>
        <w:rPr>
          <w:b w:val="false"/>
          <w:bCs w:val="false"/>
        </w:rPr>
        <w:t xml:space="preserve">- megohmetre de 1000 V;</w:t>
      </w:r>
    </w:p>
    <w:p>
      <w:pPr>
        <w:keepNext w:val="false"/>
      </w:pPr>
      <w:r>
        <w:rPr>
          <w:b w:val="false"/>
          <w:bCs w:val="false"/>
        </w:rPr>
        <w:t xml:space="preserve">- voltmetre de t.a. 0-300 V, cl. 1,5;</w:t>
      </w:r>
    </w:p>
    <w:p>
      <w:pPr>
        <w:keepNext w:val="false"/>
      </w:pPr>
      <w:r>
        <w:rPr>
          <w:b w:val="false"/>
          <w:bCs w:val="false"/>
        </w:rPr>
        <w:t xml:space="preserve">- aparat de măsurare a rezistenței prizelor de pământ;</w:t>
      </w:r>
    </w:p>
    <w:p>
      <w:pPr>
        <w:keepNext w:val="false"/>
      </w:pPr>
      <w:r>
        <w:rPr>
          <w:b w:val="false"/>
          <w:bCs w:val="false"/>
        </w:rPr>
        <w:t xml:space="preserve">- rulete de minimum 2 m;</w:t>
      </w:r>
    </w:p>
    <w:p>
      <w:pPr>
        <w:keepNext w:val="false"/>
      </w:pPr>
      <w:r>
        <w:rPr>
          <w:b w:val="false"/>
          <w:bCs w:val="false"/>
        </w:rPr>
        <w:t xml:space="preserve">- șublere</w:t>
      </w:r>
    </w:p>
    <w:p>
      <w:pPr>
        <w:keepNext w:val="false"/>
      </w:pPr>
      <w:r>
        <w:rPr>
          <w:b w:val="false"/>
          <w:bCs w:val="false"/>
        </w:rPr>
        <w:t xml:space="preserve">- configurații PC;</w:t>
      </w:r>
    </w:p>
    <w:p>
      <w:pPr>
        <w:keepNext w:val="false"/>
      </w:pPr>
      <w:r>
        <w:rPr>
          <w:b w:val="false"/>
          <w:bCs w:val="false"/>
        </w:rPr>
        <w:t xml:space="preserve">- programe profesionale pentru calcule electrice, mecanice și economico-financiare;</w:t>
      </w:r>
    </w:p>
    <w:p>
      <w:pPr>
        <w:keepNext w:val="false"/>
      </w:pPr>
      <w:r>
        <w:rPr>
          <w:b w:val="false"/>
          <w:bCs w:val="false"/>
        </w:rPr>
        <w:t xml:space="preserve">- echipamente specifice activității de proiectare asistată de calculator (imprimante normale si grafice, copiator).</w:t>
      </w:r>
    </w:p>
    <w:p>
      <w:pPr>
        <w:keepNext w:val="false"/>
      </w:pPr>
      <w:r>
        <w:rPr>
          <w:b w:val="false"/>
          <w:bCs w:val="false"/>
        </w:rPr>
        <w:t xml:space="preserve">Tabelul nr. 6</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Be</w:t>
      </w:r>
    </w:p>
    <w:p>
      <w:pPr>
        <w:keepNext w:val="false"/>
      </w:pPr>
      <w:r>
        <w:rPr>
          <w:b w:val="false"/>
          <w:bCs w:val="false"/>
        </w:rPr>
        <w:t xml:space="preserve">- spațiu destinat serviciilor funcționale/ puncte de lucru;</w:t>
      </w:r>
    </w:p>
    <w:p>
      <w:pPr>
        <w:keepNext w:val="false"/>
      </w:pPr>
      <w:r>
        <w:rPr>
          <w:b w:val="false"/>
          <w:bCs w:val="false"/>
        </w:rPr>
        <w:t xml:space="preserve">- atelier/ateliere;</w:t>
      </w:r>
    </w:p>
    <w:p>
      <w:pPr>
        <w:keepNext w:val="false"/>
      </w:pPr>
      <w:r>
        <w:rPr>
          <w:b w:val="false"/>
          <w:bCs w:val="false"/>
        </w:rPr>
        <w:t xml:space="preserve">- magazii/depozite (pentru scule, dispozitive, aparate de măsurare, materiale, utilaje, echipamente etc.)</w:t>
      </w:r>
    </w:p>
    <w:p>
      <w:pPr>
        <w:keepNext w:val="false"/>
      </w:pPr>
      <w:r>
        <w:rPr>
          <w:b w:val="false"/>
          <w:bCs w:val="false"/>
        </w:rPr>
        <w:t xml:space="preserve">- mijloace auto de transport persoane și materiale;</w:t>
      </w:r>
    </w:p>
    <w:p>
      <w:pPr>
        <w:keepNext w:val="false"/>
      </w:pPr>
      <w:r>
        <w:rPr>
          <w:b w:val="false"/>
          <w:bCs w:val="false"/>
        </w:rPr>
        <w:t xml:space="preserve">- autotelescop/ platformă ridicătoare cu braț (PRB)</w:t>
      </w:r>
    </w:p>
    <w:p>
      <w:pPr>
        <w:keepNext w:val="false"/>
      </w:pPr>
      <w:r>
        <w:rPr>
          <w:b w:val="false"/>
          <w:bCs w:val="false"/>
        </w:rPr>
        <w:t xml:space="preserve">- prese pentru papuci;</w:t>
      </w:r>
    </w:p>
    <w:p>
      <w:pPr>
        <w:keepNext w:val="false"/>
      </w:pPr>
      <w:r>
        <w:rPr>
          <w:b w:val="false"/>
          <w:bCs w:val="false"/>
        </w:rPr>
        <w:t xml:space="preserve">- truse de scule (electrician, mecanic);</w:t>
      </w:r>
    </w:p>
    <w:p>
      <w:pPr>
        <w:keepNext w:val="false"/>
      </w:pPr>
      <w:r>
        <w:rPr>
          <w:b w:val="false"/>
          <w:bCs w:val="false"/>
        </w:rPr>
        <w:t xml:space="preserve">- unelte portabile</w:t>
      </w:r>
    </w:p>
    <w:p>
      <w:pPr>
        <w:keepNext w:val="false"/>
      </w:pPr>
      <w:r>
        <w:rPr>
          <w:b w:val="false"/>
          <w:bCs w:val="false"/>
        </w:rPr>
        <w:t xml:space="preserve">- megohmetre de 1000 V;</w:t>
      </w:r>
    </w:p>
    <w:p>
      <w:pPr>
        <w:keepNext w:val="false"/>
      </w:pPr>
      <w:r>
        <w:rPr>
          <w:b w:val="false"/>
          <w:bCs w:val="false"/>
        </w:rPr>
        <w:t xml:space="preserve">- voltmetre de t.a. 0-300 V, cl. 1,5;</w:t>
      </w:r>
    </w:p>
    <w:p>
      <w:pPr>
        <w:keepNext w:val="false"/>
      </w:pPr>
      <w:r>
        <w:rPr>
          <w:b w:val="false"/>
          <w:bCs w:val="false"/>
        </w:rPr>
        <w:t xml:space="preserve">- aparat de măsurare a rezistenței prizelor de pământ;</w:t>
      </w:r>
    </w:p>
    <w:p>
      <w:pPr>
        <w:keepNext w:val="false"/>
      </w:pPr>
      <w:r>
        <w:rPr>
          <w:b w:val="false"/>
          <w:bCs w:val="false"/>
        </w:rPr>
        <w:t xml:space="preserve">- rulete de minimum 2 m;</w:t>
      </w:r>
    </w:p>
    <w:p>
      <w:pPr>
        <w:keepNext w:val="false"/>
      </w:pPr>
      <w:r>
        <w:rPr>
          <w:b w:val="false"/>
          <w:bCs w:val="false"/>
        </w:rPr>
        <w:t xml:space="preserve">- șublere</w:t>
      </w:r>
    </w:p>
    <w:p>
      <w:pPr>
        <w:keepNext w:val="false"/>
      </w:pPr>
      <w:r>
        <w:rPr>
          <w:b w:val="false"/>
          <w:bCs w:val="false"/>
        </w:rPr>
        <w:t xml:space="preserve">-</w:t>
      </w:r>
    </w:p>
    <w:p>
      <w:pPr>
        <w:keepNext w:val="false"/>
      </w:pPr>
      <w:r>
        <w:rPr>
          <w:b w:val="false"/>
          <w:bCs w:val="false"/>
        </w:rPr>
        <w:t xml:space="preserve">Tabelul nr. 7</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Bp</w:t>
      </w:r>
    </w:p>
    <w:p>
      <w:pPr>
        <w:keepNext w:val="false"/>
      </w:pPr>
      <w:r>
        <w:rPr>
          <w:b w:val="false"/>
          <w:bCs w:val="false"/>
        </w:rPr>
        <w:t xml:space="preserve">- spațiu destinat serviciilor funcționale/ puncte de lucru</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configurații PC;</w:t>
      </w:r>
    </w:p>
    <w:p>
      <w:pPr>
        <w:keepNext w:val="false"/>
      </w:pPr>
      <w:r>
        <w:rPr>
          <w:b w:val="false"/>
          <w:bCs w:val="false"/>
        </w:rPr>
        <w:t xml:space="preserve">- programe profesionale pentru calcule electrice, mecanice și economico- financiare;</w:t>
      </w:r>
    </w:p>
    <w:p>
      <w:pPr>
        <w:keepNext w:val="false"/>
      </w:pPr>
      <w:r>
        <w:rPr>
          <w:b w:val="false"/>
          <w:bCs w:val="false"/>
        </w:rPr>
        <w:t xml:space="preserve">- echipamente specifice activității de proiectare asistată de calculator (imprimante normale și grafice, copiator)</w:t>
      </w:r>
    </w:p>
    <w:p>
      <w:pPr>
        <w:keepNext w:val="false"/>
      </w:pPr>
      <w:r>
        <w:rPr>
          <w:b w:val="false"/>
          <w:bCs w:val="false"/>
        </w:rPr>
        <w:t xml:space="preserve">Tabelul nr. 8</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Bi</w:t>
      </w:r>
    </w:p>
    <w:p>
      <w:pPr>
        <w:keepNext w:val="false"/>
      </w:pPr>
      <w:r>
        <w:rPr>
          <w:b w:val="false"/>
          <w:bCs w:val="false"/>
        </w:rPr>
        <w:t xml:space="preserve">- spațiu destinat serviciilor funcționale/ puncte de lucru;</w:t>
      </w:r>
    </w:p>
    <w:p>
      <w:pPr>
        <w:keepNext w:val="false"/>
      </w:pPr>
      <w:r>
        <w:rPr>
          <w:b w:val="false"/>
          <w:bCs w:val="false"/>
        </w:rPr>
        <w:t xml:space="preserve">- atelier/ateliere;</w:t>
      </w:r>
    </w:p>
    <w:p>
      <w:pPr>
        <w:keepNext w:val="false"/>
      </w:pPr>
      <w:r>
        <w:rPr>
          <w:b w:val="false"/>
          <w:bCs w:val="false"/>
        </w:rPr>
        <w:t xml:space="preserve">- magazii/depozite (pentru scule,</w:t>
      </w:r>
    </w:p>
    <w:p>
      <w:pPr>
        <w:keepNext w:val="false"/>
      </w:pPr>
      <w:r>
        <w:rPr>
          <w:b w:val="false"/>
          <w:bCs w:val="false"/>
        </w:rPr>
        <w:t xml:space="preserve">dispozitive, aparate de</w:t>
      </w:r>
    </w:p>
    <w:p>
      <w:pPr>
        <w:keepNext w:val="false"/>
      </w:pPr>
      <w:r>
        <w:rPr>
          <w:b w:val="false"/>
          <w:bCs w:val="false"/>
        </w:rPr>
        <w:t xml:space="preserve">măsurare, materiale, utilaje, echipamente etc.)</w:t>
      </w:r>
    </w:p>
    <w:p>
      <w:pPr>
        <w:keepNext w:val="false"/>
      </w:pPr>
      <w:r>
        <w:rPr>
          <w:b w:val="false"/>
          <w:bCs w:val="false"/>
        </w:rPr>
        <w:t xml:space="preserve">- mijloace auto de transport persoane și materiale</w:t>
      </w:r>
    </w:p>
    <w:p>
      <w:pPr>
        <w:keepNext w:val="false"/>
      </w:pPr>
      <w:r>
        <w:rPr>
          <w:b w:val="false"/>
          <w:bCs w:val="false"/>
        </w:rPr>
        <w:t xml:space="preserve">- prese pentru papuci;</w:t>
      </w:r>
    </w:p>
    <w:p>
      <w:pPr>
        <w:keepNext w:val="false"/>
      </w:pPr>
      <w:r>
        <w:rPr>
          <w:b w:val="false"/>
          <w:bCs w:val="false"/>
        </w:rPr>
        <w:t xml:space="preserve">- truse de scule</w:t>
      </w:r>
    </w:p>
    <w:p>
      <w:pPr>
        <w:keepNext w:val="false"/>
      </w:pPr>
      <w:r>
        <w:rPr>
          <w:b w:val="false"/>
          <w:bCs w:val="false"/>
        </w:rPr>
        <w:t xml:space="preserve">(electrician,</w:t>
      </w:r>
    </w:p>
    <w:p>
      <w:pPr>
        <w:keepNext w:val="false"/>
      </w:pPr>
      <w:r>
        <w:rPr>
          <w:b w:val="false"/>
          <w:bCs w:val="false"/>
        </w:rPr>
        <w:t xml:space="preserve">mecanic);</w:t>
      </w:r>
    </w:p>
    <w:p>
      <w:pPr>
        <w:keepNext w:val="false"/>
      </w:pPr>
      <w:r>
        <w:rPr>
          <w:b w:val="false"/>
          <w:bCs w:val="false"/>
        </w:rPr>
        <w:t xml:space="preserve">- unelte portabile</w:t>
      </w:r>
    </w:p>
    <w:p>
      <w:pPr>
        <w:keepNext w:val="false"/>
      </w:pPr>
      <w:r>
        <w:rPr>
          <w:b w:val="false"/>
          <w:bCs w:val="false"/>
        </w:rPr>
        <w:t xml:space="preserve">- megohmetre de 1000 V;</w:t>
      </w:r>
    </w:p>
    <w:p>
      <w:pPr>
        <w:keepNext w:val="false"/>
      </w:pPr>
      <w:r>
        <w:rPr>
          <w:b w:val="false"/>
          <w:bCs w:val="false"/>
        </w:rPr>
        <w:t xml:space="preserve">- voltmetre de t.a. 0-300 V, cl. 1,5;</w:t>
      </w:r>
    </w:p>
    <w:p>
      <w:pPr>
        <w:keepNext w:val="false"/>
      </w:pPr>
      <w:r>
        <w:rPr>
          <w:b w:val="false"/>
          <w:bCs w:val="false"/>
        </w:rPr>
        <w:t xml:space="preserve">- aparat de măsurare a rezistenței prizelor de pământ;</w:t>
      </w:r>
    </w:p>
    <w:p>
      <w:pPr>
        <w:keepNext w:val="false"/>
      </w:pPr>
      <w:r>
        <w:rPr>
          <w:b w:val="false"/>
          <w:bCs w:val="false"/>
        </w:rPr>
        <w:t xml:space="preserve">- rulete de minimum 2 m;</w:t>
      </w:r>
    </w:p>
    <w:p>
      <w:pPr>
        <w:keepNext w:val="false"/>
      </w:pPr>
      <w:r>
        <w:rPr>
          <w:b w:val="false"/>
          <w:bCs w:val="false"/>
        </w:rPr>
        <w:t xml:space="preserve">- șublere</w:t>
      </w:r>
    </w:p>
    <w:p>
      <w:pPr>
        <w:keepNext w:val="false"/>
      </w:pPr>
      <w:r>
        <w:rPr>
          <w:b w:val="false"/>
          <w:bCs w:val="false"/>
        </w:rPr>
        <w:t xml:space="preserve">-</w:t>
      </w:r>
    </w:p>
    <w:p>
      <w:pPr>
        <w:keepNext w:val="false"/>
      </w:pPr>
      <w:r>
        <w:rPr>
          <w:b w:val="false"/>
          <w:bCs w:val="false"/>
        </w:rPr>
        <w:t xml:space="preserve">Tabelul nr. 9</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C1A</w:t>
      </w:r>
    </w:p>
    <w:p>
      <w:pPr>
        <w:keepNext w:val="false"/>
      </w:pPr>
      <w:r>
        <w:rPr>
          <w:b w:val="false"/>
          <w:bCs w:val="false"/>
        </w:rPr>
        <w:t xml:space="preserve">- spațiu destinat serviciilor funcționale și activitătilor de</w:t>
      </w:r>
    </w:p>
    <w:p>
      <w:pPr>
        <w:keepNext w:val="false"/>
      </w:pPr>
      <w:r>
        <w:rPr>
          <w:b w:val="false"/>
          <w:bCs w:val="false"/>
        </w:rPr>
        <w:t xml:space="preserve">proiectare</w:t>
      </w:r>
    </w:p>
    <w:p>
      <w:pPr>
        <w:keepNext w:val="false"/>
      </w:pPr>
      <w:r>
        <w:rPr>
          <w:b w:val="false"/>
          <w:bCs w:val="false"/>
        </w:rPr>
        <w:t xml:space="preserve">- mijloace de</w:t>
      </w:r>
    </w:p>
    <w:p>
      <w:pPr>
        <w:keepNext w:val="false"/>
      </w:pPr>
      <w:r>
        <w:rPr>
          <w:b w:val="false"/>
          <w:bCs w:val="false"/>
        </w:rPr>
        <w:t xml:space="preserve">transport</w:t>
      </w:r>
    </w:p>
    <w:p>
      <w:pPr>
        <w:keepNext w:val="false"/>
      </w:pPr>
      <w:r>
        <w:rPr>
          <w:b w:val="false"/>
          <w:bCs w:val="false"/>
        </w:rPr>
        <w:t xml:space="preserve">pentru</w:t>
      </w:r>
    </w:p>
    <w:p>
      <w:pPr>
        <w:keepNext w:val="false"/>
      </w:pPr>
      <w:r>
        <w:rPr>
          <w:b w:val="false"/>
          <w:bCs w:val="false"/>
        </w:rPr>
        <w:t xml:space="preserve">persoane și</w:t>
      </w:r>
    </w:p>
    <w:p>
      <w:pPr>
        <w:keepNext w:val="false"/>
      </w:pPr>
      <w:r>
        <w:rPr>
          <w:b w:val="false"/>
          <w:bCs w:val="false"/>
        </w:rPr>
        <w:t xml:space="preserve">echipamente</w:t>
      </w:r>
    </w:p>
    <w:p>
      <w:pPr>
        <w:keepNext w:val="false"/>
      </w:pPr>
      <w:r>
        <w:rPr>
          <w:b w:val="false"/>
          <w:bCs w:val="false"/>
        </w:rPr>
        <w:t xml:space="preserve">topografice</w:t>
      </w:r>
    </w:p>
    <w:p>
      <w:pPr>
        <w:keepNext w:val="false"/>
      </w:pPr>
      <w:r>
        <w:rPr>
          <w:b w:val="false"/>
          <w:bCs w:val="false"/>
        </w:rPr>
        <w:t xml:space="preserve">- teodolit, miră, jaloane, rulete (pentru cazul în care</w:t>
      </w:r>
    </w:p>
    <w:p>
      <w:pPr>
        <w:keepNext w:val="false"/>
      </w:pPr>
      <w:r>
        <w:rPr>
          <w:b w:val="false"/>
          <w:bCs w:val="false"/>
        </w:rPr>
        <w:t xml:space="preserve">responsabilitățile</w:t>
      </w:r>
    </w:p>
    <w:p>
      <w:pPr>
        <w:keepNext w:val="false"/>
      </w:pPr>
      <w:r>
        <w:rPr>
          <w:b w:val="false"/>
          <w:bCs w:val="false"/>
        </w:rPr>
        <w:t xml:space="preserve">în</w:t>
      </w:r>
    </w:p>
    <w:p>
      <w:pPr>
        <w:keepNext w:val="false"/>
      </w:pPr>
      <w:r>
        <w:rPr>
          <w:b w:val="false"/>
          <w:bCs w:val="false"/>
        </w:rPr>
        <w:t xml:space="preserve">domeniul cadastrului/ topografiei sunt asigurate de</w:t>
      </w:r>
    </w:p>
    <w:p>
      <w:pPr>
        <w:keepNext w:val="false"/>
      </w:pPr>
      <w:r>
        <w:rPr>
          <w:b w:val="false"/>
          <w:bCs w:val="false"/>
        </w:rPr>
        <w:t xml:space="preserve">angajații</w:t>
      </w:r>
    </w:p>
    <w:p>
      <w:pPr>
        <w:keepNext w:val="false"/>
      </w:pPr>
      <w:r>
        <w:rPr>
          <w:b w:val="false"/>
          <w:bCs w:val="false"/>
        </w:rPr>
        <w:t xml:space="preserve">solicitantului)</w:t>
      </w:r>
    </w:p>
    <w:p>
      <w:pPr>
        <w:keepNext w:val="false"/>
      </w:pPr>
      <w:r>
        <w:rPr>
          <w:b w:val="false"/>
          <w:bCs w:val="false"/>
        </w:rPr>
        <w:t xml:space="preserve">-</w:t>
      </w:r>
    </w:p>
    <w:p>
      <w:pPr>
        <w:keepNext w:val="false"/>
      </w:pPr>
      <w:r>
        <w:rPr>
          <w:b w:val="false"/>
          <w:bCs w:val="false"/>
        </w:rPr>
        <w:t xml:space="preserve">- configurații PC și programe profesionale pentru</w:t>
      </w:r>
    </w:p>
    <w:p>
      <w:pPr>
        <w:keepNext w:val="false"/>
      </w:pPr>
      <w:r>
        <w:rPr>
          <w:b w:val="false"/>
          <w:bCs w:val="false"/>
        </w:rPr>
        <w:t xml:space="preserve">calcule electrice, mecanice si economico- financiare,</w:t>
      </w:r>
    </w:p>
    <w:p>
      <w:pPr>
        <w:keepNext w:val="false"/>
      </w:pPr>
      <w:r>
        <w:rPr>
          <w:b w:val="false"/>
          <w:bCs w:val="false"/>
        </w:rPr>
        <w:t xml:space="preserve">în domeniul rețelelor electrice cu tensiuni nominale</w:t>
      </w:r>
    </w:p>
    <w:p>
      <w:pPr>
        <w:keepNext w:val="false"/>
      </w:pPr>
      <w:r>
        <w:rPr>
          <w:b w:val="false"/>
          <w:bCs w:val="false"/>
        </w:rPr>
        <w:t xml:space="preserve">0,4-20 kV;</w:t>
      </w:r>
    </w:p>
    <w:p>
      <w:pPr>
        <w:keepNext w:val="false"/>
      </w:pPr>
      <w:r>
        <w:rPr>
          <w:b w:val="false"/>
          <w:bCs w:val="false"/>
        </w:rPr>
        <w:t xml:space="preserve">- echipamente specifice activității de proiectare asistată de calculator (imprimante normale și grafice, copiator)</w:t>
      </w:r>
    </w:p>
    <w:p>
      <w:pPr>
        <w:keepNext w:val="false"/>
      </w:pPr>
      <w:r>
        <w:rPr>
          <w:b w:val="false"/>
          <w:bCs w:val="false"/>
        </w:rPr>
        <w:t xml:space="preserve">Tabelul nr. 10</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C2A</w:t>
      </w:r>
    </w:p>
    <w:p>
      <w:pPr>
        <w:keepNext w:val="false"/>
      </w:pPr>
      <w:r>
        <w:rPr>
          <w:b w:val="false"/>
          <w:bCs w:val="false"/>
        </w:rPr>
        <w:t xml:space="preserve">- spațiu destinat</w:t>
      </w:r>
    </w:p>
    <w:p>
      <w:pPr>
        <w:keepNext w:val="false"/>
      </w:pPr>
      <w:r>
        <w:rPr>
          <w:b w:val="false"/>
          <w:bCs w:val="false"/>
        </w:rPr>
        <w:t xml:space="preserve">serviciilor</w:t>
      </w:r>
    </w:p>
    <w:p>
      <w:pPr>
        <w:keepNext w:val="false"/>
      </w:pPr>
      <w:r>
        <w:rPr>
          <w:b w:val="false"/>
          <w:bCs w:val="false"/>
        </w:rPr>
        <w:t xml:space="preserve">funcționale/</w:t>
      </w:r>
    </w:p>
    <w:p>
      <w:pPr>
        <w:keepNext w:val="false"/>
      </w:pPr>
      <w:r>
        <w:rPr>
          <w:b w:val="false"/>
          <w:bCs w:val="false"/>
        </w:rPr>
        <w:t xml:space="preserve">puncte de lucru;</w:t>
      </w:r>
    </w:p>
    <w:p>
      <w:pPr>
        <w:keepNext w:val="false"/>
      </w:pPr>
      <w:r>
        <w:rPr>
          <w:b w:val="false"/>
          <w:bCs w:val="false"/>
        </w:rPr>
        <w:t xml:space="preserve">- atelier/ateliere;</w:t>
      </w:r>
    </w:p>
    <w:p>
      <w:pPr>
        <w:keepNext w:val="false"/>
      </w:pPr>
      <w:r>
        <w:rPr>
          <w:b w:val="false"/>
          <w:bCs w:val="false"/>
        </w:rPr>
        <w:t xml:space="preserve">- magazii/</w:t>
      </w:r>
    </w:p>
    <w:p>
      <w:pPr>
        <w:keepNext w:val="false"/>
      </w:pPr>
      <w:r>
        <w:rPr>
          <w:b w:val="false"/>
          <w:bCs w:val="false"/>
        </w:rPr>
        <w:t xml:space="preserve">depozite</w:t>
      </w:r>
    </w:p>
    <w:p>
      <w:pPr>
        <w:keepNext w:val="false"/>
      </w:pPr>
      <w:r>
        <w:rPr>
          <w:b w:val="false"/>
          <w:bCs w:val="false"/>
        </w:rPr>
        <w:t xml:space="preserve">(pentru scule,</w:t>
      </w:r>
    </w:p>
    <w:p>
      <w:pPr>
        <w:keepNext w:val="false"/>
      </w:pPr>
      <w:r>
        <w:rPr>
          <w:b w:val="false"/>
          <w:bCs w:val="false"/>
        </w:rPr>
        <w:t xml:space="preserve">dispozitive,</w:t>
      </w:r>
    </w:p>
    <w:p>
      <w:pPr>
        <w:keepNext w:val="false"/>
      </w:pPr>
      <w:r>
        <w:rPr>
          <w:b w:val="false"/>
          <w:bCs w:val="false"/>
        </w:rPr>
        <w:t xml:space="preserve">aparate de</w:t>
      </w:r>
    </w:p>
    <w:p>
      <w:pPr>
        <w:keepNext w:val="false"/>
      </w:pPr>
      <w:r>
        <w:rPr>
          <w:b w:val="false"/>
          <w:bCs w:val="false"/>
        </w:rPr>
        <w:t xml:space="preserve">măsurare,</w:t>
      </w:r>
    </w:p>
    <w:p>
      <w:pPr>
        <w:keepNext w:val="false"/>
      </w:pPr>
      <w:r>
        <w:rPr>
          <w:b w:val="false"/>
          <w:bCs w:val="false"/>
        </w:rPr>
        <w:t xml:space="preserve">materiale,</w:t>
      </w:r>
    </w:p>
    <w:p>
      <w:pPr>
        <w:keepNext w:val="false"/>
      </w:pPr>
      <w:r>
        <w:rPr>
          <w:b w:val="false"/>
          <w:bCs w:val="false"/>
        </w:rPr>
        <w:t xml:space="preserve">utilaje,</w:t>
      </w:r>
    </w:p>
    <w:p>
      <w:pPr>
        <w:keepNext w:val="false"/>
      </w:pPr>
      <w:r>
        <w:rPr>
          <w:b w:val="false"/>
          <w:bCs w:val="false"/>
        </w:rPr>
        <w:t xml:space="preserve">echipamente</w:t>
      </w:r>
    </w:p>
    <w:p>
      <w:pPr>
        <w:keepNext w:val="false"/>
      </w:pPr>
      <w:r>
        <w:rPr>
          <w:b w:val="false"/>
          <w:bCs w:val="false"/>
        </w:rPr>
        <w:t xml:space="preserve">etc.)</w:t>
      </w:r>
    </w:p>
    <w:p>
      <w:pPr>
        <w:keepNext w:val="false"/>
      </w:pPr>
      <w:r>
        <w:rPr>
          <w:b w:val="false"/>
          <w:bCs w:val="false"/>
        </w:rPr>
        <w:t xml:space="preserve">- macara;</w:t>
      </w:r>
    </w:p>
    <w:p>
      <w:pPr>
        <w:keepNext w:val="false"/>
      </w:pPr>
      <w:r>
        <w:rPr>
          <w:b w:val="false"/>
          <w:bCs w:val="false"/>
        </w:rPr>
        <w:t xml:space="preserve">- autotelescop/</w:t>
      </w:r>
    </w:p>
    <w:p>
      <w:pPr>
        <w:keepNext w:val="false"/>
      </w:pPr>
      <w:r>
        <w:rPr>
          <w:b w:val="false"/>
          <w:bCs w:val="false"/>
        </w:rPr>
        <w:t xml:space="preserve">platformă</w:t>
      </w:r>
    </w:p>
    <w:p>
      <w:pPr>
        <w:keepNext w:val="false"/>
      </w:pPr>
      <w:r>
        <w:rPr>
          <w:b w:val="false"/>
          <w:bCs w:val="false"/>
        </w:rPr>
        <w:t xml:space="preserve">ridicătoare</w:t>
      </w:r>
    </w:p>
    <w:p>
      <w:pPr>
        <w:keepNext w:val="false"/>
      </w:pPr>
      <w:r>
        <w:rPr>
          <w:b w:val="false"/>
          <w:bCs w:val="false"/>
        </w:rPr>
        <w:t xml:space="preserve">cu braț</w:t>
      </w:r>
    </w:p>
    <w:p>
      <w:pPr>
        <w:keepNext w:val="false"/>
      </w:pPr>
      <w:r>
        <w:rPr>
          <w:b w:val="false"/>
          <w:bCs w:val="false"/>
        </w:rPr>
        <w:t xml:space="preserve">(PRB);</w:t>
      </w:r>
    </w:p>
    <w:p>
      <w:pPr>
        <w:keepNext w:val="false"/>
      </w:pPr>
      <w:r>
        <w:rPr>
          <w:b w:val="false"/>
          <w:bCs w:val="false"/>
        </w:rPr>
        <w:t xml:space="preserve">- mijloace de</w:t>
      </w:r>
    </w:p>
    <w:p>
      <w:pPr>
        <w:keepNext w:val="false"/>
      </w:pPr>
      <w:r>
        <w:rPr>
          <w:b w:val="false"/>
          <w:bCs w:val="false"/>
        </w:rPr>
        <w:t xml:space="preserve">transport</w:t>
      </w:r>
    </w:p>
    <w:p>
      <w:pPr>
        <w:keepNext w:val="false"/>
      </w:pPr>
      <w:r>
        <w:rPr>
          <w:b w:val="false"/>
          <w:bCs w:val="false"/>
        </w:rPr>
        <w:t xml:space="preserve">pentru</w:t>
      </w:r>
    </w:p>
    <w:p>
      <w:pPr>
        <w:keepNext w:val="false"/>
      </w:pPr>
      <w:r>
        <w:rPr>
          <w:b w:val="false"/>
          <w:bCs w:val="false"/>
        </w:rPr>
        <w:t xml:space="preserve">persoane,</w:t>
      </w:r>
    </w:p>
    <w:p>
      <w:pPr>
        <w:keepNext w:val="false"/>
      </w:pPr>
      <w:r>
        <w:rPr>
          <w:b w:val="false"/>
          <w:bCs w:val="false"/>
        </w:rPr>
        <w:t xml:space="preserve">materiale</w:t>
      </w:r>
    </w:p>
    <w:p>
      <w:pPr>
        <w:keepNext w:val="false"/>
      </w:pPr>
      <w:r>
        <w:rPr>
          <w:b w:val="false"/>
          <w:bCs w:val="false"/>
        </w:rPr>
        <w:t xml:space="preserve">și</w:t>
      </w:r>
    </w:p>
    <w:p>
      <w:pPr>
        <w:keepNext w:val="false"/>
      </w:pPr>
      <w:r>
        <w:rPr>
          <w:b w:val="false"/>
          <w:bCs w:val="false"/>
        </w:rPr>
        <w:t xml:space="preserve">echipamente;</w:t>
      </w:r>
    </w:p>
    <w:p>
      <w:pPr>
        <w:keepNext w:val="false"/>
      </w:pPr>
      <w:r>
        <w:rPr>
          <w:b w:val="false"/>
          <w:bCs w:val="false"/>
        </w:rPr>
        <w:t xml:space="preserve">- utilaje</w:t>
      </w:r>
    </w:p>
    <w:p>
      <w:pPr>
        <w:keepNext w:val="false"/>
      </w:pPr>
      <w:r>
        <w:rPr>
          <w:b w:val="false"/>
          <w:bCs w:val="false"/>
        </w:rPr>
        <w:t xml:space="preserve">speciale pentru săpat sau forat</w:t>
      </w:r>
    </w:p>
    <w:p>
      <w:pPr>
        <w:keepNext w:val="false"/>
      </w:pPr>
      <w:r>
        <w:rPr>
          <w:b w:val="false"/>
          <w:bCs w:val="false"/>
        </w:rPr>
        <w:t xml:space="preserve">- dispozitive și</w:t>
      </w:r>
    </w:p>
    <w:p>
      <w:pPr>
        <w:keepNext w:val="false"/>
      </w:pPr>
      <w:r>
        <w:rPr>
          <w:b w:val="false"/>
          <w:bCs w:val="false"/>
        </w:rPr>
        <w:t xml:space="preserve">scule pentru</w:t>
      </w:r>
    </w:p>
    <w:p>
      <w:pPr>
        <w:keepNext w:val="false"/>
      </w:pPr>
      <w:r>
        <w:rPr>
          <w:b w:val="false"/>
          <w:bCs w:val="false"/>
        </w:rPr>
        <w:t xml:space="preserve">montat</w:t>
      </w:r>
    </w:p>
    <w:p>
      <w:pPr>
        <w:keepNext w:val="false"/>
      </w:pPr>
      <w:r>
        <w:rPr>
          <w:b w:val="false"/>
          <w:bCs w:val="false"/>
        </w:rPr>
        <w:t xml:space="preserve">accesorii ale</w:t>
      </w:r>
    </w:p>
    <w:p>
      <w:pPr>
        <w:keepNext w:val="false"/>
      </w:pPr>
      <w:r>
        <w:rPr>
          <w:b w:val="false"/>
          <w:bCs w:val="false"/>
        </w:rPr>
        <w:t xml:space="preserve">LES (de exemplu:</w:t>
      </w:r>
    </w:p>
    <w:p>
      <w:pPr>
        <w:keepNext w:val="false"/>
      </w:pPr>
      <w:r>
        <w:rPr>
          <w:b w:val="false"/>
          <w:bCs w:val="false"/>
        </w:rPr>
        <w:t xml:space="preserve">trusă manșonar,</w:t>
      </w:r>
    </w:p>
    <w:p>
      <w:pPr>
        <w:keepNext w:val="false"/>
      </w:pPr>
      <w:r>
        <w:rPr>
          <w:b w:val="false"/>
          <w:bCs w:val="false"/>
        </w:rPr>
        <w:t xml:space="preserve">rașchetă, presă cu bacuri, butelie cu</w:t>
      </w:r>
    </w:p>
    <w:p>
      <w:pPr>
        <w:keepNext w:val="false"/>
      </w:pPr>
      <w:r>
        <w:rPr>
          <w:b w:val="false"/>
          <w:bCs w:val="false"/>
        </w:rPr>
        <w:t xml:space="preserve">Brener, unelte de săpat, lanternă cu</w:t>
      </w:r>
    </w:p>
    <w:p>
      <w:pPr>
        <w:keepNext w:val="false"/>
      </w:pPr>
      <w:r>
        <w:rPr>
          <w:b w:val="false"/>
          <w:bCs w:val="false"/>
        </w:rPr>
        <w:t xml:space="preserve">acumulatori, aparat indicator prezență tensiune etc.);</w:t>
      </w:r>
    </w:p>
    <w:p>
      <w:pPr>
        <w:keepNext w:val="false"/>
      </w:pPr>
      <w:r>
        <w:rPr>
          <w:b w:val="false"/>
          <w:bCs w:val="false"/>
        </w:rPr>
        <w:t xml:space="preserve">- dispozitive și scule pentru montat</w:t>
      </w:r>
    </w:p>
    <w:p>
      <w:pPr>
        <w:keepNext w:val="false"/>
      </w:pPr>
      <w:r>
        <w:rPr>
          <w:b w:val="false"/>
          <w:bCs w:val="false"/>
        </w:rPr>
        <w:t xml:space="preserve">accesorii LEA (de</w:t>
      </w:r>
    </w:p>
    <w:p>
      <w:pPr>
        <w:keepNext w:val="false"/>
      </w:pPr>
      <w:r>
        <w:rPr>
          <w:b w:val="false"/>
          <w:bCs w:val="false"/>
        </w:rPr>
        <w:t xml:space="preserve">exemplu: presă pentru papuci, trusă de chei tubulare și fixe, izolate, cremalieră, tendon sau palan,</w:t>
      </w:r>
    </w:p>
    <w:p>
      <w:pPr>
        <w:keepNext w:val="false"/>
      </w:pPr>
      <w:r>
        <w:rPr>
          <w:b w:val="false"/>
          <w:bCs w:val="false"/>
        </w:rPr>
        <w:t xml:space="preserve">dinamometru etc.);</w:t>
      </w:r>
    </w:p>
    <w:p>
      <w:pPr>
        <w:keepNext w:val="false"/>
      </w:pPr>
      <w:r>
        <w:rPr>
          <w:b w:val="false"/>
          <w:bCs w:val="false"/>
        </w:rPr>
        <w:t xml:space="preserve">- dispozitiv pentru măsurarea săgeții</w:t>
      </w:r>
    </w:p>
    <w:p>
      <w:pPr>
        <w:keepNext w:val="false"/>
      </w:pPr>
      <w:r>
        <w:rPr>
          <w:b w:val="false"/>
          <w:bCs w:val="false"/>
        </w:rPr>
        <w:t xml:space="preserve">conductoarelor</w:t>
      </w:r>
    </w:p>
    <w:p>
      <w:pPr>
        <w:keepNext w:val="false"/>
      </w:pPr>
      <w:r>
        <w:rPr>
          <w:b w:val="false"/>
          <w:bCs w:val="false"/>
        </w:rPr>
        <w:t xml:space="preserve">LEA;</w:t>
      </w:r>
    </w:p>
    <w:p>
      <w:pPr>
        <w:keepNext w:val="false"/>
      </w:pPr>
      <w:r>
        <w:rPr>
          <w:b w:val="false"/>
          <w:bCs w:val="false"/>
        </w:rPr>
        <w:t xml:space="preserve">- scurtcircuitoare mobile, minimum</w:t>
      </w:r>
    </w:p>
    <w:p>
      <w:pPr>
        <w:keepNext w:val="false"/>
      </w:pPr>
      <w:r>
        <w:rPr>
          <w:b w:val="false"/>
          <w:bCs w:val="false"/>
        </w:rPr>
        <w:t xml:space="preserve">2 seturi; truse de scule (electrician, mecanic);</w:t>
      </w:r>
    </w:p>
    <w:p>
      <w:pPr>
        <w:keepNext w:val="false"/>
      </w:pPr>
      <w:r>
        <w:rPr>
          <w:b w:val="false"/>
          <w:bCs w:val="false"/>
        </w:rPr>
        <w:t xml:space="preserve">- aparat de sudare autogenă;</w:t>
      </w:r>
    </w:p>
    <w:p>
      <w:pPr>
        <w:keepNext w:val="false"/>
      </w:pPr>
      <w:r>
        <w:rPr>
          <w:b w:val="false"/>
          <w:bCs w:val="false"/>
        </w:rPr>
        <w:t xml:space="preserve">- unelte portabile;</w:t>
      </w:r>
    </w:p>
    <w:p>
      <w:pPr>
        <w:keepNext w:val="false"/>
      </w:pPr>
      <w:r>
        <w:rPr>
          <w:b w:val="false"/>
          <w:bCs w:val="false"/>
        </w:rPr>
        <w:t xml:space="preserve">- teodolit (pentru cazul în care responsabilitățile în domeniul cadastrului/ topografiei sunt asigurate de un angajat al solicitantului)</w:t>
      </w:r>
    </w:p>
    <w:p>
      <w:pPr>
        <w:keepNext w:val="false"/>
      </w:pPr>
      <w:r>
        <w:rPr>
          <w:b w:val="false"/>
          <w:bCs w:val="false"/>
        </w:rPr>
        <w:t xml:space="preserve">- megohmetre de 1.000 V, 2.500 V;</w:t>
      </w:r>
    </w:p>
    <w:p>
      <w:pPr>
        <w:keepNext w:val="false"/>
      </w:pPr>
      <w:r>
        <w:rPr>
          <w:b w:val="false"/>
          <w:bCs w:val="false"/>
        </w:rPr>
        <w:t xml:space="preserve">- multimetru universal digital sau analogic cl. 1,5;</w:t>
      </w:r>
    </w:p>
    <w:p>
      <w:pPr>
        <w:keepNext w:val="false"/>
      </w:pPr>
      <w:r>
        <w:rPr>
          <w:b w:val="false"/>
          <w:bCs w:val="false"/>
        </w:rPr>
        <w:t xml:space="preserve">- indicatoare de tensiune pentru 0,4-20 kV;</w:t>
      </w:r>
    </w:p>
    <w:p>
      <w:pPr>
        <w:keepNext w:val="false"/>
      </w:pPr>
      <w:r>
        <w:rPr>
          <w:b w:val="false"/>
          <w:bCs w:val="false"/>
        </w:rPr>
        <w:t xml:space="preserve">- aparat pentru măsurarea</w:t>
      </w:r>
    </w:p>
    <w:p>
      <w:pPr>
        <w:keepNext w:val="false"/>
      </w:pPr>
      <w:r>
        <w:rPr>
          <w:b w:val="false"/>
          <w:bCs w:val="false"/>
        </w:rPr>
        <w:t xml:space="preserve">rezistenței prizelor de</w:t>
      </w:r>
    </w:p>
    <w:p>
      <w:pPr>
        <w:keepNext w:val="false"/>
      </w:pPr>
      <w:r>
        <w:rPr>
          <w:b w:val="false"/>
          <w:bCs w:val="false"/>
        </w:rPr>
        <w:t xml:space="preserve">pământ;</w:t>
      </w:r>
    </w:p>
    <w:p>
      <w:pPr>
        <w:keepNext w:val="false"/>
      </w:pPr>
      <w:r>
        <w:rPr>
          <w:b w:val="false"/>
          <w:bCs w:val="false"/>
        </w:rPr>
        <w:t xml:space="preserve">- aparate sau trusă pentru</w:t>
      </w:r>
    </w:p>
    <w:p>
      <w:pPr>
        <w:keepNext w:val="false"/>
      </w:pPr>
      <w:r>
        <w:rPr>
          <w:b w:val="false"/>
          <w:bCs w:val="false"/>
        </w:rPr>
        <w:t xml:space="preserve">măsurarea rezistenței</w:t>
      </w:r>
    </w:p>
    <w:p>
      <w:pPr>
        <w:keepNext w:val="false"/>
      </w:pPr>
      <w:r>
        <w:rPr>
          <w:b w:val="false"/>
          <w:bCs w:val="false"/>
        </w:rPr>
        <w:t xml:space="preserve">de contact;</w:t>
      </w:r>
    </w:p>
    <w:p>
      <w:pPr>
        <w:keepNext w:val="false"/>
      </w:pPr>
      <w:r>
        <w:rPr>
          <w:b w:val="false"/>
          <w:bCs w:val="false"/>
        </w:rPr>
        <w:t xml:space="preserve">- binoclu de câmp;</w:t>
      </w:r>
    </w:p>
    <w:p>
      <w:pPr>
        <w:keepNext w:val="false"/>
      </w:pPr>
      <w:r>
        <w:rPr>
          <w:b w:val="false"/>
          <w:bCs w:val="false"/>
        </w:rPr>
        <w:t xml:space="preserve">rulete, șublere.</w:t>
      </w:r>
    </w:p>
    <w:p>
      <w:pPr>
        <w:keepNext w:val="false"/>
      </w:pPr>
      <w:r>
        <w:rPr>
          <w:b w:val="false"/>
          <w:bCs w:val="false"/>
        </w:rPr>
        <w:t xml:space="preserve">Pentru stații de medie tensiune și partea</w:t>
      </w:r>
    </w:p>
    <w:p>
      <w:pPr>
        <w:keepNext w:val="false"/>
      </w:pPr>
      <w:r>
        <w:rPr>
          <w:b w:val="false"/>
          <w:bCs w:val="false"/>
        </w:rPr>
        <w:t xml:space="preserve">electrică de medie tensiune a stațiilor de înaltă tensiune:</w:t>
      </w:r>
    </w:p>
    <w:p>
      <w:pPr>
        <w:keepNext w:val="false"/>
      </w:pPr>
      <w:r>
        <w:rPr>
          <w:b w:val="false"/>
          <w:bCs w:val="false"/>
        </w:rPr>
        <w:t xml:space="preserve">- megohmetru 5000 V;</w:t>
      </w:r>
    </w:p>
    <w:p>
      <w:pPr>
        <w:keepNext w:val="false"/>
      </w:pPr>
      <w:r>
        <w:rPr>
          <w:b w:val="false"/>
          <w:bCs w:val="false"/>
        </w:rPr>
        <w:t xml:space="preserve">- punte Wheatstone, punte Thomson sau echivalente pentru măsurat tangenta unghiului de pierderi dielectrice cu generare tensiuni până la 10.000 V;</w:t>
      </w:r>
    </w:p>
    <w:p>
      <w:pPr>
        <w:keepNext w:val="false"/>
      </w:pPr>
      <w:r>
        <w:rPr>
          <w:b w:val="false"/>
          <w:bCs w:val="false"/>
        </w:rPr>
        <w:t xml:space="preserve">- sursă pentru generarea unui curent primar (transformator,</w:t>
      </w:r>
    </w:p>
    <w:p>
      <w:pPr>
        <w:keepNext w:val="false"/>
      </w:pPr>
      <w:r>
        <w:rPr>
          <w:b w:val="false"/>
          <w:bCs w:val="false"/>
        </w:rPr>
        <w:t xml:space="preserve">grup electrogen)</w:t>
      </w:r>
    </w:p>
    <w:p>
      <w:pPr>
        <w:keepNext w:val="false"/>
      </w:pPr>
      <w:r>
        <w:rPr>
          <w:b w:val="false"/>
          <w:bCs w:val="false"/>
        </w:rPr>
        <w:t xml:space="preserve">_</w:t>
      </w:r>
    </w:p>
    <w:p>
      <w:pPr>
        <w:keepNext w:val="false"/>
      </w:pPr>
      <w:r>
        <w:rPr>
          <w:b w:val="false"/>
          <w:bCs w:val="false"/>
        </w:rPr>
        <w:t xml:space="preserve">Tabelul nr. 11</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C1B</w:t>
      </w:r>
    </w:p>
    <w:p>
      <w:pPr>
        <w:keepNext w:val="false"/>
      </w:pPr>
      <w:r>
        <w:rPr>
          <w:b w:val="false"/>
          <w:bCs w:val="false"/>
        </w:rPr>
        <w:t xml:space="preserve">- spații</w:t>
      </w:r>
    </w:p>
    <w:p>
      <w:pPr>
        <w:keepNext w:val="false"/>
      </w:pPr>
      <w:r>
        <w:rPr>
          <w:b w:val="false"/>
          <w:bCs w:val="false"/>
        </w:rPr>
        <w:t xml:space="preserve">destinate</w:t>
      </w:r>
    </w:p>
    <w:p>
      <w:pPr>
        <w:keepNext w:val="false"/>
      </w:pPr>
      <w:r>
        <w:rPr>
          <w:b w:val="false"/>
          <w:bCs w:val="false"/>
        </w:rPr>
        <w:t xml:space="preserve">serviciilor</w:t>
      </w:r>
    </w:p>
    <w:p>
      <w:pPr>
        <w:keepNext w:val="false"/>
      </w:pPr>
      <w:r>
        <w:rPr>
          <w:b w:val="false"/>
          <w:bCs w:val="false"/>
        </w:rPr>
        <w:t xml:space="preserve">funcționale</w:t>
      </w:r>
    </w:p>
    <w:p>
      <w:pPr>
        <w:keepNext w:val="false"/>
      </w:pPr>
      <w:r>
        <w:rPr>
          <w:b w:val="false"/>
          <w:bCs w:val="false"/>
        </w:rPr>
        <w:t xml:space="preserve">și activitătilor</w:t>
      </w:r>
    </w:p>
    <w:p>
      <w:pPr>
        <w:keepNext w:val="false"/>
      </w:pPr>
      <w:r>
        <w:rPr>
          <w:b w:val="false"/>
          <w:bCs w:val="false"/>
        </w:rPr>
        <w:t xml:space="preserve">de</w:t>
      </w:r>
    </w:p>
    <w:p>
      <w:pPr>
        <w:keepNext w:val="false"/>
      </w:pPr>
      <w:r>
        <w:rPr>
          <w:b w:val="false"/>
          <w:bCs w:val="false"/>
        </w:rPr>
        <w:t xml:space="preserve">proiectare</w:t>
      </w:r>
    </w:p>
    <w:p>
      <w:pPr>
        <w:keepNext w:val="false"/>
      </w:pPr>
      <w:r>
        <w:rPr>
          <w:b w:val="false"/>
          <w:bCs w:val="false"/>
        </w:rPr>
        <w:t xml:space="preserve">- mijloace de</w:t>
      </w:r>
    </w:p>
    <w:p>
      <w:pPr>
        <w:keepNext w:val="false"/>
      </w:pPr>
      <w:r>
        <w:rPr>
          <w:b w:val="false"/>
          <w:bCs w:val="false"/>
        </w:rPr>
        <w:t xml:space="preserve">transport</w:t>
      </w:r>
    </w:p>
    <w:p>
      <w:pPr>
        <w:keepNext w:val="false"/>
      </w:pPr>
      <w:r>
        <w:rPr>
          <w:b w:val="false"/>
          <w:bCs w:val="false"/>
        </w:rPr>
        <w:t xml:space="preserve">pentru</w:t>
      </w:r>
    </w:p>
    <w:p>
      <w:pPr>
        <w:keepNext w:val="false"/>
      </w:pPr>
      <w:r>
        <w:rPr>
          <w:b w:val="false"/>
          <w:bCs w:val="false"/>
        </w:rPr>
        <w:t xml:space="preserve">persoane si</w:t>
      </w:r>
    </w:p>
    <w:p>
      <w:pPr>
        <w:keepNext w:val="false"/>
      </w:pPr>
      <w:r>
        <w:rPr>
          <w:b w:val="false"/>
          <w:bCs w:val="false"/>
        </w:rPr>
        <w:t xml:space="preserve">echipamente</w:t>
      </w:r>
    </w:p>
    <w:p>
      <w:pPr>
        <w:keepNext w:val="false"/>
      </w:pPr>
      <w:r>
        <w:rPr>
          <w:b w:val="false"/>
          <w:bCs w:val="false"/>
        </w:rPr>
        <w:t xml:space="preserve">topografice</w:t>
      </w:r>
    </w:p>
    <w:p>
      <w:pPr>
        <w:keepNext w:val="false"/>
      </w:pPr>
      <w:r>
        <w:rPr>
          <w:b w:val="false"/>
          <w:bCs w:val="false"/>
        </w:rPr>
        <w:t xml:space="preserve">- teodolit, miră,</w:t>
      </w:r>
    </w:p>
    <w:p>
      <w:pPr>
        <w:keepNext w:val="false"/>
      </w:pPr>
      <w:r>
        <w:rPr>
          <w:b w:val="false"/>
          <w:bCs w:val="false"/>
        </w:rPr>
        <w:t xml:space="preserve">jaloane, rulete</w:t>
      </w:r>
    </w:p>
    <w:p>
      <w:pPr>
        <w:keepNext w:val="false"/>
      </w:pPr>
      <w:r>
        <w:rPr>
          <w:b w:val="false"/>
          <w:bCs w:val="false"/>
        </w:rPr>
        <w:t xml:space="preserve">(pentru cazul în</w:t>
      </w:r>
    </w:p>
    <w:p>
      <w:pPr>
        <w:keepNext w:val="false"/>
      </w:pPr>
      <w:r>
        <w:rPr>
          <w:b w:val="false"/>
          <w:bCs w:val="false"/>
        </w:rPr>
        <w:t xml:space="preserve">care</w:t>
      </w:r>
    </w:p>
    <w:p>
      <w:pPr>
        <w:keepNext w:val="false"/>
      </w:pPr>
      <w:r>
        <w:rPr>
          <w:b w:val="false"/>
          <w:bCs w:val="false"/>
        </w:rPr>
        <w:t xml:space="preserve">responsabilitățile</w:t>
      </w:r>
    </w:p>
    <w:p>
      <w:pPr>
        <w:keepNext w:val="false"/>
      </w:pPr>
      <w:r>
        <w:rPr>
          <w:b w:val="false"/>
          <w:bCs w:val="false"/>
        </w:rPr>
        <w:t xml:space="preserve">în domeniul cadastrului/ topografiei sunt asigurate de angajații solicitantului)</w:t>
      </w:r>
    </w:p>
    <w:p>
      <w:pPr>
        <w:keepNext w:val="false"/>
      </w:pPr>
      <w:r>
        <w:rPr>
          <w:b w:val="false"/>
          <w:bCs w:val="false"/>
        </w:rPr>
        <w:t xml:space="preserve">-</w:t>
      </w:r>
    </w:p>
    <w:p>
      <w:pPr>
        <w:keepNext w:val="false"/>
      </w:pPr>
      <w:r>
        <w:rPr>
          <w:b w:val="false"/>
          <w:bCs w:val="false"/>
        </w:rPr>
        <w:t xml:space="preserve">- configurații</w:t>
      </w:r>
    </w:p>
    <w:p>
      <w:pPr>
        <w:keepNext w:val="false"/>
      </w:pPr>
      <w:r>
        <w:rPr>
          <w:b w:val="false"/>
          <w:bCs w:val="false"/>
        </w:rPr>
        <w:t xml:space="preserve">PC si</w:t>
      </w:r>
    </w:p>
    <w:p>
      <w:pPr>
        <w:keepNext w:val="false"/>
      </w:pPr>
      <w:r>
        <w:rPr>
          <w:b w:val="false"/>
          <w:bCs w:val="false"/>
        </w:rPr>
        <w:t xml:space="preserve">programe</w:t>
      </w:r>
    </w:p>
    <w:p>
      <w:pPr>
        <w:keepNext w:val="false"/>
      </w:pPr>
      <w:r>
        <w:rPr>
          <w:b w:val="false"/>
          <w:bCs w:val="false"/>
        </w:rPr>
        <w:t xml:space="preserve">profesionale</w:t>
      </w:r>
    </w:p>
    <w:p>
      <w:pPr>
        <w:keepNext w:val="false"/>
      </w:pPr>
      <w:r>
        <w:rPr>
          <w:b w:val="false"/>
          <w:bCs w:val="false"/>
        </w:rPr>
        <w:t xml:space="preserve">pentru</w:t>
      </w:r>
    </w:p>
    <w:p>
      <w:pPr>
        <w:keepNext w:val="false"/>
      </w:pPr>
      <w:r>
        <w:rPr>
          <w:b w:val="false"/>
          <w:bCs w:val="false"/>
        </w:rPr>
        <w:t xml:space="preserve">calcule</w:t>
      </w:r>
    </w:p>
    <w:p>
      <w:pPr>
        <w:keepNext w:val="false"/>
      </w:pPr>
      <w:r>
        <w:rPr>
          <w:b w:val="false"/>
          <w:bCs w:val="false"/>
        </w:rPr>
        <w:t xml:space="preserve">electrice, mecanice si economico- financiare, în domeniul rețelelor electrice de 0,4-400 kV;</w:t>
      </w:r>
    </w:p>
    <w:p>
      <w:pPr>
        <w:keepNext w:val="false"/>
      </w:pPr>
      <w:r>
        <w:rPr>
          <w:b w:val="false"/>
          <w:bCs w:val="false"/>
        </w:rPr>
        <w:t xml:space="preserve">- echipamente specifice activității de proiectare asistată de calculator (imprimante normale si grafice, plotter, copiator sau alte mijloace de</w:t>
      </w:r>
    </w:p>
    <w:p>
      <w:pPr>
        <w:keepNext w:val="false"/>
      </w:pPr>
      <w:r>
        <w:rPr>
          <w:b w:val="false"/>
          <w:bCs w:val="false"/>
        </w:rPr>
        <w:t xml:space="preserve">multiplicare)</w:t>
      </w:r>
    </w:p>
    <w:p>
      <w:pPr>
        <w:keepNext w:val="false"/>
      </w:pPr>
      <w:r>
        <w:rPr>
          <w:b w:val="false"/>
          <w:bCs w:val="false"/>
        </w:rPr>
        <w:t xml:space="preserve">Tabelul nr. 12</w:t>
      </w:r>
    </w:p>
    <w:p>
      <w:pPr>
        <w:keepNext w:val="false"/>
      </w:pPr>
      <w:r>
        <w:rPr>
          <w:b w:val="false"/>
          <w:bCs w:val="false"/>
        </w:rPr>
        <w:t xml:space="preserve">Tip atestat</w:t>
      </w:r>
    </w:p>
    <w:p>
      <w:pPr>
        <w:keepNext w:val="false"/>
      </w:pPr>
      <w:r>
        <w:rPr>
          <w:b w:val="false"/>
          <w:bCs w:val="false"/>
        </w:rPr>
        <w:t xml:space="preserve">Spații tehnologice/ 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C2B</w:t>
      </w:r>
    </w:p>
    <w:p>
      <w:pPr>
        <w:keepNext w:val="false"/>
      </w:pPr>
      <w:r>
        <w:rPr>
          <w:b w:val="false"/>
          <w:bCs w:val="false"/>
        </w:rPr>
        <w:t xml:space="preserve">- spațiu destinat</w:t>
      </w:r>
    </w:p>
    <w:p>
      <w:pPr>
        <w:keepNext w:val="false"/>
      </w:pPr>
      <w:r>
        <w:rPr>
          <w:b w:val="false"/>
          <w:bCs w:val="false"/>
        </w:rPr>
        <w:t xml:space="preserve">serviciilor</w:t>
      </w:r>
    </w:p>
    <w:p>
      <w:pPr>
        <w:keepNext w:val="false"/>
      </w:pPr>
      <w:r>
        <w:rPr>
          <w:b w:val="false"/>
          <w:bCs w:val="false"/>
        </w:rPr>
        <w:t xml:space="preserve">funcționale/</w:t>
      </w:r>
    </w:p>
    <w:p>
      <w:pPr>
        <w:keepNext w:val="false"/>
      </w:pPr>
      <w:r>
        <w:rPr>
          <w:b w:val="false"/>
          <w:bCs w:val="false"/>
        </w:rPr>
        <w:t xml:space="preserve">puncte de lucru;</w:t>
      </w:r>
    </w:p>
    <w:p>
      <w:pPr>
        <w:keepNext w:val="false"/>
      </w:pPr>
      <w:r>
        <w:rPr>
          <w:b w:val="false"/>
          <w:bCs w:val="false"/>
        </w:rPr>
        <w:t xml:space="preserve">- atelier/ateliere;</w:t>
      </w:r>
    </w:p>
    <w:p>
      <w:pPr>
        <w:keepNext w:val="false"/>
      </w:pPr>
      <w:r>
        <w:rPr>
          <w:b w:val="false"/>
          <w:bCs w:val="false"/>
        </w:rPr>
        <w:t xml:space="preserve">- laborator</w:t>
      </w:r>
    </w:p>
    <w:p>
      <w:pPr>
        <w:keepNext w:val="false"/>
      </w:pPr>
      <w:r>
        <w:rPr>
          <w:b w:val="false"/>
          <w:bCs w:val="false"/>
        </w:rPr>
        <w:t xml:space="preserve">măsurători/</w:t>
      </w:r>
    </w:p>
    <w:p>
      <w:pPr>
        <w:keepNext w:val="false"/>
      </w:pPr>
      <w:r>
        <w:rPr>
          <w:b w:val="false"/>
          <w:bCs w:val="false"/>
        </w:rPr>
        <w:t xml:space="preserve">încercări</w:t>
      </w:r>
    </w:p>
    <w:p>
      <w:pPr>
        <w:keepNext w:val="false"/>
      </w:pPr>
      <w:r>
        <w:rPr>
          <w:b w:val="false"/>
          <w:bCs w:val="false"/>
        </w:rPr>
        <w:t xml:space="preserve">electrice;</w:t>
      </w:r>
    </w:p>
    <w:p>
      <w:pPr>
        <w:keepNext w:val="false"/>
      </w:pPr>
      <w:r>
        <w:rPr>
          <w:b w:val="false"/>
          <w:bCs w:val="false"/>
        </w:rPr>
        <w:t xml:space="preserve">- magazii/ depozite (pentru scule, dispositive, aparate de măsurare, materiale, utilaje, echipamente etc.)</w:t>
      </w:r>
    </w:p>
    <w:p>
      <w:pPr>
        <w:keepNext w:val="false"/>
      </w:pPr>
      <w:r>
        <w:rPr>
          <w:b w:val="false"/>
          <w:bCs w:val="false"/>
        </w:rPr>
        <w:t xml:space="preserve">- macara;</w:t>
      </w:r>
    </w:p>
    <w:p>
      <w:pPr>
        <w:keepNext w:val="false"/>
      </w:pPr>
      <w:r>
        <w:rPr>
          <w:b w:val="false"/>
          <w:bCs w:val="false"/>
        </w:rPr>
        <w:t xml:space="preserve">- autotelescop/</w:t>
      </w:r>
    </w:p>
    <w:p>
      <w:pPr>
        <w:keepNext w:val="false"/>
      </w:pPr>
      <w:r>
        <w:rPr>
          <w:b w:val="false"/>
          <w:bCs w:val="false"/>
        </w:rPr>
        <w:t xml:space="preserve">platformă</w:t>
      </w:r>
    </w:p>
    <w:p>
      <w:pPr>
        <w:keepNext w:val="false"/>
      </w:pPr>
      <w:r>
        <w:rPr>
          <w:b w:val="false"/>
          <w:bCs w:val="false"/>
        </w:rPr>
        <w:t xml:space="preserve">ridicătoare cu</w:t>
      </w:r>
    </w:p>
    <w:p>
      <w:pPr>
        <w:keepNext w:val="false"/>
      </w:pPr>
      <w:r>
        <w:rPr>
          <w:b w:val="false"/>
          <w:bCs w:val="false"/>
        </w:rPr>
        <w:t xml:space="preserve">braț (PRB);</w:t>
      </w:r>
    </w:p>
    <w:p>
      <w:pPr>
        <w:keepNext w:val="false"/>
      </w:pPr>
      <w:r>
        <w:rPr>
          <w:b w:val="false"/>
          <w:bCs w:val="false"/>
        </w:rPr>
        <w:t xml:space="preserve">- autolaborator</w:t>
      </w:r>
    </w:p>
    <w:p>
      <w:pPr>
        <w:keepNext w:val="false"/>
      </w:pPr>
      <w:r>
        <w:rPr>
          <w:b w:val="false"/>
          <w:bCs w:val="false"/>
        </w:rPr>
        <w:t xml:space="preserve">PRAM</w:t>
      </w:r>
    </w:p>
    <w:p>
      <w:pPr>
        <w:keepNext w:val="false"/>
      </w:pPr>
      <w:r>
        <w:rPr>
          <w:b w:val="false"/>
          <w:bCs w:val="false"/>
        </w:rPr>
        <w:t xml:space="preserve">- utilaje speciale</w:t>
      </w:r>
    </w:p>
    <w:p>
      <w:pPr>
        <w:keepNext w:val="false"/>
      </w:pPr>
      <w:r>
        <w:rPr>
          <w:b w:val="false"/>
          <w:bCs w:val="false"/>
        </w:rPr>
        <w:t xml:space="preserve">pentru săpat sau forat;</w:t>
      </w:r>
    </w:p>
    <w:p>
      <w:pPr>
        <w:keepNext w:val="false"/>
      </w:pPr>
      <w:r>
        <w:rPr>
          <w:b w:val="false"/>
          <w:bCs w:val="false"/>
        </w:rPr>
        <w:t xml:space="preserve">- motocompresor;</w:t>
      </w:r>
    </w:p>
    <w:p>
      <w:pPr>
        <w:keepNext w:val="false"/>
      </w:pPr>
      <w:r>
        <w:rPr>
          <w:b w:val="false"/>
          <w:bCs w:val="false"/>
        </w:rPr>
        <w:t xml:space="preserve">- mijloace de transport pentru personae, materiale și echipamente</w:t>
      </w:r>
    </w:p>
    <w:p>
      <w:pPr>
        <w:keepNext w:val="false"/>
      </w:pPr>
      <w:r>
        <w:rPr>
          <w:b w:val="false"/>
          <w:bCs w:val="false"/>
        </w:rPr>
        <w:t xml:space="preserve">- dispozitive și</w:t>
      </w:r>
    </w:p>
    <w:p>
      <w:pPr>
        <w:keepNext w:val="false"/>
      </w:pPr>
      <w:r>
        <w:rPr>
          <w:b w:val="false"/>
          <w:bCs w:val="false"/>
        </w:rPr>
        <w:t xml:space="preserve">scule pentru</w:t>
      </w:r>
    </w:p>
    <w:p>
      <w:pPr>
        <w:keepNext w:val="false"/>
      </w:pPr>
      <w:r>
        <w:rPr>
          <w:b w:val="false"/>
          <w:bCs w:val="false"/>
        </w:rPr>
        <w:t xml:space="preserve">montat accesorii</w:t>
      </w:r>
    </w:p>
    <w:p>
      <w:pPr>
        <w:keepNext w:val="false"/>
      </w:pPr>
      <w:r>
        <w:rPr>
          <w:b w:val="false"/>
          <w:bCs w:val="false"/>
        </w:rPr>
        <w:t xml:space="preserve">ale LES (de</w:t>
      </w:r>
    </w:p>
    <w:p>
      <w:pPr>
        <w:keepNext w:val="false"/>
      </w:pPr>
      <w:r>
        <w:rPr>
          <w:b w:val="false"/>
          <w:bCs w:val="false"/>
        </w:rPr>
        <w:t xml:space="preserve">exemplu: trusă</w:t>
      </w:r>
    </w:p>
    <w:p>
      <w:pPr>
        <w:keepNext w:val="false"/>
      </w:pPr>
      <w:r>
        <w:rPr>
          <w:b w:val="false"/>
          <w:bCs w:val="false"/>
        </w:rPr>
        <w:t xml:space="preserve">manșonar,</w:t>
      </w:r>
    </w:p>
    <w:p>
      <w:pPr>
        <w:keepNext w:val="false"/>
      </w:pPr>
      <w:r>
        <w:rPr>
          <w:b w:val="false"/>
          <w:bCs w:val="false"/>
        </w:rPr>
        <w:t xml:space="preserve">rașchetă,</w:t>
      </w:r>
    </w:p>
    <w:p>
      <w:pPr>
        <w:keepNext w:val="false"/>
      </w:pPr>
      <w:r>
        <w:rPr>
          <w:b w:val="false"/>
          <w:bCs w:val="false"/>
        </w:rPr>
        <w:t xml:space="preserve">presă cu bacuri,</w:t>
      </w:r>
    </w:p>
    <w:p>
      <w:pPr>
        <w:keepNext w:val="false"/>
      </w:pPr>
      <w:r>
        <w:rPr>
          <w:b w:val="false"/>
          <w:bCs w:val="false"/>
        </w:rPr>
        <w:t xml:space="preserve">butelie cu</w:t>
      </w:r>
    </w:p>
    <w:p>
      <w:pPr>
        <w:keepNext w:val="false"/>
      </w:pPr>
      <w:r>
        <w:rPr>
          <w:b w:val="false"/>
          <w:bCs w:val="false"/>
        </w:rPr>
        <w:t xml:space="preserve">Brener, unelte de săpat, lanternă cu acumulatori, apparat indicator prezență tensiune);</w:t>
      </w:r>
    </w:p>
    <w:p>
      <w:pPr>
        <w:keepNext w:val="false"/>
      </w:pPr>
      <w:r>
        <w:rPr>
          <w:b w:val="false"/>
          <w:bCs w:val="false"/>
        </w:rPr>
        <w:t xml:space="preserve">- dispositive și scule pentru montat accesorii LEA (presă pentru papuci, trusă de chei tubulare și fixe, izolate, cremalieră, tendon sau palan,</w:t>
      </w:r>
    </w:p>
    <w:p>
      <w:pPr>
        <w:keepNext w:val="false"/>
      </w:pPr>
      <w:r>
        <w:rPr>
          <w:b w:val="false"/>
          <w:bCs w:val="false"/>
        </w:rPr>
        <w:t xml:space="preserve">dinamometru etc.);</w:t>
      </w:r>
    </w:p>
    <w:p>
      <w:pPr>
        <w:keepNext w:val="false"/>
      </w:pPr>
      <w:r>
        <w:rPr>
          <w:b w:val="false"/>
          <w:bCs w:val="false"/>
        </w:rPr>
        <w:t xml:space="preserve">- dispozitiv pentru măsurarea săgeții</w:t>
      </w:r>
    </w:p>
    <w:p>
      <w:pPr>
        <w:keepNext w:val="false"/>
      </w:pPr>
      <w:r>
        <w:rPr>
          <w:b w:val="false"/>
          <w:bCs w:val="false"/>
        </w:rPr>
        <w:t xml:space="preserve">conductoarelor</w:t>
      </w:r>
    </w:p>
    <w:p>
      <w:pPr>
        <w:keepNext w:val="false"/>
      </w:pPr>
      <w:r>
        <w:rPr>
          <w:b w:val="false"/>
          <w:bCs w:val="false"/>
        </w:rPr>
        <w:t xml:space="preserve">LEA;</w:t>
      </w:r>
    </w:p>
    <w:p>
      <w:pPr>
        <w:keepNext w:val="false"/>
      </w:pPr>
      <w:r>
        <w:rPr>
          <w:b w:val="false"/>
          <w:bCs w:val="false"/>
        </w:rPr>
        <w:t xml:space="preserve">- unelte portabile;</w:t>
      </w:r>
    </w:p>
    <w:p>
      <w:pPr>
        <w:keepNext w:val="false"/>
      </w:pPr>
      <w:r>
        <w:rPr>
          <w:b w:val="false"/>
          <w:bCs w:val="false"/>
        </w:rPr>
        <w:t xml:space="preserve">- prese papuci;</w:t>
      </w:r>
    </w:p>
    <w:p>
      <w:pPr>
        <w:keepNext w:val="false"/>
      </w:pPr>
      <w:r>
        <w:rPr>
          <w:b w:val="false"/>
          <w:bCs w:val="false"/>
        </w:rPr>
        <w:t xml:space="preserve">- scurtcircuitoare mobile, minimum 2 seturi;</w:t>
      </w:r>
    </w:p>
    <w:p>
      <w:pPr>
        <w:keepNext w:val="false"/>
      </w:pPr>
      <w:r>
        <w:rPr>
          <w:b w:val="false"/>
          <w:bCs w:val="false"/>
        </w:rPr>
        <w:t xml:space="preserve">- truse de scule</w:t>
      </w:r>
    </w:p>
    <w:p>
      <w:pPr>
        <w:keepNext w:val="false"/>
      </w:pPr>
      <w:r>
        <w:rPr>
          <w:b w:val="false"/>
          <w:bCs w:val="false"/>
        </w:rPr>
        <w:t xml:space="preserve">(electrician,</w:t>
      </w:r>
    </w:p>
    <w:p>
      <w:pPr>
        <w:keepNext w:val="false"/>
      </w:pPr>
      <w:r>
        <w:rPr>
          <w:b w:val="false"/>
          <w:bCs w:val="false"/>
        </w:rPr>
        <w:t xml:space="preserve">mecanic);</w:t>
      </w:r>
    </w:p>
    <w:p>
      <w:pPr>
        <w:keepNext w:val="false"/>
      </w:pPr>
      <w:r>
        <w:rPr>
          <w:b w:val="false"/>
          <w:bCs w:val="false"/>
        </w:rPr>
        <w:t xml:space="preserve">- apparat de sudare autogenă;</w:t>
      </w:r>
    </w:p>
    <w:p>
      <w:pPr>
        <w:keepNext w:val="false"/>
      </w:pPr>
      <w:r>
        <w:rPr>
          <w:b w:val="false"/>
          <w:bCs w:val="false"/>
        </w:rPr>
        <w:t xml:space="preserve">- dispozitiv mobil pentru ridicare stâlpi metalici;</w:t>
      </w:r>
    </w:p>
    <w:p>
      <w:pPr>
        <w:keepNext w:val="false"/>
      </w:pPr>
      <w:r>
        <w:rPr>
          <w:b w:val="false"/>
          <w:bCs w:val="false"/>
        </w:rPr>
        <w:t xml:space="preserve">- mașină de frânat;</w:t>
      </w:r>
    </w:p>
    <w:p>
      <w:pPr>
        <w:keepNext w:val="false"/>
      </w:pPr>
      <w:r>
        <w:rPr>
          <w:b w:val="false"/>
          <w:bCs w:val="false"/>
        </w:rPr>
        <w:t xml:space="preserve">- mașină de tras;</w:t>
      </w:r>
    </w:p>
    <w:p>
      <w:pPr>
        <w:keepNext w:val="false"/>
      </w:pPr>
      <w:r>
        <w:rPr>
          <w:b w:val="false"/>
          <w:bCs w:val="false"/>
        </w:rPr>
        <w:t xml:space="preserve">- cărucior de derulat cu frâna;</w:t>
      </w:r>
    </w:p>
    <w:p>
      <w:pPr>
        <w:keepNext w:val="false"/>
      </w:pPr>
      <w:r>
        <w:rPr>
          <w:b w:val="false"/>
          <w:bCs w:val="false"/>
        </w:rPr>
        <w:t xml:space="preserve">- presă mecanică pentru clemele de înnădire;</w:t>
      </w:r>
    </w:p>
    <w:p>
      <w:pPr>
        <w:keepNext w:val="false"/>
      </w:pPr>
      <w:r>
        <w:rPr>
          <w:b w:val="false"/>
          <w:bCs w:val="false"/>
        </w:rPr>
        <w:t xml:space="preserve">- teodolit,</w:t>
      </w:r>
    </w:p>
    <w:p>
      <w:pPr>
        <w:keepNext w:val="false"/>
      </w:pPr>
      <w:r>
        <w:rPr>
          <w:b w:val="false"/>
          <w:bCs w:val="false"/>
        </w:rPr>
        <w:t xml:space="preserve">(pentru cazul în</w:t>
      </w:r>
    </w:p>
    <w:p>
      <w:pPr>
        <w:keepNext w:val="false"/>
      </w:pPr>
      <w:r>
        <w:rPr>
          <w:b w:val="false"/>
          <w:bCs w:val="false"/>
        </w:rPr>
        <w:t xml:space="preserve">care</w:t>
      </w:r>
    </w:p>
    <w:p>
      <w:pPr>
        <w:keepNext w:val="false"/>
      </w:pPr>
      <w:r>
        <w:rPr>
          <w:b w:val="false"/>
          <w:bCs w:val="false"/>
        </w:rPr>
        <w:t xml:space="preserve">responsabilitățile</w:t>
      </w:r>
    </w:p>
    <w:p>
      <w:pPr>
        <w:keepNext w:val="false"/>
      </w:pPr>
      <w:r>
        <w:rPr>
          <w:b w:val="false"/>
          <w:bCs w:val="false"/>
        </w:rPr>
        <w:t xml:space="preserve">în domeniul cadastrului/ topografiei sunt asigurate de angajații solicitantului)</w:t>
      </w:r>
    </w:p>
    <w:p>
      <w:pPr>
        <w:keepNext w:val="false"/>
      </w:pPr>
      <w:r>
        <w:rPr>
          <w:b w:val="false"/>
          <w:bCs w:val="false"/>
        </w:rPr>
        <w:t xml:space="preserve">- megohmetre de 1.000 V, 2.500 V;</w:t>
      </w:r>
    </w:p>
    <w:p>
      <w:pPr>
        <w:keepNext w:val="false"/>
      </w:pPr>
      <w:r>
        <w:rPr>
          <w:b w:val="false"/>
          <w:bCs w:val="false"/>
        </w:rPr>
        <w:t xml:space="preserve">- multimetru universal digital</w:t>
      </w:r>
    </w:p>
    <w:p>
      <w:pPr>
        <w:keepNext w:val="false"/>
      </w:pPr>
      <w:r>
        <w:rPr>
          <w:b w:val="false"/>
          <w:bCs w:val="false"/>
        </w:rPr>
        <w:t xml:space="preserve">sau analogic cl. 1,5;</w:t>
      </w:r>
    </w:p>
    <w:p>
      <w:pPr>
        <w:keepNext w:val="false"/>
      </w:pPr>
      <w:r>
        <w:rPr>
          <w:b w:val="false"/>
          <w:bCs w:val="false"/>
        </w:rPr>
        <w:t xml:space="preserve">- autotransformator 230/250 V,8A;</w:t>
      </w:r>
    </w:p>
    <w:p>
      <w:pPr>
        <w:keepNext w:val="false"/>
      </w:pPr>
      <w:r>
        <w:rPr>
          <w:b w:val="false"/>
          <w:bCs w:val="false"/>
        </w:rPr>
        <w:t xml:space="preserve">- trusă de curent-tensiune;</w:t>
      </w:r>
    </w:p>
    <w:p>
      <w:pPr>
        <w:keepNext w:val="false"/>
      </w:pPr>
      <w:r>
        <w:rPr>
          <w:b w:val="false"/>
          <w:bCs w:val="false"/>
        </w:rPr>
        <w:t xml:space="preserve">- indicatoare de tensiune pentru 0,4-400 kV;</w:t>
      </w:r>
    </w:p>
    <w:p>
      <w:pPr>
        <w:keepNext w:val="false"/>
      </w:pPr>
      <w:r>
        <w:rPr>
          <w:b w:val="false"/>
          <w:bCs w:val="false"/>
        </w:rPr>
        <w:t xml:space="preserve">- aparat pentru măsurarea rezistenței prizelor de pământ;</w:t>
      </w:r>
    </w:p>
    <w:p>
      <w:pPr>
        <w:keepNext w:val="false"/>
      </w:pPr>
      <w:r>
        <w:rPr>
          <w:b w:val="false"/>
          <w:bCs w:val="false"/>
        </w:rPr>
        <w:t xml:space="preserve">- aparate sau trusă pentru măsurarea rezistenței de contact;</w:t>
      </w:r>
    </w:p>
    <w:p>
      <w:pPr>
        <w:keepNext w:val="false"/>
      </w:pPr>
      <w:r>
        <w:rPr>
          <w:b w:val="false"/>
          <w:bCs w:val="false"/>
        </w:rPr>
        <w:t xml:space="preserve">- binoclu de câmp;</w:t>
      </w:r>
    </w:p>
    <w:p>
      <w:pPr>
        <w:keepNext w:val="false"/>
      </w:pPr>
      <w:r>
        <w:rPr>
          <w:b w:val="false"/>
          <w:bCs w:val="false"/>
        </w:rPr>
        <w:t xml:space="preserve">- rulete, șublere.</w:t>
      </w:r>
    </w:p>
    <w:p>
      <w:pPr>
        <w:keepNext w:val="false"/>
      </w:pPr>
      <w:r>
        <w:rPr>
          <w:b w:val="false"/>
          <w:bCs w:val="false"/>
        </w:rPr>
        <w:t xml:space="preserve">Pentru stații de medie tensiune și 110kV și partea electrică de medie tensiune a stațiilor cu tensiuni nominale mai mari sau egale cu 110kV</w:t>
      </w:r>
    </w:p>
    <w:p>
      <w:pPr>
        <w:keepNext w:val="false"/>
      </w:pPr>
      <w:r>
        <w:rPr>
          <w:b w:val="false"/>
          <w:bCs w:val="false"/>
        </w:rPr>
        <w:t xml:space="preserve">megohmetru 5000 V;</w:t>
      </w:r>
    </w:p>
    <w:p>
      <w:pPr>
        <w:keepNext w:val="false"/>
      </w:pPr>
      <w:r>
        <w:rPr>
          <w:b w:val="false"/>
          <w:bCs w:val="false"/>
        </w:rPr>
        <w:t xml:space="preserve">- punte Wheatstone, punte Thomson sau echivalente pentru măsurat tangenta unghiului de pierderi dielectrice cu generare tensiuni până la 10.000 V;</w:t>
      </w:r>
    </w:p>
    <w:p>
      <w:pPr>
        <w:keepNext w:val="false"/>
      </w:pPr>
      <w:r>
        <w:rPr>
          <w:b w:val="false"/>
          <w:bCs w:val="false"/>
        </w:rPr>
        <w:t xml:space="preserve">- sursă pentru generarea unui curent primar (transformator,</w:t>
      </w:r>
    </w:p>
    <w:p>
      <w:pPr>
        <w:keepNext w:val="false"/>
      </w:pPr>
      <w:r>
        <w:rPr>
          <w:b w:val="false"/>
          <w:bCs w:val="false"/>
        </w:rPr>
        <w:t xml:space="preserve">grup electrogen)</w:t>
      </w:r>
    </w:p>
    <w:p>
      <w:pPr>
        <w:keepNext w:val="false"/>
      </w:pPr>
      <w:r>
        <w:rPr>
          <w:b w:val="false"/>
          <w:bCs w:val="false"/>
        </w:rPr>
        <w:t xml:space="preserve">-</w:t>
      </w:r>
    </w:p>
    <w:p>
      <w:pPr>
        <w:keepNext w:val="false"/>
      </w:pPr>
      <w:r>
        <w:rPr>
          <w:b w:val="false"/>
          <w:bCs w:val="false"/>
        </w:rPr>
        <w:t xml:space="preserve">Tabelul nr. 13</w:t>
      </w:r>
    </w:p>
    <w:p>
      <w:pPr>
        <w:keepNext w:val="false"/>
      </w:pPr>
      <w:r>
        <w:rPr>
          <w:b w:val="false"/>
          <w:bCs w:val="false"/>
        </w:rPr>
        <w:t xml:space="preserve">Tip</w:t>
      </w:r>
    </w:p>
    <w:p>
      <w:pPr>
        <w:keepNext w:val="false"/>
      </w:pPr>
      <w:r>
        <w:rPr>
          <w:b w:val="false"/>
          <w:bCs w:val="false"/>
        </w:rPr>
        <w:t xml:space="preserve">atestat</w:t>
      </w:r>
    </w:p>
    <w:p>
      <w:pPr>
        <w:keepNext w:val="false"/>
      </w:pPr>
      <w:r>
        <w:rPr>
          <w:b w:val="false"/>
          <w:bCs w:val="false"/>
        </w:rPr>
        <w:t xml:space="preserve">Spații</w:t>
      </w:r>
    </w:p>
    <w:p>
      <w:pPr>
        <w:keepNext w:val="false"/>
      </w:pPr>
      <w:r>
        <w:rPr>
          <w:b w:val="false"/>
          <w:bCs w:val="false"/>
        </w:rPr>
        <w:t xml:space="preserve">tehnologice/</w:t>
      </w:r>
    </w:p>
    <w:p>
      <w:pPr>
        <w:keepNext w:val="false"/>
      </w:pPr>
      <w:r>
        <w:rPr>
          <w:b w:val="false"/>
          <w:bCs w:val="false"/>
        </w:rPr>
        <w:t xml:space="preserve">netehnologice</w:t>
      </w:r>
    </w:p>
    <w:p>
      <w:pPr>
        <w:keepNext w:val="false"/>
      </w:pPr>
      <w:r>
        <w:rPr>
          <w:b w:val="false"/>
          <w:bCs w:val="false"/>
        </w:rPr>
        <w:t xml:space="preserve">Utilaje</w:t>
      </w:r>
    </w:p>
    <w:p>
      <w:pPr>
        <w:keepNext w:val="false"/>
      </w:pPr>
      <w:r>
        <w:rPr>
          <w:b w:val="false"/>
          <w:bCs w:val="false"/>
        </w:rPr>
        <w:t xml:space="preserve">Scule,</w:t>
      </w:r>
    </w:p>
    <w:p>
      <w:pPr>
        <w:keepNext w:val="false"/>
      </w:pPr>
      <w:r>
        <w:rPr>
          <w:b w:val="false"/>
          <w:bCs w:val="false"/>
        </w:rPr>
        <w:t xml:space="preserve">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D1</w:t>
      </w:r>
    </w:p>
    <w:p>
      <w:pPr>
        <w:keepNext w:val="false"/>
      </w:pPr>
      <w:r>
        <w:rPr>
          <w:b w:val="false"/>
          <w:bCs w:val="false"/>
        </w:rPr>
        <w:t xml:space="preserve">- spații destinate serviciilor funcționale și activităților de proiectare</w:t>
      </w:r>
    </w:p>
    <w:p>
      <w:pPr>
        <w:keepNext w:val="false"/>
      </w:pPr>
      <w:r>
        <w:rPr>
          <w:b w:val="false"/>
          <w:bCs w:val="false"/>
        </w:rPr>
        <w:t xml:space="preserve">- mijloace de transport pentru persoane si echipamente topografice</w:t>
      </w:r>
    </w:p>
    <w:p>
      <w:pPr>
        <w:keepNext w:val="false"/>
      </w:pPr>
      <w:r>
        <w:rPr>
          <w:b w:val="false"/>
          <w:bCs w:val="false"/>
        </w:rPr>
        <w:t xml:space="preserve">- teodolit, miră, jaloane, rulete (pentru cazul în care responsabilitățile</w:t>
      </w:r>
    </w:p>
    <w:p>
      <w:pPr>
        <w:keepNext w:val="false"/>
      </w:pPr>
      <w:r>
        <w:rPr>
          <w:b w:val="false"/>
          <w:bCs w:val="false"/>
        </w:rPr>
        <w:t xml:space="preserve">În domeniul cadastrului/ topografiei sunt asigurate de angajații solicitantului)</w:t>
      </w:r>
    </w:p>
    <w:p>
      <w:pPr>
        <w:keepNext w:val="false"/>
      </w:pPr>
      <w:r>
        <w:rPr>
          <w:b w:val="false"/>
          <w:bCs w:val="false"/>
        </w:rPr>
        <w:t xml:space="preserve">-</w:t>
      </w:r>
    </w:p>
    <w:p>
      <w:pPr>
        <w:keepNext w:val="false"/>
      </w:pPr>
      <w:r>
        <w:rPr>
          <w:b w:val="false"/>
          <w:bCs w:val="false"/>
        </w:rPr>
        <w:t xml:space="preserve">-configurații PC și programe profesionale pentru calcule electrice, mecanice și economico- financiare, în domeniul rețelelor electrice</w:t>
      </w:r>
    </w:p>
    <w:p>
      <w:pPr>
        <w:keepNext w:val="false"/>
      </w:pPr>
      <w:r>
        <w:rPr>
          <w:b w:val="false"/>
          <w:bCs w:val="false"/>
        </w:rPr>
        <w:t xml:space="preserve">de 0,4-400 kV;</w:t>
      </w:r>
    </w:p>
    <w:p>
      <w:pPr>
        <w:keepNext w:val="false"/>
      </w:pPr>
      <w:r>
        <w:rPr>
          <w:b w:val="false"/>
          <w:bCs w:val="false"/>
        </w:rPr>
        <w:t xml:space="preserve">-echipamente specifice activității de proiectare asistată de calculator (imprimante normale si grafice, plotter, copiator sau alte mijloace de</w:t>
      </w:r>
    </w:p>
    <w:p>
      <w:pPr>
        <w:keepNext w:val="false"/>
      </w:pPr>
      <w:r>
        <w:rPr>
          <w:b w:val="false"/>
          <w:bCs w:val="false"/>
        </w:rPr>
        <w:t xml:space="preserve">multiplicare)</w:t>
      </w:r>
    </w:p>
    <w:p>
      <w:pPr>
        <w:keepNext w:val="false"/>
      </w:pPr>
      <w:r>
        <w:rPr>
          <w:b w:val="false"/>
          <w:bCs w:val="false"/>
        </w:rPr>
        <w:t xml:space="preserve">Tabelul nr. 14</w:t>
      </w:r>
    </w:p>
    <w:p>
      <w:pPr>
        <w:keepNext w:val="false"/>
      </w:pPr>
      <w:r>
        <w:rPr>
          <w:b w:val="false"/>
          <w:bCs w:val="false"/>
        </w:rPr>
        <w:t xml:space="preserve">Tip</w:t>
      </w:r>
    </w:p>
    <w:p>
      <w:pPr>
        <w:keepNext w:val="false"/>
      </w:pPr>
      <w:r>
        <w:rPr>
          <w:b w:val="false"/>
          <w:bCs w:val="false"/>
        </w:rPr>
        <w:t xml:space="preserve">atestat</w:t>
      </w:r>
    </w:p>
    <w:p>
      <w:pPr>
        <w:keepNext w:val="false"/>
      </w:pPr>
      <w:r>
        <w:rPr>
          <w:b w:val="false"/>
          <w:bCs w:val="false"/>
        </w:rPr>
        <w:t xml:space="preserve">Spații</w:t>
      </w:r>
    </w:p>
    <w:p>
      <w:pPr>
        <w:keepNext w:val="false"/>
      </w:pPr>
      <w:r>
        <w:rPr>
          <w:b w:val="false"/>
          <w:bCs w:val="false"/>
        </w:rPr>
        <w:t xml:space="preserve">tehnologice/</w:t>
      </w:r>
    </w:p>
    <w:p>
      <w:pPr>
        <w:keepNext w:val="false"/>
      </w:pPr>
      <w:r>
        <w:rPr>
          <w:b w:val="false"/>
          <w:bCs w:val="false"/>
        </w:rPr>
        <w:t xml:space="preserve">netehnologice</w:t>
      </w:r>
    </w:p>
    <w:p>
      <w:pPr>
        <w:keepNext w:val="false"/>
      </w:pPr>
      <w:r>
        <w:rPr>
          <w:b w:val="false"/>
          <w:bCs w:val="false"/>
        </w:rPr>
        <w:t xml:space="preserve">Utilaje</w:t>
      </w:r>
    </w:p>
    <w:p>
      <w:pPr>
        <w:keepNext w:val="false"/>
      </w:pPr>
      <w:r>
        <w:rPr>
          <w:b w:val="false"/>
          <w:bCs w:val="false"/>
        </w:rPr>
        <w:t xml:space="preserve">Scule,</w:t>
      </w:r>
    </w:p>
    <w:p>
      <w:pPr>
        <w:keepNext w:val="false"/>
      </w:pPr>
      <w:r>
        <w:rPr>
          <w:b w:val="false"/>
          <w:bCs w:val="false"/>
        </w:rPr>
        <w:t xml:space="preserve">dispozitive</w:t>
      </w:r>
    </w:p>
    <w:p>
      <w:pPr>
        <w:keepNext w:val="false"/>
      </w:pPr>
      <w:r>
        <w:rPr>
          <w:b w:val="false"/>
          <w:bCs w:val="false"/>
        </w:rPr>
        <w:t xml:space="preserve">Aparate de măsură, încercare, verificare</w:t>
      </w:r>
    </w:p>
    <w:p>
      <w:pPr>
        <w:keepNext w:val="false"/>
      </w:pPr>
      <w:r>
        <w:rPr>
          <w:b w:val="false"/>
          <w:bCs w:val="false"/>
        </w:rPr>
        <w:t xml:space="preserve">Elemente de birotică</w:t>
      </w:r>
    </w:p>
    <w:p>
      <w:pPr>
        <w:keepNext w:val="false"/>
      </w:pPr>
      <w:r>
        <w:rPr>
          <w:b w:val="false"/>
          <w:bCs w:val="false"/>
        </w:rPr>
        <w:t xml:space="preserve">D2</w:t>
      </w:r>
    </w:p>
    <w:p>
      <w:pPr>
        <w:keepNext w:val="false"/>
      </w:pPr>
      <w:r>
        <w:rPr>
          <w:b w:val="false"/>
          <w:bCs w:val="false"/>
        </w:rPr>
        <w:t xml:space="preserve">- spațiu destinat serviciilor funcționale/ puncte de lucru;</w:t>
      </w:r>
    </w:p>
    <w:p>
      <w:pPr>
        <w:keepNext w:val="false"/>
      </w:pPr>
      <w:r>
        <w:rPr>
          <w:b w:val="false"/>
          <w:bCs w:val="false"/>
        </w:rPr>
        <w:t xml:space="preserve">- atelier/ateliere;</w:t>
      </w:r>
    </w:p>
    <w:p>
      <w:pPr>
        <w:keepNext w:val="false"/>
      </w:pPr>
      <w:r>
        <w:rPr>
          <w:b w:val="false"/>
          <w:bCs w:val="false"/>
        </w:rPr>
        <w:t xml:space="preserve">- laborator măsurători/ încercări electrice;</w:t>
      </w:r>
    </w:p>
    <w:p>
      <w:pPr>
        <w:keepNext w:val="false"/>
      </w:pPr>
      <w:r>
        <w:rPr>
          <w:b w:val="false"/>
          <w:bCs w:val="false"/>
        </w:rPr>
        <w:t xml:space="preserve">- magazii/ depozite (pentru scule, dispozitive, aparate de măsurare, materiale, utilaje, echipamente etc.)</w:t>
      </w:r>
    </w:p>
    <w:p>
      <w:pPr>
        <w:keepNext w:val="false"/>
      </w:pPr>
      <w:r>
        <w:rPr>
          <w:b w:val="false"/>
          <w:bCs w:val="false"/>
        </w:rPr>
        <w:t xml:space="preserve">-macara;</w:t>
      </w:r>
    </w:p>
    <w:p>
      <w:pPr>
        <w:keepNext w:val="false"/>
      </w:pPr>
      <w:r>
        <w:rPr>
          <w:b w:val="false"/>
          <w:bCs w:val="false"/>
        </w:rPr>
        <w:t xml:space="preserve">-autotelescop/ platformă ridicătoare cu braț</w:t>
      </w:r>
    </w:p>
    <w:p>
      <w:pPr>
        <w:keepNext w:val="false"/>
      </w:pPr>
      <w:r>
        <w:rPr>
          <w:b w:val="false"/>
          <w:bCs w:val="false"/>
        </w:rPr>
        <w:t xml:space="preserve">(PRB);</w:t>
      </w:r>
    </w:p>
    <w:p>
      <w:pPr>
        <w:keepNext w:val="false"/>
      </w:pPr>
      <w:r>
        <w:rPr>
          <w:b w:val="false"/>
          <w:bCs w:val="false"/>
        </w:rPr>
        <w:t xml:space="preserve">-autolaborator PRAM ;</w:t>
      </w:r>
    </w:p>
    <w:p>
      <w:pPr>
        <w:keepNext w:val="false"/>
      </w:pPr>
      <w:r>
        <w:rPr>
          <w:b w:val="false"/>
          <w:bCs w:val="false"/>
        </w:rPr>
        <w:t xml:space="preserve">-utilaje speciale pentru săpat sau forat;</w:t>
      </w:r>
    </w:p>
    <w:p>
      <w:pPr>
        <w:keepNext w:val="false"/>
      </w:pPr>
      <w:r>
        <w:rPr>
          <w:b w:val="false"/>
          <w:bCs w:val="false"/>
        </w:rPr>
        <w:t xml:space="preserve">-motocompresor;</w:t>
      </w:r>
    </w:p>
    <w:p>
      <w:pPr>
        <w:keepNext w:val="false"/>
      </w:pPr>
      <w:r>
        <w:rPr>
          <w:b w:val="false"/>
          <w:bCs w:val="false"/>
        </w:rPr>
        <w:t xml:space="preserve">-mijloace de transport pentru persoane, materiale, echipamente</w:t>
      </w:r>
    </w:p>
    <w:p>
      <w:pPr>
        <w:keepNext w:val="false"/>
      </w:pPr>
      <w:r>
        <w:rPr>
          <w:b w:val="false"/>
          <w:bCs w:val="false"/>
        </w:rPr>
        <w:t xml:space="preserve">-dispozitive si scule pentru montat accesorii ale LES (de exemplu: trusă manșonar, rașchetă, presă cu bacuri, butelie cu Brener, unelte de săpat, lanternă cu acumulatori, aparat indicator prezență tensiune);</w:t>
      </w:r>
    </w:p>
    <w:p>
      <w:pPr>
        <w:keepNext w:val="false"/>
      </w:pPr>
      <w:r>
        <w:rPr>
          <w:b w:val="false"/>
          <w:bCs w:val="false"/>
        </w:rPr>
        <w:t xml:space="preserve">-dispozitive si scule pentru montat accesorii LEA (presă pentru</w:t>
      </w:r>
    </w:p>
    <w:p>
      <w:pPr>
        <w:keepNext w:val="false"/>
      </w:pPr>
      <w:r>
        <w:rPr>
          <w:b w:val="false"/>
          <w:bCs w:val="false"/>
        </w:rPr>
        <w:t xml:space="preserve">papuci, trusă de chei tubulare și fixe, izolate,</w:t>
      </w:r>
    </w:p>
    <w:p>
      <w:pPr>
        <w:keepNext w:val="false"/>
      </w:pPr>
      <w:r>
        <w:rPr>
          <w:b w:val="false"/>
          <w:bCs w:val="false"/>
        </w:rPr>
        <w:t xml:space="preserve">cremalieră,</w:t>
      </w:r>
    </w:p>
    <w:p>
      <w:pPr>
        <w:keepNext w:val="false"/>
      </w:pPr>
      <w:r>
        <w:rPr>
          <w:b w:val="false"/>
          <w:bCs w:val="false"/>
        </w:rPr>
        <w:t xml:space="preserve">tendon sau palan, dinamometru</w:t>
      </w:r>
    </w:p>
    <w:p>
      <w:pPr>
        <w:keepNext w:val="false"/>
      </w:pPr>
      <w:r>
        <w:rPr>
          <w:b w:val="false"/>
          <w:bCs w:val="false"/>
        </w:rPr>
        <w:t xml:space="preserve">etc.);</w:t>
      </w:r>
    </w:p>
    <w:p>
      <w:pPr>
        <w:keepNext w:val="false"/>
      </w:pPr>
      <w:r>
        <w:rPr>
          <w:b w:val="false"/>
          <w:bCs w:val="false"/>
        </w:rPr>
        <w:t xml:space="preserve">- dispozitiv pentru</w:t>
      </w:r>
    </w:p>
    <w:p>
      <w:pPr>
        <w:keepNext w:val="false"/>
      </w:pPr>
      <w:r>
        <w:rPr>
          <w:b w:val="false"/>
          <w:bCs w:val="false"/>
        </w:rPr>
        <w:t xml:space="preserve">măsurarea săgeții</w:t>
      </w:r>
    </w:p>
    <w:p>
      <w:pPr>
        <w:keepNext w:val="false"/>
      </w:pPr>
      <w:r>
        <w:rPr>
          <w:b w:val="false"/>
          <w:bCs w:val="false"/>
        </w:rPr>
        <w:t xml:space="preserve">conductoarelor</w:t>
      </w:r>
    </w:p>
    <w:p>
      <w:pPr>
        <w:keepNext w:val="false"/>
      </w:pPr>
      <w:r>
        <w:rPr>
          <w:b w:val="false"/>
          <w:bCs w:val="false"/>
        </w:rPr>
        <w:t xml:space="preserve">LEA;</w:t>
      </w:r>
    </w:p>
    <w:p>
      <w:pPr>
        <w:keepNext w:val="false"/>
      </w:pPr>
      <w:r>
        <w:rPr>
          <w:b w:val="false"/>
          <w:bCs w:val="false"/>
        </w:rPr>
        <w:t xml:space="preserve">- unelte portabile;</w:t>
      </w:r>
    </w:p>
    <w:p>
      <w:pPr>
        <w:keepNext w:val="false"/>
      </w:pPr>
      <w:r>
        <w:rPr>
          <w:b w:val="false"/>
          <w:bCs w:val="false"/>
        </w:rPr>
        <w:t xml:space="preserve">- prese papuci;</w:t>
      </w:r>
    </w:p>
    <w:p>
      <w:pPr>
        <w:keepNext w:val="false"/>
      </w:pPr>
      <w:r>
        <w:rPr>
          <w:b w:val="false"/>
          <w:bCs w:val="false"/>
        </w:rPr>
        <w:t xml:space="preserve">- scurtcircuitoare mobile, minimum 2 seturi;</w:t>
      </w:r>
    </w:p>
    <w:p>
      <w:pPr>
        <w:keepNext w:val="false"/>
      </w:pPr>
      <w:r>
        <w:rPr>
          <w:b w:val="false"/>
          <w:bCs w:val="false"/>
        </w:rPr>
        <w:t xml:space="preserve">- truse de scule (electrician, mecanic);</w:t>
      </w:r>
    </w:p>
    <w:p>
      <w:pPr>
        <w:keepNext w:val="false"/>
      </w:pPr>
      <w:r>
        <w:rPr>
          <w:b w:val="false"/>
          <w:bCs w:val="false"/>
        </w:rPr>
        <w:t xml:space="preserve">- aparat de sudare autogenă;</w:t>
      </w:r>
    </w:p>
    <w:p>
      <w:pPr>
        <w:keepNext w:val="false"/>
      </w:pPr>
      <w:r>
        <w:rPr>
          <w:b w:val="false"/>
          <w:bCs w:val="false"/>
        </w:rPr>
        <w:t xml:space="preserve">- dispozitiv mobil de ridicare pentru</w:t>
      </w:r>
    </w:p>
    <w:p>
      <w:pPr>
        <w:keepNext w:val="false"/>
      </w:pPr>
      <w:r>
        <w:rPr>
          <w:b w:val="false"/>
          <w:bCs w:val="false"/>
        </w:rPr>
        <w:t xml:space="preserve">Stâlpi metalici;</w:t>
      </w:r>
    </w:p>
    <w:p>
      <w:pPr>
        <w:keepNext w:val="false"/>
      </w:pPr>
      <w:r>
        <w:rPr>
          <w:b w:val="false"/>
          <w:bCs w:val="false"/>
        </w:rPr>
        <w:t xml:space="preserve">- mașină de frânat;</w:t>
      </w:r>
    </w:p>
    <w:p>
      <w:pPr>
        <w:keepNext w:val="false"/>
      </w:pPr>
      <w:r>
        <w:rPr>
          <w:b w:val="false"/>
          <w:bCs w:val="false"/>
        </w:rPr>
        <w:t xml:space="preserve">- mașină de tras;</w:t>
      </w:r>
    </w:p>
    <w:p>
      <w:pPr>
        <w:keepNext w:val="false"/>
      </w:pPr>
      <w:r>
        <w:rPr>
          <w:b w:val="false"/>
          <w:bCs w:val="false"/>
        </w:rPr>
        <w:t xml:space="preserve">- cărucior de derulat cu frână;</w:t>
      </w:r>
    </w:p>
    <w:p>
      <w:pPr>
        <w:keepNext w:val="false"/>
      </w:pPr>
      <w:r>
        <w:rPr>
          <w:b w:val="false"/>
          <w:bCs w:val="false"/>
        </w:rPr>
        <w:t xml:space="preserve">- presă mecanică pentru clemele de înnădire;</w:t>
      </w:r>
    </w:p>
    <w:p>
      <w:pPr>
        <w:keepNext w:val="false"/>
      </w:pPr>
      <w:r>
        <w:rPr>
          <w:b w:val="false"/>
          <w:bCs w:val="false"/>
        </w:rPr>
        <w:t xml:space="preserve">- teodolit (pentru cazul în care responsabilitățile în</w:t>
      </w:r>
    </w:p>
    <w:p>
      <w:pPr>
        <w:keepNext w:val="false"/>
      </w:pPr>
      <w:r>
        <w:rPr>
          <w:b w:val="false"/>
          <w:bCs w:val="false"/>
        </w:rPr>
        <w:t xml:space="preserve">domeniul cadastrului/ topografiei sunt asigurate de un angajat al solicitantului)</w:t>
      </w:r>
    </w:p>
    <w:p>
      <w:pPr>
        <w:keepNext w:val="false"/>
      </w:pPr>
      <w:r>
        <w:rPr>
          <w:b w:val="false"/>
          <w:bCs w:val="false"/>
        </w:rPr>
        <w:t xml:space="preserve">-megohmetre de 1.000 V, 2.500 V;</w:t>
      </w:r>
    </w:p>
    <w:p>
      <w:pPr>
        <w:keepNext w:val="false"/>
      </w:pPr>
      <w:r>
        <w:rPr>
          <w:b w:val="false"/>
          <w:bCs w:val="false"/>
        </w:rPr>
        <w:t xml:space="preserve">-multimetru universal digital sau analogic</w:t>
      </w:r>
    </w:p>
    <w:p>
      <w:pPr>
        <w:keepNext w:val="false"/>
      </w:pPr>
      <w:r>
        <w:rPr>
          <w:b w:val="false"/>
          <w:bCs w:val="false"/>
        </w:rPr>
        <w:t xml:space="preserve">cl. 1,5;</w:t>
      </w:r>
    </w:p>
    <w:p>
      <w:pPr>
        <w:keepNext w:val="false"/>
      </w:pPr>
      <w:r>
        <w:rPr>
          <w:b w:val="false"/>
          <w:bCs w:val="false"/>
        </w:rPr>
        <w:t xml:space="preserve">-autotransformator 230/250 V, 8A;</w:t>
      </w:r>
    </w:p>
    <w:p>
      <w:pPr>
        <w:keepNext w:val="false"/>
      </w:pPr>
      <w:r>
        <w:rPr>
          <w:b w:val="false"/>
          <w:bCs w:val="false"/>
        </w:rPr>
        <w:t xml:space="preserve">-trusă de curent-tensiune; indicatoare de tensiune pentru 0,4-400 kV;</w:t>
      </w:r>
    </w:p>
    <w:p>
      <w:pPr>
        <w:keepNext w:val="false"/>
      </w:pPr>
      <w:r>
        <w:rPr>
          <w:b w:val="false"/>
          <w:bCs w:val="false"/>
        </w:rPr>
        <w:t xml:space="preserve">-aparat pentru măsurarea rezistenței prizelor de pământ;</w:t>
      </w:r>
    </w:p>
    <w:p>
      <w:pPr>
        <w:keepNext w:val="false"/>
      </w:pPr>
      <w:r>
        <w:rPr>
          <w:b w:val="false"/>
          <w:bCs w:val="false"/>
        </w:rPr>
        <w:t xml:space="preserve">-aparate sau trusă pentru măsurarea rezistenței</w:t>
      </w:r>
    </w:p>
    <w:p>
      <w:pPr>
        <w:keepNext w:val="false"/>
      </w:pPr>
      <w:r>
        <w:rPr>
          <w:b w:val="false"/>
          <w:bCs w:val="false"/>
        </w:rPr>
        <w:t xml:space="preserve">de contact;</w:t>
      </w:r>
    </w:p>
    <w:p>
      <w:pPr>
        <w:keepNext w:val="false"/>
      </w:pPr>
      <w:r>
        <w:rPr>
          <w:b w:val="false"/>
          <w:bCs w:val="false"/>
        </w:rPr>
        <w:t xml:space="preserve">-binoclu de câmp;</w:t>
      </w:r>
    </w:p>
    <w:p>
      <w:pPr>
        <w:keepNext w:val="false"/>
      </w:pPr>
      <w:r>
        <w:rPr>
          <w:b w:val="false"/>
          <w:bCs w:val="false"/>
        </w:rPr>
        <w:t xml:space="preserve">-rulete, șublere</w:t>
      </w:r>
    </w:p>
    <w:p>
      <w:pPr>
        <w:keepNext w:val="false"/>
      </w:pPr>
      <w:r>
        <w:rPr>
          <w:b w:val="false"/>
          <w:bCs w:val="false"/>
        </w:rPr>
        <w:t xml:space="preserve">-</w:t>
      </w:r>
    </w:p>
    <w:p>
      <w:pPr>
        <w:keepNext w:val="false"/>
      </w:pPr>
      <w:r>
        <w:rPr>
          <w:b w:val="false"/>
          <w:bCs w:val="false"/>
        </w:rPr>
        <w:t xml:space="preserve">Tabelul nr. 15</w:t>
      </w:r>
    </w:p>
    <w:p>
      <w:pPr>
        <w:keepNext w:val="false"/>
      </w:pPr>
      <w:r>
        <w:rPr>
          <w:b w:val="false"/>
          <w:bCs w:val="false"/>
        </w:rPr>
        <w:t xml:space="preserve">Tip</w:t>
      </w:r>
    </w:p>
    <w:p>
      <w:pPr>
        <w:keepNext w:val="false"/>
      </w:pPr>
      <w:r>
        <w:rPr>
          <w:b w:val="false"/>
          <w:bCs w:val="false"/>
        </w:rPr>
        <w:t xml:space="preserve">atestat</w:t>
      </w:r>
    </w:p>
    <w:p>
      <w:pPr>
        <w:keepNext w:val="false"/>
      </w:pPr>
      <w:r>
        <w:rPr>
          <w:b w:val="false"/>
          <w:bCs w:val="false"/>
        </w:rPr>
        <w:t xml:space="preserve">Spații</w:t>
      </w:r>
    </w:p>
    <w:p>
      <w:pPr>
        <w:keepNext w:val="false"/>
      </w:pPr>
      <w:r>
        <w:rPr>
          <w:b w:val="false"/>
          <w:bCs w:val="false"/>
        </w:rPr>
        <w:t xml:space="preserve">tehnologice/</w:t>
      </w:r>
    </w:p>
    <w:p>
      <w:pPr>
        <w:keepNext w:val="false"/>
      </w:pPr>
      <w:r>
        <w:rPr>
          <w:b w:val="false"/>
          <w:bCs w:val="false"/>
        </w:rPr>
        <w:t xml:space="preserve">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w:t>
      </w:r>
    </w:p>
    <w:p>
      <w:pPr>
        <w:keepNext w:val="false"/>
      </w:pPr>
      <w:r>
        <w:rPr>
          <w:b w:val="false"/>
          <w:bCs w:val="false"/>
        </w:rPr>
        <w:t xml:space="preserve">încercare, verificare</w:t>
      </w:r>
    </w:p>
    <w:p>
      <w:pPr>
        <w:keepNext w:val="false"/>
      </w:pPr>
      <w:r>
        <w:rPr>
          <w:b w:val="false"/>
          <w:bCs w:val="false"/>
        </w:rPr>
        <w:t xml:space="preserve">Elemente</w:t>
      </w:r>
    </w:p>
    <w:p>
      <w:pPr>
        <w:keepNext w:val="false"/>
      </w:pPr>
      <w:r>
        <w:rPr>
          <w:b w:val="false"/>
          <w:bCs w:val="false"/>
        </w:rPr>
        <w:t xml:space="preserve">de birotică</w:t>
      </w:r>
    </w:p>
    <w:p>
      <w:pPr>
        <w:keepNext w:val="false"/>
      </w:pPr>
      <w:r>
        <w:rPr>
          <w:b w:val="false"/>
          <w:bCs w:val="false"/>
        </w:rPr>
        <w:t xml:space="preserve">E1</w:t>
      </w:r>
    </w:p>
    <w:p>
      <w:pPr>
        <w:keepNext w:val="false"/>
      </w:pPr>
      <w:r>
        <w:rPr>
          <w:b w:val="false"/>
          <w:bCs w:val="false"/>
        </w:rPr>
        <w:t xml:space="preserve">- spații destinate</w:t>
      </w:r>
    </w:p>
    <w:p>
      <w:pPr>
        <w:keepNext w:val="false"/>
      </w:pPr>
      <w:r>
        <w:rPr>
          <w:b w:val="false"/>
          <w:bCs w:val="false"/>
        </w:rPr>
        <w:t xml:space="preserve">serviciilor</w:t>
      </w:r>
    </w:p>
    <w:p>
      <w:pPr>
        <w:keepNext w:val="false"/>
      </w:pPr>
      <w:r>
        <w:rPr>
          <w:b w:val="false"/>
          <w:bCs w:val="false"/>
        </w:rPr>
        <w:t xml:space="preserve">funcționale</w:t>
      </w:r>
    </w:p>
    <w:p>
      <w:pPr>
        <w:keepNext w:val="false"/>
      </w:pPr>
      <w:r>
        <w:rPr>
          <w:b w:val="false"/>
          <w:bCs w:val="false"/>
        </w:rPr>
        <w:t xml:space="preserve">si activităților de</w:t>
      </w:r>
    </w:p>
    <w:p>
      <w:pPr>
        <w:keepNext w:val="false"/>
      </w:pPr>
      <w:r>
        <w:rPr>
          <w:b w:val="false"/>
          <w:bCs w:val="false"/>
        </w:rPr>
        <w:t xml:space="preserve">proiectare</w:t>
      </w:r>
    </w:p>
    <w:p>
      <w:pPr>
        <w:keepNext w:val="false"/>
      </w:pPr>
      <w:r>
        <w:rPr>
          <w:b w:val="false"/>
          <w:bCs w:val="false"/>
        </w:rPr>
        <w:t xml:space="preserve">- mijloace de</w:t>
      </w:r>
    </w:p>
    <w:p>
      <w:pPr>
        <w:keepNext w:val="false"/>
      </w:pPr>
      <w:r>
        <w:rPr>
          <w:b w:val="false"/>
          <w:bCs w:val="false"/>
        </w:rPr>
        <w:t xml:space="preserve">transport pentru</w:t>
      </w:r>
    </w:p>
    <w:p>
      <w:pPr>
        <w:keepNext w:val="false"/>
      </w:pPr>
      <w:r>
        <w:rPr>
          <w:b w:val="false"/>
          <w:bCs w:val="false"/>
        </w:rPr>
        <w:t xml:space="preserve">persoane si</w:t>
      </w:r>
    </w:p>
    <w:p>
      <w:pPr>
        <w:keepNext w:val="false"/>
      </w:pPr>
      <w:r>
        <w:rPr>
          <w:b w:val="false"/>
          <w:bCs w:val="false"/>
        </w:rPr>
        <w:t xml:space="preserve">echipamente</w:t>
      </w:r>
    </w:p>
    <w:p>
      <w:pPr>
        <w:keepNext w:val="false"/>
      </w:pPr>
      <w:r>
        <w:rPr>
          <w:b w:val="false"/>
          <w:bCs w:val="false"/>
        </w:rPr>
        <w:t xml:space="preserve">topografice</w:t>
      </w:r>
    </w:p>
    <w:p>
      <w:pPr>
        <w:keepNext w:val="false"/>
      </w:pPr>
      <w:r>
        <w:rPr>
          <w:b w:val="false"/>
          <w:bCs w:val="false"/>
        </w:rPr>
        <w:t xml:space="preserve">- teodolit, miră,</w:t>
      </w:r>
    </w:p>
    <w:p>
      <w:pPr>
        <w:keepNext w:val="false"/>
      </w:pPr>
      <w:r>
        <w:rPr>
          <w:b w:val="false"/>
          <w:bCs w:val="false"/>
        </w:rPr>
        <w:t xml:space="preserve">jaloane, rulete</w:t>
      </w:r>
    </w:p>
    <w:p>
      <w:pPr>
        <w:keepNext w:val="false"/>
      </w:pPr>
      <w:r>
        <w:rPr>
          <w:b w:val="false"/>
          <w:bCs w:val="false"/>
        </w:rPr>
        <w:t xml:space="preserve">(pentru cazul în</w:t>
      </w:r>
    </w:p>
    <w:p>
      <w:pPr>
        <w:keepNext w:val="false"/>
      </w:pPr>
      <w:r>
        <w:rPr>
          <w:b w:val="false"/>
          <w:bCs w:val="false"/>
        </w:rPr>
        <w:t xml:space="preserve">care responsabilitățile</w:t>
      </w:r>
    </w:p>
    <w:p>
      <w:pPr>
        <w:keepNext w:val="false"/>
      </w:pPr>
      <w:r>
        <w:rPr>
          <w:b w:val="false"/>
          <w:bCs w:val="false"/>
        </w:rPr>
        <w:t xml:space="preserve">în domeniul cadastrului/ topografiei sunt asigurate de angajații solicitantului)</w:t>
      </w:r>
    </w:p>
    <w:p>
      <w:pPr>
        <w:keepNext w:val="false"/>
      </w:pPr>
      <w:r>
        <w:rPr>
          <w:b w:val="false"/>
          <w:bCs w:val="false"/>
        </w:rPr>
        <w:t xml:space="preserve">-</w:t>
      </w:r>
    </w:p>
    <w:p>
      <w:pPr>
        <w:keepNext w:val="false"/>
      </w:pPr>
      <w:r>
        <w:rPr>
          <w:b w:val="false"/>
          <w:bCs w:val="false"/>
        </w:rPr>
        <w:t xml:space="preserve">- configurații PC si programe profesionale pentru calcule electrice, mecanice si economico-financiare, în domeniul rețelelor</w:t>
      </w:r>
    </w:p>
    <w:p>
      <w:pPr>
        <w:keepNext w:val="false"/>
      </w:pPr>
      <w:r>
        <w:rPr>
          <w:b w:val="false"/>
          <w:bCs w:val="false"/>
        </w:rPr>
        <w:t xml:space="preserve">electrice cu tensiuni nominale</w:t>
      </w:r>
    </w:p>
    <w:p>
      <w:pPr>
        <w:keepNext w:val="false"/>
      </w:pPr>
      <w:r>
        <w:rPr>
          <w:b w:val="false"/>
          <w:bCs w:val="false"/>
        </w:rPr>
        <w:t xml:space="preserve">0,4-400 kV;</w:t>
      </w:r>
    </w:p>
    <w:p>
      <w:pPr>
        <w:keepNext w:val="false"/>
      </w:pPr>
      <w:r>
        <w:rPr>
          <w:b w:val="false"/>
          <w:bCs w:val="false"/>
        </w:rPr>
        <w:t xml:space="preserve">- echipamente specifice activității de proiectare asistată de calculator (imprimante normale si grafice, plotter, copiator, alte mijloace de multiplicare)</w:t>
      </w:r>
    </w:p>
    <w:p>
      <w:pPr>
        <w:keepNext w:val="false"/>
      </w:pPr>
      <w:r>
        <w:rPr>
          <w:b w:val="false"/>
          <w:bCs w:val="false"/>
        </w:rPr>
        <w:t xml:space="preserve">Tabelul nr. 16</w:t>
      </w:r>
    </w:p>
    <w:p>
      <w:pPr>
        <w:keepNext w:val="false"/>
      </w:pPr>
      <w:r>
        <w:rPr>
          <w:b w:val="false"/>
          <w:bCs w:val="false"/>
        </w:rPr>
        <w:t xml:space="preserve">Tip</w:t>
      </w:r>
    </w:p>
    <w:p>
      <w:pPr>
        <w:keepNext w:val="false"/>
      </w:pPr>
      <w:r>
        <w:rPr>
          <w:b w:val="false"/>
          <w:bCs w:val="false"/>
        </w:rPr>
        <w:t xml:space="preserve">atestat</w:t>
      </w:r>
    </w:p>
    <w:p>
      <w:pPr>
        <w:keepNext w:val="false"/>
      </w:pPr>
      <w:r>
        <w:rPr>
          <w:b w:val="false"/>
          <w:bCs w:val="false"/>
        </w:rPr>
        <w:t xml:space="preserve">Spații</w:t>
      </w:r>
    </w:p>
    <w:p>
      <w:pPr>
        <w:keepNext w:val="false"/>
      </w:pPr>
      <w:r>
        <w:rPr>
          <w:b w:val="false"/>
          <w:bCs w:val="false"/>
        </w:rPr>
        <w:t xml:space="preserve">tehnologice/</w:t>
      </w:r>
    </w:p>
    <w:p>
      <w:pPr>
        <w:keepNext w:val="false"/>
      </w:pPr>
      <w:r>
        <w:rPr>
          <w:b w:val="false"/>
          <w:bCs w:val="false"/>
        </w:rPr>
        <w:t xml:space="preserve">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w:t>
      </w:r>
    </w:p>
    <w:p>
      <w:pPr>
        <w:keepNext w:val="false"/>
      </w:pPr>
      <w:r>
        <w:rPr>
          <w:b w:val="false"/>
          <w:bCs w:val="false"/>
        </w:rPr>
        <w:t xml:space="preserve">de</w:t>
      </w:r>
    </w:p>
    <w:p>
      <w:pPr>
        <w:keepNext w:val="false"/>
      </w:pPr>
      <w:r>
        <w:rPr>
          <w:b w:val="false"/>
          <w:bCs w:val="false"/>
        </w:rPr>
        <w:t xml:space="preserve">birotică</w:t>
      </w:r>
    </w:p>
    <w:p>
      <w:pPr>
        <w:keepNext w:val="false"/>
      </w:pPr>
      <w:r>
        <w:rPr>
          <w:b w:val="false"/>
          <w:bCs w:val="false"/>
        </w:rPr>
        <w:t xml:space="preserve">E2</w:t>
      </w:r>
    </w:p>
    <w:p>
      <w:pPr>
        <w:keepNext w:val="false"/>
      </w:pPr>
      <w:r>
        <w:rPr>
          <w:b w:val="false"/>
          <w:bCs w:val="false"/>
        </w:rPr>
        <w:t xml:space="preserve">- spațiu destinat</w:t>
      </w:r>
    </w:p>
    <w:p>
      <w:pPr>
        <w:keepNext w:val="false"/>
      </w:pPr>
      <w:r>
        <w:rPr>
          <w:b w:val="false"/>
          <w:bCs w:val="false"/>
        </w:rPr>
        <w:t xml:space="preserve">serviciilor</w:t>
      </w:r>
    </w:p>
    <w:p>
      <w:pPr>
        <w:keepNext w:val="false"/>
      </w:pPr>
      <w:r>
        <w:rPr>
          <w:b w:val="false"/>
          <w:bCs w:val="false"/>
        </w:rPr>
        <w:t xml:space="preserve">funcționale/</w:t>
      </w:r>
    </w:p>
    <w:p>
      <w:pPr>
        <w:keepNext w:val="false"/>
      </w:pPr>
      <w:r>
        <w:rPr>
          <w:b w:val="false"/>
          <w:bCs w:val="false"/>
        </w:rPr>
        <w:t xml:space="preserve">puncte de lucru;</w:t>
      </w:r>
    </w:p>
    <w:p>
      <w:pPr>
        <w:keepNext w:val="false"/>
      </w:pPr>
      <w:r>
        <w:rPr>
          <w:b w:val="false"/>
          <w:bCs w:val="false"/>
        </w:rPr>
        <w:t xml:space="preserve">- atelier/ateliere;</w:t>
      </w:r>
    </w:p>
    <w:p>
      <w:pPr>
        <w:keepNext w:val="false"/>
      </w:pPr>
      <w:r>
        <w:rPr>
          <w:b w:val="false"/>
          <w:bCs w:val="false"/>
        </w:rPr>
        <w:t xml:space="preserve">- laborator</w:t>
      </w:r>
    </w:p>
    <w:p>
      <w:pPr>
        <w:keepNext w:val="false"/>
      </w:pPr>
      <w:r>
        <w:rPr>
          <w:b w:val="false"/>
          <w:bCs w:val="false"/>
        </w:rPr>
        <w:t xml:space="preserve">măsurări/</w:t>
      </w:r>
    </w:p>
    <w:p>
      <w:pPr>
        <w:keepNext w:val="false"/>
      </w:pPr>
      <w:r>
        <w:rPr>
          <w:b w:val="false"/>
          <w:bCs w:val="false"/>
        </w:rPr>
        <w:t xml:space="preserve">încercări</w:t>
      </w:r>
    </w:p>
    <w:p>
      <w:pPr>
        <w:keepNext w:val="false"/>
      </w:pPr>
      <w:r>
        <w:rPr>
          <w:b w:val="false"/>
          <w:bCs w:val="false"/>
        </w:rPr>
        <w:t xml:space="preserve">electrice;</w:t>
      </w:r>
    </w:p>
    <w:p>
      <w:pPr>
        <w:keepNext w:val="false"/>
      </w:pPr>
      <w:r>
        <w:rPr>
          <w:b w:val="false"/>
          <w:bCs w:val="false"/>
        </w:rPr>
        <w:t xml:space="preserve">- magazii/</w:t>
      </w:r>
    </w:p>
    <w:p>
      <w:pPr>
        <w:keepNext w:val="false"/>
      </w:pPr>
      <w:r>
        <w:rPr>
          <w:b w:val="false"/>
          <w:bCs w:val="false"/>
        </w:rPr>
        <w:t xml:space="preserve">depozite</w:t>
      </w:r>
    </w:p>
    <w:p>
      <w:pPr>
        <w:keepNext w:val="false"/>
      </w:pPr>
      <w:r>
        <w:rPr>
          <w:b w:val="false"/>
          <w:bCs w:val="false"/>
        </w:rPr>
        <w:t xml:space="preserve">(pentru scule,</w:t>
      </w:r>
    </w:p>
    <w:p>
      <w:pPr>
        <w:keepNext w:val="false"/>
      </w:pPr>
      <w:r>
        <w:rPr>
          <w:b w:val="false"/>
          <w:bCs w:val="false"/>
        </w:rPr>
        <w:t xml:space="preserve">dispozitive,</w:t>
      </w:r>
    </w:p>
    <w:p>
      <w:pPr>
        <w:keepNext w:val="false"/>
      </w:pPr>
      <w:r>
        <w:rPr>
          <w:b w:val="false"/>
          <w:bCs w:val="false"/>
        </w:rPr>
        <w:t xml:space="preserve">aparate de</w:t>
      </w:r>
    </w:p>
    <w:p>
      <w:pPr>
        <w:keepNext w:val="false"/>
      </w:pPr>
      <w:r>
        <w:rPr>
          <w:b w:val="false"/>
          <w:bCs w:val="false"/>
        </w:rPr>
        <w:t xml:space="preserve">măsurare,</w:t>
      </w:r>
    </w:p>
    <w:p>
      <w:pPr>
        <w:keepNext w:val="false"/>
      </w:pPr>
      <w:r>
        <w:rPr>
          <w:b w:val="false"/>
          <w:bCs w:val="false"/>
        </w:rPr>
        <w:t xml:space="preserve">materiale,</w:t>
      </w:r>
    </w:p>
    <w:p>
      <w:pPr>
        <w:keepNext w:val="false"/>
      </w:pPr>
      <w:r>
        <w:rPr>
          <w:b w:val="false"/>
          <w:bCs w:val="false"/>
        </w:rPr>
        <w:t xml:space="preserve">utilaje,</w:t>
      </w:r>
    </w:p>
    <w:p>
      <w:pPr>
        <w:keepNext w:val="false"/>
      </w:pPr>
      <w:r>
        <w:rPr>
          <w:b w:val="false"/>
          <w:bCs w:val="false"/>
        </w:rPr>
        <w:t xml:space="preserve">echipamente</w:t>
      </w:r>
    </w:p>
    <w:p>
      <w:pPr>
        <w:keepNext w:val="false"/>
      </w:pPr>
      <w:r>
        <w:rPr>
          <w:b w:val="false"/>
          <w:bCs w:val="false"/>
        </w:rPr>
        <w:t xml:space="preserve">etc.)</w:t>
      </w:r>
    </w:p>
    <w:p>
      <w:pPr>
        <w:keepNext w:val="false"/>
      </w:pPr>
      <w:r>
        <w:rPr>
          <w:b w:val="false"/>
          <w:bCs w:val="false"/>
        </w:rPr>
        <w:t xml:space="preserve">- macara;</w:t>
      </w:r>
    </w:p>
    <w:p>
      <w:pPr>
        <w:keepNext w:val="false"/>
      </w:pPr>
      <w:r>
        <w:rPr>
          <w:b w:val="false"/>
          <w:bCs w:val="false"/>
        </w:rPr>
        <w:t xml:space="preserve">- autotelescop/</w:t>
      </w:r>
    </w:p>
    <w:p>
      <w:pPr>
        <w:keepNext w:val="false"/>
      </w:pPr>
      <w:r>
        <w:rPr>
          <w:b w:val="false"/>
          <w:bCs w:val="false"/>
        </w:rPr>
        <w:t xml:space="preserve">platformă</w:t>
      </w:r>
    </w:p>
    <w:p>
      <w:pPr>
        <w:keepNext w:val="false"/>
      </w:pPr>
      <w:r>
        <w:rPr>
          <w:b w:val="false"/>
          <w:bCs w:val="false"/>
        </w:rPr>
        <w:t xml:space="preserve">ridicătoare cu</w:t>
      </w:r>
    </w:p>
    <w:p>
      <w:pPr>
        <w:keepNext w:val="false"/>
      </w:pPr>
      <w:r>
        <w:rPr>
          <w:b w:val="false"/>
          <w:bCs w:val="false"/>
        </w:rPr>
        <w:t xml:space="preserve">braț (PRB);</w:t>
      </w:r>
    </w:p>
    <w:p>
      <w:pPr>
        <w:keepNext w:val="false"/>
      </w:pPr>
      <w:r>
        <w:rPr>
          <w:b w:val="false"/>
          <w:bCs w:val="false"/>
        </w:rPr>
        <w:t xml:space="preserve">- trailer pentru</w:t>
      </w:r>
    </w:p>
    <w:p>
      <w:pPr>
        <w:keepNext w:val="false"/>
      </w:pPr>
      <w:r>
        <w:rPr>
          <w:b w:val="false"/>
          <w:bCs w:val="false"/>
        </w:rPr>
        <w:t xml:space="preserve">înlocuire</w:t>
      </w:r>
    </w:p>
    <w:p>
      <w:pPr>
        <w:keepNext w:val="false"/>
      </w:pPr>
      <w:r>
        <w:rPr>
          <w:b w:val="false"/>
          <w:bCs w:val="false"/>
        </w:rPr>
        <w:t xml:space="preserve">aparataj;</w:t>
      </w:r>
    </w:p>
    <w:p>
      <w:pPr>
        <w:keepNext w:val="false"/>
      </w:pPr>
      <w:r>
        <w:rPr>
          <w:b w:val="false"/>
          <w:bCs w:val="false"/>
        </w:rPr>
        <w:t xml:space="preserve">- autolaborator</w:t>
      </w:r>
    </w:p>
    <w:p>
      <w:pPr>
        <w:keepNext w:val="false"/>
      </w:pPr>
      <w:r>
        <w:rPr>
          <w:b w:val="false"/>
          <w:bCs w:val="false"/>
        </w:rPr>
        <w:t xml:space="preserve">PRAM</w:t>
      </w:r>
    </w:p>
    <w:p>
      <w:pPr>
        <w:keepNext w:val="false"/>
      </w:pPr>
      <w:r>
        <w:rPr>
          <w:b w:val="false"/>
          <w:bCs w:val="false"/>
        </w:rPr>
        <w:t xml:space="preserve">- instalație</w:t>
      </w:r>
    </w:p>
    <w:p>
      <w:pPr>
        <w:keepNext w:val="false"/>
      </w:pPr>
      <w:r>
        <w:rPr>
          <w:b w:val="false"/>
          <w:bCs w:val="false"/>
        </w:rPr>
        <w:t xml:space="preserve">pentru</w:t>
      </w:r>
    </w:p>
    <w:p>
      <w:pPr>
        <w:keepNext w:val="false"/>
      </w:pPr>
      <w:r>
        <w:rPr>
          <w:b w:val="false"/>
          <w:bCs w:val="false"/>
        </w:rPr>
        <w:t xml:space="preserve">recondiționarea</w:t>
      </w:r>
    </w:p>
    <w:p>
      <w:pPr>
        <w:keepNext w:val="false"/>
      </w:pPr>
      <w:r>
        <w:rPr>
          <w:b w:val="false"/>
          <w:bCs w:val="false"/>
        </w:rPr>
        <w:t xml:space="preserve">uleiului</w:t>
      </w:r>
    </w:p>
    <w:p>
      <w:pPr>
        <w:keepNext w:val="false"/>
      </w:pPr>
      <w:r>
        <w:rPr>
          <w:b w:val="false"/>
          <w:bCs w:val="false"/>
        </w:rPr>
        <w:t xml:space="preserve">electroizolant;</w:t>
      </w:r>
    </w:p>
    <w:p>
      <w:pPr>
        <w:keepNext w:val="false"/>
      </w:pPr>
      <w:r>
        <w:rPr>
          <w:b w:val="false"/>
          <w:bCs w:val="false"/>
        </w:rPr>
        <w:t xml:space="preserve">- utilaje speciale</w:t>
      </w:r>
    </w:p>
    <w:p>
      <w:pPr>
        <w:keepNext w:val="false"/>
      </w:pPr>
      <w:r>
        <w:rPr>
          <w:b w:val="false"/>
          <w:bCs w:val="false"/>
        </w:rPr>
        <w:t xml:space="preserve">de săpat sau</w:t>
      </w:r>
    </w:p>
    <w:p>
      <w:pPr>
        <w:keepNext w:val="false"/>
      </w:pPr>
      <w:r>
        <w:rPr>
          <w:b w:val="false"/>
          <w:bCs w:val="false"/>
        </w:rPr>
        <w:t xml:space="preserve">forat;</w:t>
      </w:r>
    </w:p>
    <w:p>
      <w:pPr>
        <w:keepNext w:val="false"/>
      </w:pPr>
      <w:r>
        <w:rPr>
          <w:b w:val="false"/>
          <w:bCs w:val="false"/>
        </w:rPr>
        <w:t xml:space="preserve">- motocom</w:t>
      </w:r>
    </w:p>
    <w:p>
      <w:pPr>
        <w:keepNext w:val="false"/>
      </w:pPr>
      <w:r>
        <w:rPr>
          <w:b w:val="false"/>
          <w:bCs w:val="false"/>
        </w:rPr>
        <w:t xml:space="preserve">presor;</w:t>
      </w:r>
    </w:p>
    <w:p>
      <w:pPr>
        <w:keepNext w:val="false"/>
      </w:pPr>
      <w:r>
        <w:rPr>
          <w:b w:val="false"/>
          <w:bCs w:val="false"/>
        </w:rPr>
        <w:t xml:space="preserve">- mijloace de</w:t>
      </w:r>
    </w:p>
    <w:p>
      <w:pPr>
        <w:keepNext w:val="false"/>
      </w:pPr>
      <w:r>
        <w:rPr>
          <w:b w:val="false"/>
          <w:bCs w:val="false"/>
        </w:rPr>
        <w:t xml:space="preserve">transport pentru</w:t>
      </w:r>
    </w:p>
    <w:p>
      <w:pPr>
        <w:keepNext w:val="false"/>
      </w:pPr>
      <w:r>
        <w:rPr>
          <w:b w:val="false"/>
          <w:bCs w:val="false"/>
        </w:rPr>
        <w:t xml:space="preserve">persoane,</w:t>
      </w:r>
    </w:p>
    <w:p>
      <w:pPr>
        <w:keepNext w:val="false"/>
      </w:pPr>
      <w:r>
        <w:rPr>
          <w:b w:val="false"/>
          <w:bCs w:val="false"/>
        </w:rPr>
        <w:t xml:space="preserve">materiale</w:t>
      </w:r>
    </w:p>
    <w:p>
      <w:pPr>
        <w:keepNext w:val="false"/>
      </w:pPr>
      <w:r>
        <w:rPr>
          <w:b w:val="false"/>
          <w:bCs w:val="false"/>
        </w:rPr>
        <w:t xml:space="preserve">si echipamente</w:t>
      </w:r>
    </w:p>
    <w:p>
      <w:pPr>
        <w:keepNext w:val="false"/>
      </w:pPr>
      <w:r>
        <w:rPr>
          <w:b w:val="false"/>
          <w:bCs w:val="false"/>
        </w:rPr>
        <w:t xml:space="preserve">- dispozitive si</w:t>
      </w:r>
    </w:p>
    <w:p>
      <w:pPr>
        <w:keepNext w:val="false"/>
      </w:pPr>
      <w:r>
        <w:rPr>
          <w:b w:val="false"/>
          <w:bCs w:val="false"/>
        </w:rPr>
        <w:t xml:space="preserve">scule pentru</w:t>
      </w:r>
    </w:p>
    <w:p>
      <w:pPr>
        <w:keepNext w:val="false"/>
      </w:pPr>
      <w:r>
        <w:rPr>
          <w:b w:val="false"/>
          <w:bCs w:val="false"/>
        </w:rPr>
        <w:t xml:space="preserve">montat accesorii pentru bare (rulete, șublere,</w:t>
      </w:r>
    </w:p>
    <w:p>
      <w:pPr>
        <w:keepNext w:val="false"/>
      </w:pPr>
      <w:r>
        <w:rPr>
          <w:b w:val="false"/>
          <w:bCs w:val="false"/>
        </w:rPr>
        <w:t xml:space="preserve">micrometre interior/exterior,</w:t>
      </w:r>
    </w:p>
    <w:p>
      <w:pPr>
        <w:keepNext w:val="false"/>
      </w:pPr>
      <w:r>
        <w:rPr>
          <w:b w:val="false"/>
          <w:bCs w:val="false"/>
        </w:rPr>
        <w:t xml:space="preserve">dispozitive pentru scos</w:t>
      </w:r>
    </w:p>
    <w:p>
      <w:pPr>
        <w:keepNext w:val="false"/>
      </w:pPr>
      <w:r>
        <w:rPr>
          <w:b w:val="false"/>
          <w:bCs w:val="false"/>
        </w:rPr>
        <w:t xml:space="preserve">contactul fix/mobil,</w:t>
      </w:r>
    </w:p>
    <w:p>
      <w:pPr>
        <w:keepNext w:val="false"/>
      </w:pPr>
      <w:r>
        <w:rPr>
          <w:b w:val="false"/>
          <w:bCs w:val="false"/>
        </w:rPr>
        <w:t xml:space="preserve">truse de pile normale</w:t>
      </w:r>
    </w:p>
    <w:p>
      <w:pPr>
        <w:keepNext w:val="false"/>
      </w:pPr>
      <w:r>
        <w:rPr>
          <w:b w:val="false"/>
          <w:bCs w:val="false"/>
        </w:rPr>
        <w:t xml:space="preserve">si de ceasornicărie,</w:t>
      </w:r>
    </w:p>
    <w:p>
      <w:pPr>
        <w:keepNext w:val="false"/>
      </w:pPr>
      <w:r>
        <w:rPr>
          <w:b w:val="false"/>
          <w:bCs w:val="false"/>
        </w:rPr>
        <w:t xml:space="preserve">materiale specifice de</w:t>
      </w:r>
    </w:p>
    <w:p>
      <w:pPr>
        <w:keepNext w:val="false"/>
      </w:pPr>
      <w:r>
        <w:rPr>
          <w:b w:val="false"/>
          <w:bCs w:val="false"/>
        </w:rPr>
        <w:t xml:space="preserve">securitate a muncii de</w:t>
      </w:r>
    </w:p>
    <w:p>
      <w:pPr>
        <w:keepNext w:val="false"/>
      </w:pPr>
      <w:r>
        <w:rPr>
          <w:b w:val="false"/>
          <w:bCs w:val="false"/>
        </w:rPr>
        <w:t xml:space="preserve">lucru la IT etc.);</w:t>
      </w:r>
    </w:p>
    <w:p>
      <w:pPr>
        <w:keepNext w:val="false"/>
      </w:pPr>
      <w:r>
        <w:rPr>
          <w:b w:val="false"/>
          <w:bCs w:val="false"/>
        </w:rPr>
        <w:t xml:space="preserve">- prese papuci;</w:t>
      </w:r>
    </w:p>
    <w:p>
      <w:pPr>
        <w:keepNext w:val="false"/>
      </w:pPr>
      <w:r>
        <w:rPr>
          <w:b w:val="false"/>
          <w:bCs w:val="false"/>
        </w:rPr>
        <w:t xml:space="preserve">- scurtcircuitoare</w:t>
      </w:r>
    </w:p>
    <w:p>
      <w:pPr>
        <w:keepNext w:val="false"/>
      </w:pPr>
      <w:r>
        <w:rPr>
          <w:b w:val="false"/>
          <w:bCs w:val="false"/>
        </w:rPr>
        <w:t xml:space="preserve">mobile, minimum</w:t>
      </w:r>
    </w:p>
    <w:p>
      <w:pPr>
        <w:keepNext w:val="false"/>
      </w:pPr>
      <w:r>
        <w:rPr>
          <w:b w:val="false"/>
          <w:bCs w:val="false"/>
        </w:rPr>
        <w:t xml:space="preserve">2 seturi;</w:t>
      </w:r>
    </w:p>
    <w:p>
      <w:pPr>
        <w:keepNext w:val="false"/>
      </w:pPr>
      <w:r>
        <w:rPr>
          <w:b w:val="false"/>
          <w:bCs w:val="false"/>
        </w:rPr>
        <w:t xml:space="preserve">- truse de scule</w:t>
      </w:r>
    </w:p>
    <w:p>
      <w:pPr>
        <w:keepNext w:val="false"/>
      </w:pPr>
      <w:r>
        <w:rPr>
          <w:b w:val="false"/>
          <w:bCs w:val="false"/>
        </w:rPr>
        <w:t xml:space="preserve">(electrician, mecanic);</w:t>
      </w:r>
    </w:p>
    <w:p>
      <w:pPr>
        <w:keepNext w:val="false"/>
      </w:pPr>
      <w:r>
        <w:rPr>
          <w:b w:val="false"/>
          <w:bCs w:val="false"/>
        </w:rPr>
        <w:t xml:space="preserve">- aparat de sudură autogenă;</w:t>
      </w:r>
    </w:p>
    <w:p>
      <w:pPr>
        <w:keepNext w:val="false"/>
      </w:pPr>
      <w:r>
        <w:rPr>
          <w:b w:val="false"/>
          <w:bCs w:val="false"/>
        </w:rPr>
        <w:t xml:space="preserve">- unelte portabile</w:t>
      </w:r>
    </w:p>
    <w:p>
      <w:pPr>
        <w:keepNext w:val="false"/>
      </w:pPr>
      <w:r>
        <w:rPr>
          <w:b w:val="false"/>
          <w:bCs w:val="false"/>
        </w:rPr>
        <w:t xml:space="preserve">- megohmetre de 1.000 V,</w:t>
      </w:r>
    </w:p>
    <w:p>
      <w:pPr>
        <w:keepNext w:val="false"/>
      </w:pPr>
      <w:r>
        <w:rPr>
          <w:b w:val="false"/>
          <w:bCs w:val="false"/>
        </w:rPr>
        <w:t xml:space="preserve">2.500 V, 5.000 V;</w:t>
      </w:r>
    </w:p>
    <w:p>
      <w:pPr>
        <w:keepNext w:val="false"/>
      </w:pPr>
      <w:r>
        <w:rPr>
          <w:b w:val="false"/>
          <w:bCs w:val="false"/>
        </w:rPr>
        <w:t xml:space="preserve">- instalație pentru măsurat</w:t>
      </w:r>
    </w:p>
    <w:p>
      <w:pPr>
        <w:keepNext w:val="false"/>
      </w:pPr>
      <w:r>
        <w:rPr>
          <w:b w:val="false"/>
          <w:bCs w:val="false"/>
        </w:rPr>
        <w:t xml:space="preserve">curenți de fugă, la tensiunea de 50 kV cc;</w:t>
      </w:r>
    </w:p>
    <w:p>
      <w:pPr>
        <w:keepNext w:val="false"/>
      </w:pPr>
      <w:r>
        <w:rPr>
          <w:b w:val="false"/>
          <w:bCs w:val="false"/>
        </w:rPr>
        <w:t xml:space="preserve">- trusă pentru măsurat căderea de tensiune, cu In = 100 A cc;</w:t>
      </w:r>
    </w:p>
    <w:p>
      <w:pPr>
        <w:keepNext w:val="false"/>
      </w:pPr>
      <w:r>
        <w:rPr>
          <w:b w:val="false"/>
          <w:bCs w:val="false"/>
        </w:rPr>
        <w:t xml:space="preserve">- multimetru universal digital</w:t>
      </w:r>
    </w:p>
    <w:p>
      <w:pPr>
        <w:keepNext w:val="false"/>
      </w:pPr>
      <w:r>
        <w:rPr>
          <w:b w:val="false"/>
          <w:bCs w:val="false"/>
        </w:rPr>
        <w:t xml:space="preserve">sau analogic;</w:t>
      </w:r>
    </w:p>
    <w:p>
      <w:pPr>
        <w:keepNext w:val="false"/>
      </w:pPr>
      <w:r>
        <w:rPr>
          <w:b w:val="false"/>
          <w:bCs w:val="false"/>
        </w:rPr>
        <w:t xml:space="preserve">- autotransformator 230/250</w:t>
      </w:r>
    </w:p>
    <w:p>
      <w:pPr>
        <w:keepNext w:val="false"/>
      </w:pPr>
      <w:r>
        <w:rPr>
          <w:b w:val="false"/>
          <w:bCs w:val="false"/>
        </w:rPr>
        <w:t xml:space="preserve">V,8A;</w:t>
      </w:r>
    </w:p>
    <w:p>
      <w:pPr>
        <w:keepNext w:val="false"/>
      </w:pPr>
      <w:r>
        <w:rPr>
          <w:b w:val="false"/>
          <w:bCs w:val="false"/>
        </w:rPr>
        <w:t xml:space="preserve">- sursă pentru generarea unui curent primar (transformator, grup electrogen);</w:t>
      </w:r>
    </w:p>
    <w:p>
      <w:pPr>
        <w:keepNext w:val="false"/>
      </w:pPr>
      <w:r>
        <w:rPr>
          <w:b w:val="false"/>
          <w:bCs w:val="false"/>
        </w:rPr>
        <w:t xml:space="preserve">- punte Wheatstone, punte</w:t>
      </w:r>
    </w:p>
    <w:p>
      <w:pPr>
        <w:keepNext w:val="false"/>
      </w:pPr>
      <w:r>
        <w:rPr>
          <w:b w:val="false"/>
          <w:bCs w:val="false"/>
        </w:rPr>
        <w:t xml:space="preserve">Thomson sau echivalente</w:t>
      </w:r>
    </w:p>
    <w:p>
      <w:pPr>
        <w:keepNext w:val="false"/>
      </w:pPr>
      <w:r>
        <w:rPr>
          <w:b w:val="false"/>
          <w:bCs w:val="false"/>
        </w:rPr>
        <w:t xml:space="preserve">pentru măsurat tangenta</w:t>
      </w:r>
    </w:p>
    <w:p>
      <w:pPr>
        <w:keepNext w:val="false"/>
      </w:pPr>
      <w:r>
        <w:rPr>
          <w:b w:val="false"/>
          <w:bCs w:val="false"/>
        </w:rPr>
        <w:t xml:space="preserve">unghiului de pierderi</w:t>
      </w:r>
    </w:p>
    <w:p>
      <w:pPr>
        <w:keepNext w:val="false"/>
      </w:pPr>
      <w:r>
        <w:rPr>
          <w:b w:val="false"/>
          <w:bCs w:val="false"/>
        </w:rPr>
        <w:t xml:space="preserve">dielectrice cu generare</w:t>
      </w:r>
    </w:p>
    <w:p>
      <w:pPr>
        <w:keepNext w:val="false"/>
      </w:pPr>
      <w:r>
        <w:rPr>
          <w:b w:val="false"/>
          <w:bCs w:val="false"/>
        </w:rPr>
        <w:t xml:space="preserve">tensiuni până la 10000 V;</w:t>
      </w:r>
    </w:p>
    <w:p>
      <w:pPr>
        <w:keepNext w:val="false"/>
      </w:pPr>
      <w:r>
        <w:rPr>
          <w:b w:val="false"/>
          <w:bCs w:val="false"/>
        </w:rPr>
        <w:t xml:space="preserve">- trusă de curent-tensiune;</w:t>
      </w:r>
    </w:p>
    <w:p>
      <w:pPr>
        <w:keepNext w:val="false"/>
      </w:pPr>
      <w:r>
        <w:rPr>
          <w:b w:val="false"/>
          <w:bCs w:val="false"/>
        </w:rPr>
        <w:t xml:space="preserve">- trusă minut sau echivalent</w:t>
      </w:r>
    </w:p>
    <w:p>
      <w:pPr>
        <w:keepNext w:val="false"/>
      </w:pPr>
      <w:r>
        <w:rPr>
          <w:b w:val="false"/>
          <w:bCs w:val="false"/>
        </w:rPr>
        <w:t xml:space="preserve">pentru măsurarea timpilor de comutație;</w:t>
      </w:r>
    </w:p>
    <w:p>
      <w:pPr>
        <w:keepNext w:val="false"/>
      </w:pPr>
      <w:r>
        <w:rPr>
          <w:b w:val="false"/>
          <w:bCs w:val="false"/>
        </w:rPr>
        <w:t xml:space="preserve">- aparat de polaritate;</w:t>
      </w:r>
    </w:p>
    <w:p>
      <w:pPr>
        <w:keepNext w:val="false"/>
      </w:pPr>
      <w:r>
        <w:rPr>
          <w:b w:val="false"/>
          <w:bCs w:val="false"/>
        </w:rPr>
        <w:t xml:space="preserve">- indicatoare de tensiune</w:t>
      </w:r>
    </w:p>
    <w:p>
      <w:pPr>
        <w:keepNext w:val="false"/>
      </w:pPr>
      <w:r>
        <w:rPr>
          <w:b w:val="false"/>
          <w:bCs w:val="false"/>
        </w:rPr>
        <w:t xml:space="preserve">pentru 0,4-400 kV;</w:t>
      </w:r>
    </w:p>
    <w:p>
      <w:pPr>
        <w:keepNext w:val="false"/>
      </w:pPr>
      <w:r>
        <w:rPr>
          <w:b w:val="false"/>
          <w:bCs w:val="false"/>
        </w:rPr>
        <w:t xml:space="preserve">- aparat pentru măsurarea</w:t>
      </w:r>
    </w:p>
    <w:p>
      <w:pPr>
        <w:keepNext w:val="false"/>
      </w:pPr>
      <w:r>
        <w:rPr>
          <w:b w:val="false"/>
          <w:bCs w:val="false"/>
        </w:rPr>
        <w:t xml:space="preserve">rezistenței la prizele de pământ;</w:t>
      </w:r>
    </w:p>
    <w:p>
      <w:pPr>
        <w:keepNext w:val="false"/>
      </w:pPr>
      <w:r>
        <w:rPr>
          <w:b w:val="false"/>
          <w:bCs w:val="false"/>
        </w:rPr>
        <w:t xml:space="preserve">- aparat pentru măsurarea</w:t>
      </w:r>
    </w:p>
    <w:p>
      <w:pPr>
        <w:keepNext w:val="false"/>
      </w:pPr>
      <w:r>
        <w:rPr>
          <w:b w:val="false"/>
          <w:bCs w:val="false"/>
        </w:rPr>
        <w:t xml:space="preserve">rezistentei de contact</w:t>
      </w:r>
    </w:p>
    <w:p>
      <w:pPr>
        <w:keepNext w:val="false"/>
      </w:pPr>
      <w:r>
        <w:rPr>
          <w:b w:val="false"/>
          <w:bCs w:val="false"/>
        </w:rPr>
        <w:t xml:space="preserve">-</w:t>
      </w:r>
    </w:p>
    <w:p>
      <w:pPr>
        <w:keepNext w:val="false"/>
      </w:pPr>
      <w:r>
        <w:rPr>
          <w:b w:val="false"/>
          <w:bCs w:val="false"/>
        </w:rPr>
        <w:t xml:space="preserve">Tabelul nr. 17</w:t>
      </w:r>
    </w:p>
    <w:p>
      <w:pPr>
        <w:keepNext w:val="false"/>
      </w:pPr>
      <w:r>
        <w:rPr>
          <w:b w:val="false"/>
          <w:bCs w:val="false"/>
        </w:rPr>
        <w:t xml:space="preserve">Tip</w:t>
      </w:r>
    </w:p>
    <w:p>
      <w:pPr>
        <w:keepNext w:val="false"/>
      </w:pPr>
      <w:r>
        <w:rPr>
          <w:b w:val="false"/>
          <w:bCs w:val="false"/>
        </w:rPr>
        <w:t xml:space="preserve">atestat</w:t>
      </w:r>
    </w:p>
    <w:p>
      <w:pPr>
        <w:keepNext w:val="false"/>
      </w:pPr>
      <w:r>
        <w:rPr>
          <w:b w:val="false"/>
          <w:bCs w:val="false"/>
        </w:rPr>
        <w:t xml:space="preserve">Spații</w:t>
      </w:r>
    </w:p>
    <w:p>
      <w:pPr>
        <w:keepNext w:val="false"/>
      </w:pPr>
      <w:r>
        <w:rPr>
          <w:b w:val="false"/>
          <w:bCs w:val="false"/>
        </w:rPr>
        <w:t xml:space="preserve">tehnologice/</w:t>
      </w:r>
    </w:p>
    <w:p>
      <w:pPr>
        <w:keepNext w:val="false"/>
      </w:pPr>
      <w:r>
        <w:rPr>
          <w:b w:val="false"/>
          <w:bCs w:val="false"/>
        </w:rPr>
        <w:t xml:space="preserve">netehnologice</w:t>
      </w:r>
    </w:p>
    <w:p>
      <w:pPr>
        <w:keepNext w:val="false"/>
      </w:pPr>
      <w:r>
        <w:rPr>
          <w:b w:val="false"/>
          <w:bCs w:val="false"/>
        </w:rPr>
        <w:t xml:space="preserve">Utilaje</w:t>
      </w:r>
    </w:p>
    <w:p>
      <w:pPr>
        <w:keepNext w:val="false"/>
      </w:pPr>
      <w:r>
        <w:rPr>
          <w:b w:val="false"/>
          <w:bCs w:val="false"/>
        </w:rPr>
        <w:t xml:space="preserve">Scule, dispozitive</w:t>
      </w:r>
    </w:p>
    <w:p>
      <w:pPr>
        <w:keepNext w:val="false"/>
      </w:pPr>
      <w:r>
        <w:rPr>
          <w:b w:val="false"/>
          <w:bCs w:val="false"/>
        </w:rPr>
        <w:t xml:space="preserve">Aparate de măsură, încercare, verificare</w:t>
      </w:r>
    </w:p>
    <w:p>
      <w:pPr>
        <w:keepNext w:val="false"/>
      </w:pPr>
      <w:r>
        <w:rPr>
          <w:b w:val="false"/>
          <w:bCs w:val="false"/>
        </w:rPr>
        <w:t xml:space="preserve">Elemente</w:t>
      </w:r>
    </w:p>
    <w:p>
      <w:pPr>
        <w:keepNext w:val="false"/>
      </w:pPr>
      <w:r>
        <w:rPr>
          <w:b w:val="false"/>
          <w:bCs w:val="false"/>
        </w:rPr>
        <w:t xml:space="preserve">de</w:t>
      </w:r>
    </w:p>
    <w:p>
      <w:pPr>
        <w:keepNext w:val="false"/>
      </w:pPr>
      <w:r>
        <w:rPr>
          <w:b w:val="false"/>
          <w:bCs w:val="false"/>
        </w:rPr>
        <w:t xml:space="preserve">birotică</w:t>
      </w:r>
    </w:p>
    <w:p>
      <w:pPr>
        <w:keepNext w:val="false"/>
      </w:pPr>
      <w:r>
        <w:rPr>
          <w:b w:val="false"/>
          <w:bCs w:val="false"/>
        </w:rPr>
        <w:t xml:space="preserve">E2PA</w:t>
      </w:r>
    </w:p>
    <w:p>
      <w:pPr>
        <w:keepNext w:val="false"/>
      </w:pPr>
      <w:r>
        <w:rPr>
          <w:b w:val="false"/>
          <w:bCs w:val="false"/>
        </w:rPr>
        <w:t xml:space="preserve">-spațiu destinat serviciilor funcționale/ puncte de lucru;</w:t>
      </w:r>
    </w:p>
    <w:p>
      <w:pPr>
        <w:keepNext w:val="false"/>
      </w:pPr>
      <w:r>
        <w:rPr>
          <w:b w:val="false"/>
          <w:bCs w:val="false"/>
        </w:rPr>
        <w:t xml:space="preserve">-atelier/ateliere;</w:t>
      </w:r>
    </w:p>
    <w:p>
      <w:pPr>
        <w:keepNext w:val="false"/>
      </w:pPr>
      <w:r>
        <w:rPr>
          <w:b w:val="false"/>
          <w:bCs w:val="false"/>
        </w:rPr>
        <w:t xml:space="preserve">-magazii/depozite (pentru scule, dispozitive, aparate de măsurare, materiale, utilaje, echipamente, etc.)</w:t>
      </w:r>
    </w:p>
    <w:p>
      <w:pPr>
        <w:keepNext w:val="false"/>
      </w:pPr>
      <w:r>
        <w:rPr>
          <w:b w:val="false"/>
          <w:bCs w:val="false"/>
        </w:rPr>
        <w:t xml:space="preserve">-autolaborator PRAM;</w:t>
      </w:r>
    </w:p>
    <w:p>
      <w:pPr>
        <w:keepNext w:val="false"/>
      </w:pPr>
      <w:r>
        <w:rPr>
          <w:b w:val="false"/>
          <w:bCs w:val="false"/>
        </w:rPr>
        <w:t xml:space="preserve">-mijloace de transport pentru persoane, materiale si echipamente</w:t>
      </w:r>
    </w:p>
    <w:p>
      <w:pPr>
        <w:keepNext w:val="false"/>
      </w:pPr>
      <w:r>
        <w:rPr>
          <w:b w:val="false"/>
          <w:bCs w:val="false"/>
        </w:rPr>
        <w:t xml:space="preserve">- dispozitive si scule</w:t>
      </w:r>
    </w:p>
    <w:p>
      <w:pPr>
        <w:keepNext w:val="false"/>
      </w:pPr>
      <w:r>
        <w:rPr>
          <w:b w:val="false"/>
          <w:bCs w:val="false"/>
        </w:rPr>
        <w:t xml:space="preserve">pentru montat accesorii pentru bare (rulete, șublere, micrometre interior /exterior, dispozitive pentru</w:t>
      </w:r>
    </w:p>
    <w:p>
      <w:pPr>
        <w:keepNext w:val="false"/>
      </w:pPr>
      <w:r>
        <w:rPr>
          <w:b w:val="false"/>
          <w:bCs w:val="false"/>
        </w:rPr>
        <w:t xml:space="preserve">scos contactul fix/mobil,</w:t>
      </w:r>
    </w:p>
    <w:p>
      <w:pPr>
        <w:keepNext w:val="false"/>
      </w:pPr>
      <w:r>
        <w:rPr>
          <w:b w:val="false"/>
          <w:bCs w:val="false"/>
        </w:rPr>
        <w:t xml:space="preserve">truse de pile normale</w:t>
      </w:r>
    </w:p>
    <w:p>
      <w:pPr>
        <w:keepNext w:val="false"/>
      </w:pPr>
      <w:r>
        <w:rPr>
          <w:b w:val="false"/>
          <w:bCs w:val="false"/>
        </w:rPr>
        <w:t xml:space="preserve">si de ceasornicărie,</w:t>
      </w:r>
    </w:p>
    <w:p>
      <w:pPr>
        <w:keepNext w:val="false"/>
      </w:pPr>
      <w:r>
        <w:rPr>
          <w:b w:val="false"/>
          <w:bCs w:val="false"/>
        </w:rPr>
        <w:t xml:space="preserve">materiale specifice de</w:t>
      </w:r>
    </w:p>
    <w:p>
      <w:pPr>
        <w:keepNext w:val="false"/>
      </w:pPr>
      <w:r>
        <w:rPr>
          <w:b w:val="false"/>
          <w:bCs w:val="false"/>
        </w:rPr>
        <w:t xml:space="preserve">securitate a muncii de</w:t>
      </w:r>
    </w:p>
    <w:p>
      <w:pPr>
        <w:keepNext w:val="false"/>
      </w:pPr>
      <w:r>
        <w:rPr>
          <w:b w:val="false"/>
          <w:bCs w:val="false"/>
        </w:rPr>
        <w:t xml:space="preserve">lucru la JT si MT etc.);</w:t>
      </w:r>
    </w:p>
    <w:p>
      <w:pPr>
        <w:keepNext w:val="false"/>
      </w:pPr>
      <w:r>
        <w:rPr>
          <w:b w:val="false"/>
          <w:bCs w:val="false"/>
        </w:rPr>
        <w:t xml:space="preserve">- prese papuci;</w:t>
      </w:r>
    </w:p>
    <w:p>
      <w:pPr>
        <w:keepNext w:val="false"/>
      </w:pPr>
      <w:r>
        <w:rPr>
          <w:b w:val="false"/>
          <w:bCs w:val="false"/>
        </w:rPr>
        <w:t xml:space="preserve">- truse de scule</w:t>
      </w:r>
    </w:p>
    <w:p>
      <w:pPr>
        <w:keepNext w:val="false"/>
      </w:pPr>
      <w:r>
        <w:rPr>
          <w:b w:val="false"/>
          <w:bCs w:val="false"/>
        </w:rPr>
        <w:t xml:space="preserve">(electrician, mecanic);</w:t>
      </w:r>
    </w:p>
    <w:p>
      <w:pPr>
        <w:keepNext w:val="false"/>
      </w:pPr>
      <w:r>
        <w:rPr>
          <w:b w:val="false"/>
          <w:bCs w:val="false"/>
        </w:rPr>
        <w:t xml:space="preserve">- unelte portabile</w:t>
      </w:r>
    </w:p>
    <w:p>
      <w:pPr>
        <w:keepNext w:val="false"/>
      </w:pPr>
      <w:r>
        <w:rPr>
          <w:b w:val="false"/>
          <w:bCs w:val="false"/>
        </w:rPr>
        <w:t xml:space="preserve">Aparate de măsurare, încercare, verificare:</w:t>
      </w:r>
    </w:p>
    <w:p>
      <w:pPr>
        <w:keepNext w:val="false"/>
      </w:pPr>
      <w:r>
        <w:rPr>
          <w:b w:val="false"/>
          <w:bCs w:val="false"/>
        </w:rPr>
        <w:t xml:space="preserve">-megohmetre de 1.000 V, 2.500 V, 5.000 V;</w:t>
      </w:r>
    </w:p>
    <w:p>
      <w:pPr>
        <w:keepNext w:val="false"/>
      </w:pPr>
      <w:r>
        <w:rPr>
          <w:b w:val="false"/>
          <w:bCs w:val="false"/>
        </w:rPr>
        <w:t xml:space="preserve">-instalație pentru măsurat curenți de fugă, la tensiunea de 50 kV cc;</w:t>
      </w:r>
    </w:p>
    <w:p>
      <w:pPr>
        <w:keepNext w:val="false"/>
      </w:pPr>
      <w:r>
        <w:rPr>
          <w:b w:val="false"/>
          <w:bCs w:val="false"/>
        </w:rPr>
        <w:t xml:space="preserve">-trusă pentru măsurat căderea de tensiune, cu In = 100 A cc;</w:t>
      </w:r>
    </w:p>
    <w:p>
      <w:pPr>
        <w:keepNext w:val="false"/>
      </w:pPr>
      <w:r>
        <w:rPr>
          <w:b w:val="false"/>
          <w:bCs w:val="false"/>
        </w:rPr>
        <w:t xml:space="preserve">-multimetru universal sau analogic;</w:t>
      </w:r>
    </w:p>
    <w:p>
      <w:pPr>
        <w:keepNext w:val="false"/>
      </w:pPr>
      <w:r>
        <w:rPr>
          <w:b w:val="false"/>
          <w:bCs w:val="false"/>
        </w:rPr>
        <w:t xml:space="preserve">- sursă pentru generarea unui curent primar (transformator, grup electrogen);</w:t>
      </w:r>
    </w:p>
    <w:p>
      <w:pPr>
        <w:keepNext w:val="false"/>
      </w:pPr>
      <w:r>
        <w:rPr>
          <w:b w:val="false"/>
          <w:bCs w:val="false"/>
        </w:rPr>
        <w:t xml:space="preserve">- punte Wheatstone, punte</w:t>
      </w:r>
    </w:p>
    <w:p>
      <w:pPr>
        <w:keepNext w:val="false"/>
      </w:pPr>
      <w:r>
        <w:rPr>
          <w:b w:val="false"/>
          <w:bCs w:val="false"/>
        </w:rPr>
        <w:t xml:space="preserve">Thomson sau echivalente</w:t>
      </w:r>
    </w:p>
    <w:p>
      <w:pPr>
        <w:keepNext w:val="false"/>
      </w:pPr>
      <w:r>
        <w:rPr>
          <w:b w:val="false"/>
          <w:bCs w:val="false"/>
        </w:rPr>
        <w:t xml:space="preserve">pentru măsurat tangenta</w:t>
      </w:r>
    </w:p>
    <w:p>
      <w:pPr>
        <w:keepNext w:val="false"/>
      </w:pPr>
      <w:r>
        <w:rPr>
          <w:b w:val="false"/>
          <w:bCs w:val="false"/>
        </w:rPr>
        <w:t xml:space="preserve">unghiului de pierderi</w:t>
      </w:r>
    </w:p>
    <w:p>
      <w:pPr>
        <w:keepNext w:val="false"/>
      </w:pPr>
      <w:r>
        <w:rPr>
          <w:b w:val="false"/>
          <w:bCs w:val="false"/>
        </w:rPr>
        <w:t xml:space="preserve">dielectrice cu generare</w:t>
      </w:r>
    </w:p>
    <w:p>
      <w:pPr>
        <w:keepNext w:val="false"/>
      </w:pPr>
      <w:r>
        <w:rPr>
          <w:b w:val="false"/>
          <w:bCs w:val="false"/>
        </w:rPr>
        <w:t xml:space="preserve">tensiuni până la 10.000 V;</w:t>
      </w:r>
    </w:p>
    <w:p>
      <w:pPr>
        <w:keepNext w:val="false"/>
      </w:pPr>
      <w:r>
        <w:rPr>
          <w:b w:val="false"/>
          <w:bCs w:val="false"/>
        </w:rPr>
        <w:t xml:space="preserve">- trusă de curent-tensiune;</w:t>
      </w:r>
    </w:p>
    <w:p>
      <w:pPr>
        <w:keepNext w:val="false"/>
      </w:pPr>
      <w:r>
        <w:rPr>
          <w:b w:val="false"/>
          <w:bCs w:val="false"/>
        </w:rPr>
        <w:t xml:space="preserve">- trusă minut sau echivalent</w:t>
      </w:r>
    </w:p>
    <w:p>
      <w:pPr>
        <w:keepNext w:val="false"/>
      </w:pPr>
      <w:r>
        <w:rPr>
          <w:b w:val="false"/>
          <w:bCs w:val="false"/>
        </w:rPr>
        <w:t xml:space="preserve">pentru măsurarea timpilor de comutație;</w:t>
      </w:r>
    </w:p>
    <w:p>
      <w:pPr>
        <w:keepNext w:val="false"/>
      </w:pPr>
      <w:r>
        <w:rPr>
          <w:b w:val="false"/>
          <w:bCs w:val="false"/>
        </w:rPr>
        <w:t xml:space="preserve">- aparat de polaritate;</w:t>
      </w:r>
    </w:p>
    <w:p>
      <w:pPr>
        <w:keepNext w:val="false"/>
      </w:pPr>
      <w:r>
        <w:rPr>
          <w:b w:val="false"/>
          <w:bCs w:val="false"/>
        </w:rPr>
        <w:t xml:space="preserve">- aparat pentru măsurarea</w:t>
      </w:r>
    </w:p>
    <w:p>
      <w:pPr>
        <w:keepNext w:val="false"/>
      </w:pPr>
      <w:r>
        <w:rPr>
          <w:b w:val="false"/>
          <w:bCs w:val="false"/>
        </w:rPr>
        <w:t xml:space="preserve">rezistenței la prizele de pământ;</w:t>
      </w:r>
    </w:p>
    <w:p>
      <w:pPr>
        <w:keepNext w:val="false"/>
      </w:pPr>
      <w:r>
        <w:rPr>
          <w:b w:val="false"/>
          <w:bCs w:val="false"/>
        </w:rPr>
        <w:t xml:space="preserve">- aparat pentru măsurarea rezistenței de contact</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la regulament</w:t>
      </w:r>
    </w:p>
    <w:p>
      <w:pPr>
        <w:keepNext w:val="false"/>
      </w:pPr>
      <w:r>
        <w:rPr>
          <w:b w:val="false"/>
          <w:bCs w:val="false"/>
        </w:rPr>
        <w:t xml:space="preserve">Lista structurii de personal alocat activităților supuse atestării - model -</w:t>
      </w:r>
    </w:p>
    <w:p>
      <w:pPr>
        <w:keepNext w:val="false"/>
      </w:pPr>
      <w:r>
        <w:rPr>
          <w:b w:val="false"/>
          <w:bCs w:val="false"/>
        </w:rPr>
        <w:t xml:space="preserve">Nr. crt. Numele și prenumele Pregătirea profesională^1) Funcția în cadrul operatorului economic Nr./Dată contract individual de muncă sau contract prestări servicii</w:t>
      </w:r>
    </w:p>
    <w:p>
      <w:pPr>
        <w:keepNext w:val="false"/>
      </w:pPr>
      <w:r>
        <w:rPr>
          <w:b w:val="false"/>
          <w:bCs w:val="false"/>
        </w:rPr>
        <w:t xml:space="preserve">Durată contract individual</w:t>
      </w:r>
    </w:p>
    <w:p>
      <w:pPr>
        <w:keepNext w:val="false"/>
      </w:pPr>
      <w:r>
        <w:rPr>
          <w:b w:val="false"/>
          <w:bCs w:val="false"/>
        </w:rPr>
        <w:t xml:space="preserve">de muncă/</w:t>
      </w:r>
    </w:p>
    <w:p>
      <w:pPr>
        <w:keepNext w:val="false"/>
      </w:pPr>
      <w:r>
        <w:rPr>
          <w:b w:val="false"/>
          <w:bCs w:val="false"/>
        </w:rPr>
        <w:t xml:space="preserve">contract prestări servicii^2)</w:t>
      </w:r>
    </w:p>
    <w:p>
      <w:pPr>
        <w:keepNext w:val="false"/>
      </w:pPr>
      <w:r>
        <w:rPr>
          <w:b w:val="false"/>
          <w:bCs w:val="false"/>
        </w:rPr>
        <w:t xml:space="preserve">Gradul și tipul legitimației de electrician autorizat</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^1) Se vor include informații privind calificarea profesională (de exemplu, inginer/subinginer/maistru/muncitor calificat etc.), precum și specializarea precizată în diploma de calificare profesională (de exemplu, energetică, electroenergetică, electrotehnică, electromecanică etc.).</w:t>
      </w:r>
    </w:p>
    <w:p>
      <w:pPr>
        <w:keepNext w:val="false"/>
      </w:pPr>
      <w:r>
        <w:rPr>
          <w:b w:val="false"/>
          <w:bCs w:val="false"/>
        </w:rPr>
        <w:t xml:space="preserve">^2) Se vor preciza perioada pe care este încheiat contractul individual de muncă/contractul de prestări servicii (perioadă determinată sau nedeterminată), precum și durata muncii (timp parțial sau integral), după caz.</w:t>
      </w:r>
    </w:p>
    <w:p>
      <w:pPr>
        <w:keepNext w:val="false"/>
      </w:pPr>
      <w:r>
        <w:rPr>
          <w:b w:val="false"/>
          <w:bCs w:val="false"/>
        </w:rPr>
        <w:t xml:space="preserve">Data ................... Numele și prenumele .................................................</w:t>
      </w:r>
    </w:p>
    <w:p>
      <w:pPr>
        <w:keepNext w:val="false"/>
      </w:pPr>
      <w:r>
        <w:rPr>
          <w:b w:val="false"/>
          <w:bCs w:val="false"/>
        </w:rPr>
        <w:t xml:space="preserve">reprezentantului legal al ....................(numele operatorului economic solicitant de atestat)..................</w:t>
      </w:r>
    </w:p>
    <w:p>
      <w:pPr>
        <w:keepNext w:val="false"/>
      </w:pPr>
      <w:r>
        <w:rPr>
          <w:b w:val="false"/>
          <w:bCs w:val="false"/>
        </w:rPr>
        <w:t xml:space="preserve">Semnătura ................................</w:t>
      </w:r>
    </w:p>
    <w:p>
      <w:pPr>
        <w:keepNext w:val="false"/>
      </w:pPr>
      <w:r>
        <w:rPr>
          <w:b w:val="false"/>
          <w:bCs w:val="false"/>
        </w:rPr>
        <w:t xml:space="preserve">Anexa nr. 8</w:t>
      </w:r>
    </w:p>
    <w:p>
      <w:pPr>
        <w:keepNext w:val="false"/>
      </w:pPr>
      <w:r>
        <w:rPr>
          <w:b w:val="false"/>
          <w:bCs w:val="false"/>
        </w:rPr>
        <w:t xml:space="preserve">la regulament</w:t>
      </w:r>
    </w:p>
    <w:p>
      <w:pPr>
        <w:keepNext w:val="false"/>
      </w:pPr>
      <w:r>
        <w:rPr>
          <w:b w:val="false"/>
          <w:bCs w:val="false"/>
        </w:rPr>
        <w:t xml:space="preserve">LISTA</w:t>
      </w:r>
    </w:p>
    <w:p>
      <w:pPr>
        <w:keepNext w:val="false"/>
      </w:pPr>
      <w:r>
        <w:rPr>
          <w:b w:val="false"/>
          <w:bCs w:val="false"/>
        </w:rPr>
        <w:t xml:space="preserve">personalului minim ce trebuie asigurat pe durata de valabilitate a fiecărui tip de atestat</w:t>
      </w:r>
    </w:p>
    <w:p>
      <w:pPr>
        <w:keepNext w:val="false"/>
      </w:pPr>
      <w:r>
        <w:rPr>
          <w:b w:val="false"/>
          <w:bCs w:val="false"/>
        </w:rPr>
        <w:t xml:space="preserve">Tipul de atestat Numărul de electricieni autorizați gradul</w:t>
      </w:r>
    </w:p>
    <w:p>
      <w:pPr>
        <w:keepNext w:val="false"/>
      </w:pPr>
      <w:r>
        <w:rPr>
          <w:b w:val="false"/>
          <w:bCs w:val="false"/>
        </w:rPr>
        <w:t xml:space="preserve">IIA IIB IIIA IIIB IVA IVB</w:t>
      </w:r>
    </w:p>
    <w:p>
      <w:pPr>
        <w:keepNext w:val="false"/>
      </w:pPr>
      <w:r>
        <w:rPr>
          <w:b w:val="false"/>
          <w:bCs w:val="false"/>
        </w:rPr>
        <w:t xml:space="preserve">A</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A1</w:t>
      </w:r>
    </w:p>
    <w:p>
      <w:pPr>
        <w:keepNext w:val="false"/>
      </w:pPr>
      <w:r>
        <w:rPr>
          <w:b w:val="false"/>
          <w:bCs w:val="false"/>
        </w:rPr>
        <w:t xml:space="preserve">2</w:t>
      </w:r>
    </w:p>
    <w:p>
      <w:pPr>
        <w:keepNext w:val="false"/>
      </w:pPr>
      <w:r>
        <w:rPr>
          <w:b w:val="false"/>
          <w:bCs w:val="false"/>
        </w:rPr>
        <w:t xml:space="preserve">A2</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A3</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B 1 1</w:t>
      </w:r>
    </w:p>
    <w:p>
      <w:pPr>
        <w:keepNext w:val="false"/>
      </w:pPr>
      <w:r>
        <w:rPr>
          <w:b w:val="false"/>
          <w:bCs w:val="false"/>
        </w:rPr>
        <w:t xml:space="preserve">Bp 2</w:t>
      </w:r>
    </w:p>
    <w:p>
      <w:pPr>
        <w:keepNext w:val="false"/>
      </w:pPr>
      <w:r>
        <w:rPr>
          <w:b w:val="false"/>
          <w:bCs w:val="false"/>
        </w:rPr>
        <w:t xml:space="preserve">Be</w:t>
      </w:r>
    </w:p>
    <w:p>
      <w:pPr>
        <w:keepNext w:val="false"/>
      </w:pPr>
      <w:r>
        <w:rPr>
          <w:b w:val="false"/>
          <w:bCs w:val="false"/>
        </w:rPr>
        <w:t xml:space="preserve">2</w:t>
      </w:r>
    </w:p>
    <w:p>
      <w:pPr>
        <w:keepNext w:val="false"/>
      </w:pPr>
      <w:r>
        <w:rPr>
          <w:b w:val="false"/>
          <w:bCs w:val="false"/>
        </w:rPr>
        <w:t xml:space="preserve">Bi</w:t>
      </w:r>
    </w:p>
    <w:p>
      <w:pPr>
        <w:keepNext w:val="false"/>
      </w:pPr>
      <w:r>
        <w:rPr>
          <w:b w:val="false"/>
          <w:bCs w:val="false"/>
        </w:rPr>
        <w:t xml:space="preserve">2</w:t>
      </w:r>
    </w:p>
    <w:p>
      <w:pPr>
        <w:keepNext w:val="false"/>
      </w:pPr>
      <w:r>
        <w:rPr>
          <w:b w:val="false"/>
          <w:bCs w:val="false"/>
        </w:rPr>
        <w:t xml:space="preserve">C1A</w:t>
      </w:r>
    </w:p>
    <w:p>
      <w:pPr>
        <w:keepNext w:val="false"/>
      </w:pPr>
      <w:r>
        <w:rPr>
          <w:b w:val="false"/>
          <w:bCs w:val="false"/>
        </w:rPr>
        <w:t xml:space="preserve">2</w:t>
      </w:r>
    </w:p>
    <w:p>
      <w:pPr>
        <w:keepNext w:val="false"/>
      </w:pPr>
      <w:r>
        <w:rPr>
          <w:b w:val="false"/>
          <w:bCs w:val="false"/>
        </w:rPr>
        <w:t xml:space="preserve">C1B</w:t>
      </w:r>
    </w:p>
    <w:p>
      <w:pPr>
        <w:keepNext w:val="false"/>
      </w:pPr>
      <w:r>
        <w:rPr>
          <w:b w:val="false"/>
          <w:bCs w:val="false"/>
        </w:rPr>
        <w:t xml:space="preserve">2</w:t>
      </w:r>
    </w:p>
    <w:p>
      <w:pPr>
        <w:keepNext w:val="false"/>
      </w:pPr>
      <w:r>
        <w:rPr>
          <w:b w:val="false"/>
          <w:bCs w:val="false"/>
        </w:rPr>
        <w:t xml:space="preserve">C2A</w:t>
      </w:r>
    </w:p>
    <w:p>
      <w:pPr>
        <w:keepNext w:val="false"/>
      </w:pPr>
      <w:r>
        <w:rPr>
          <w:b w:val="false"/>
          <w:bCs w:val="false"/>
        </w:rPr>
        <w:t xml:space="preserve">2</w:t>
      </w:r>
    </w:p>
    <w:p>
      <w:pPr>
        <w:keepNext w:val="false"/>
      </w:pPr>
      <w:r>
        <w:rPr>
          <w:b w:val="false"/>
          <w:bCs w:val="false"/>
        </w:rPr>
        <w:t xml:space="preserve">C2B</w:t>
      </w:r>
    </w:p>
    <w:p>
      <w:pPr>
        <w:keepNext w:val="false"/>
      </w:pPr>
      <w:r>
        <w:rPr>
          <w:b w:val="false"/>
          <w:bCs w:val="false"/>
        </w:rPr>
        <w:t xml:space="preserve">2</w:t>
      </w:r>
    </w:p>
    <w:p>
      <w:pPr>
        <w:keepNext w:val="false"/>
      </w:pPr>
      <w:r>
        <w:rPr>
          <w:b w:val="false"/>
          <w:bCs w:val="false"/>
        </w:rPr>
        <w:t xml:space="preserve">D1</w:t>
      </w:r>
    </w:p>
    <w:p>
      <w:pPr>
        <w:keepNext w:val="false"/>
      </w:pPr>
      <w:r>
        <w:rPr>
          <w:b w:val="false"/>
          <w:bCs w:val="false"/>
        </w:rPr>
        <w:t xml:space="preserve">2</w:t>
      </w:r>
    </w:p>
    <w:p>
      <w:pPr>
        <w:keepNext w:val="false"/>
      </w:pPr>
      <w:r>
        <w:rPr>
          <w:b w:val="false"/>
          <w:bCs w:val="false"/>
        </w:rPr>
        <w:t xml:space="preserve">D2</w:t>
      </w:r>
    </w:p>
    <w:p>
      <w:pPr>
        <w:keepNext w:val="false"/>
      </w:pPr>
      <w:r>
        <w:rPr>
          <w:b w:val="false"/>
          <w:bCs w:val="false"/>
        </w:rPr>
        <w:t xml:space="preserve">2</w:t>
      </w:r>
    </w:p>
    <w:p>
      <w:pPr>
        <w:keepNext w:val="false"/>
      </w:pPr>
      <w:r>
        <w:rPr>
          <w:b w:val="false"/>
          <w:bCs w:val="false"/>
        </w:rPr>
        <w:t xml:space="preserve">E1</w:t>
      </w:r>
    </w:p>
    <w:p>
      <w:pPr>
        <w:keepNext w:val="false"/>
      </w:pPr>
      <w:r>
        <w:rPr>
          <w:b w:val="false"/>
          <w:bCs w:val="false"/>
        </w:rPr>
        <w:t xml:space="preserve">2</w:t>
      </w:r>
    </w:p>
    <w:p>
      <w:pPr>
        <w:keepNext w:val="false"/>
      </w:pPr>
      <w:r>
        <w:rPr>
          <w:b w:val="false"/>
          <w:bCs w:val="false"/>
        </w:rPr>
        <w:t xml:space="preserve">E2</w:t>
      </w:r>
    </w:p>
    <w:p>
      <w:pPr>
        <w:keepNext w:val="false"/>
      </w:pPr>
      <w:r>
        <w:rPr>
          <w:b w:val="false"/>
          <w:bCs w:val="false"/>
        </w:rPr>
        <w:t xml:space="preserve">2</w:t>
      </w:r>
    </w:p>
    <w:p>
      <w:pPr>
        <w:keepNext w:val="false"/>
      </w:pPr>
      <w:r>
        <w:rPr>
          <w:b w:val="false"/>
          <w:bCs w:val="false"/>
        </w:rPr>
        <w:t xml:space="preserve">E2PA</w:t>
      </w:r>
    </w:p>
    <w:p>
      <w:pPr>
        <w:keepNext w:val="false"/>
      </w:pPr>
      <w:r>
        <w:rPr>
          <w:b w:val="false"/>
          <w:bCs w:val="false"/>
        </w:rPr>
        <w:t xml:space="preserve">1</w:t>
      </w:r>
    </w:p>
    <w:p>
      <w:pPr>
        <w:keepNext w:val="false"/>
      </w:pPr>
      <w:r>
        <w:rPr>
          <w:b w:val="false"/>
          <w:bCs w:val="false"/>
        </w:rPr>
        <w:t xml:space="preserve">1</w:t>
      </w:r>
    </w:p>
    <w:p>
      <w:pPr>
        <w:keepNext w:val="false"/>
      </w:pPr>
      <w:r>
        <w:rPr>
          <w:b w:val="false"/>
          <w:bCs w:val="false"/>
        </w:rPr>
        <w:t xml:space="preserve">Anexa nr. 9</w:t>
      </w:r>
    </w:p>
    <w:p>
      <w:pPr>
        <w:keepNext w:val="false"/>
      </w:pPr>
      <w:r>
        <w:rPr>
          <w:b w:val="false"/>
          <w:bCs w:val="false"/>
        </w:rPr>
        <w:t xml:space="preserve">la regulament</w:t>
      </w:r>
    </w:p>
    <w:p>
      <w:pPr>
        <w:keepNext w:val="false"/>
      </w:pPr>
      <w:r>
        <w:rPr>
          <w:b w:val="false"/>
          <w:bCs w:val="false"/>
        </w:rPr>
        <w:t xml:space="preserve">Model de declarație pe propria răspundere privind respectarea obligațiilor în calitate de titular de atestat/decizie de confirmare</w:t>
      </w:r>
    </w:p>
    <w:p>
      <w:pPr>
        <w:keepNext w:val="false"/>
      </w:pPr>
      <w:r>
        <w:rPr>
          <w:b w:val="false"/>
          <w:bCs w:val="false"/>
        </w:rPr>
        <w:t xml:space="preserve">DECLARAȚIE PE PROPRIA RĂSPUNDERE</w:t>
      </w:r>
    </w:p>
    <w:p>
      <w:pPr>
        <w:keepNext w:val="false"/>
      </w:pPr>
      <w:r>
        <w:rPr>
          <w:b w:val="false"/>
          <w:bCs w:val="false"/>
        </w:rPr>
        <w:t xml:space="preserve">Subsemnatul, ......................., cod numeric personal .................., posesor al actului de identitate seria ...... nr. ............, eliberat de ............... la data de ..............., în calitate de ................................................................................, reprezentant legal al</w:t>
      </w:r>
    </w:p>
    <w:p>
      <w:pPr>
        <w:keepNext w:val="false"/>
      </w:pPr>
      <w:r>
        <w:rPr>
          <w:b w:val="false"/>
          <w:bCs w:val="false"/>
        </w:rPr>
        <w:t xml:space="preserve">(administrator/director general etc.)</w:t>
      </w:r>
    </w:p>
    <w:p>
      <w:pPr>
        <w:keepNext w:val="false"/>
      </w:pPr>
      <w:r>
        <w:rPr>
          <w:b w:val="false"/>
          <w:bCs w:val="false"/>
        </w:rPr>
        <w:t xml:space="preserve">operatorului economic ........................, cu sediul în localitatea ..............................., str. ........................ nr. ...., bl. ...., sc. ...., ap. ...., județul ..............................., înregistrat la oficiul registrului comerțului cu nr. ............, având codul unic de înregistrare nr. ..........., cunoscând prevederile art. 326 din Codul penal privind falsul în declarații, declar pe propria răspundere următoarele:</w:t>
      </w:r>
    </w:p>
    <w:p>
      <w:pPr>
        <w:keepNext w:val="false"/>
      </w:pPr>
      <w:r>
        <w:rPr>
          <w:b w:val="false"/>
          <w:bCs w:val="false"/>
        </w:rPr>
        <w:t xml:space="preserve">1.</w:t>
      </w:r>
    </w:p>
    <w:p>
      <w:pPr>
        <w:keepNext w:val="false"/>
      </w:pPr>
      <w:r>
        <w:rPr>
          <w:b w:val="false"/>
          <w:bCs w:val="false"/>
        </w:rPr>
        <w:t xml:space="preserve">Pe durata de valabilitate a atestatului acordat/deciziei de confirmare emise de Autoritatea Națională de Reglementare în Domeniul Energiei (ANRE) îmi asum, în numele și pe seama titularului, că va fi menținută cel puțin dotarea tehnico-materială minimă prevăzută în anexa nr. 6 la Regulamentul pentru atestarea operatorilor economici care proiectează, execută și verifică instalații electrice, aprobat prin Ordinul președintelui Autorității Naționale de Reglementare în Domeniul Energiei nr. 134/2021, sau prevăzută de orice reglementare ulterioară aprobată de ANRE.</w:t>
      </w:r>
    </w:p>
    <w:p>
      <w:pPr>
        <w:keepNext w:val="false"/>
      </w:pPr>
      <w:r>
        <w:rPr>
          <w:b w:val="false"/>
          <w:bCs w:val="false"/>
        </w:rPr>
        <w:t xml:space="preserve">2.</w:t>
      </w:r>
    </w:p>
    <w:p>
      <w:pPr>
        <w:keepNext w:val="false"/>
      </w:pPr>
      <w:r>
        <w:rPr>
          <w:b w:val="false"/>
          <w:bCs w:val="false"/>
        </w:rPr>
        <w:t xml:space="preserve">Pe durata de valabilitate a atestatului acordat/deciziei de confirmare emise de ANRE îmi asum, în numele și pe seama titularului, că va fi asigurată cel puțin structura de personal autorizat prevăzută de art. 14 alin. (1) lit. d) din Regulamentul pentru atestarea operatorilor economici care proiectează, execută și verifică instalații electrice, aprobat prin Ordinul președintelui Autorității Naționale de Reglementare în Domeniul Energiei nr. 134/2021, sau prevăzută de orice reglementare ulterioară aprobată de ANRE.</w:t>
      </w:r>
    </w:p>
    <w:p>
      <w:pPr>
        <w:keepNext w:val="false"/>
      </w:pPr>
      <w:r>
        <w:rPr>
          <w:b w:val="false"/>
          <w:bCs w:val="false"/>
        </w:rPr>
        <w:t xml:space="preserve">3.</w:t>
      </w:r>
    </w:p>
    <w:p>
      <w:pPr>
        <w:keepNext w:val="false"/>
      </w:pPr>
      <w:r>
        <w:rPr>
          <w:b w:val="false"/>
          <w:bCs w:val="false"/>
        </w:rPr>
        <w:t xml:space="preserve">Pe durata de valabilitate a atestatului acordat/deciziei de confirmare emise de ANRE îmi asum, în numele și pe seama titularului, să respect Condițiile-cadru de valabilitate asociate atestatului/Condițiile-cadru de valabilitate aplicabile tipului de atestat pentru care solicit echivalarea competențelor și să notific ANRE orice modificare ce ar putea să afecteze respectarea acestora.</w:t>
      </w:r>
    </w:p>
    <w:p>
      <w:pPr>
        <w:keepNext w:val="false"/>
      </w:pPr>
      <w:r>
        <w:rPr>
          <w:b w:val="false"/>
          <w:bCs w:val="false"/>
        </w:rPr>
        <w:t xml:space="preserve">4.</w:t>
      </w:r>
    </w:p>
    <w:p>
      <w:pPr>
        <w:keepNext w:val="false"/>
      </w:pPr>
      <w:r>
        <w:rPr>
          <w:b w:val="false"/>
          <w:bCs w:val="false"/>
        </w:rPr>
        <w:t xml:space="preserve">Pe durata de valabilitate a atestatului acordat/deciziei de confirmare emise de ANRE îmi asum, în numele și pe seama titularului, că acesta va respecta toate normele, reglementările și prevederile legale incidente în ceea ce privește lucrările realizate și serviciile prestate, precum și că acesta va realiza lucrări de instalații electrice doar în limitele prevederilor legale în vigoare.</w:t>
      </w:r>
    </w:p>
    <w:p>
      <w:pPr>
        <w:keepNext w:val="false"/>
      </w:pPr>
      <w:r>
        <w:rPr>
          <w:b w:val="false"/>
          <w:bCs w:val="false"/>
        </w:rPr>
        <w:t xml:space="preserve">5.</w:t>
      </w:r>
    </w:p>
    <w:p>
      <w:pPr>
        <w:keepNext w:val="false"/>
      </w:pPr>
      <w:r>
        <w:rPr>
          <w:b w:val="false"/>
          <w:bCs w:val="false"/>
        </w:rPr>
        <w:t xml:space="preserve">La data prezentei, operatorul economic, în numele și pe seama căruia semnez această declarație, nu se află în procedura falimentului.</w:t>
      </w:r>
    </w:p>
    <w:p>
      <w:pPr>
        <w:keepNext w:val="false"/>
      </w:pPr>
      <w:r>
        <w:rPr>
          <w:b w:val="false"/>
          <w:bCs w:val="false"/>
        </w:rPr>
        <w:t xml:space="preserve">6.</w:t>
      </w:r>
    </w:p>
    <w:p>
      <w:pPr>
        <w:keepNext w:val="false"/>
      </w:pPr>
      <w:r>
        <w:rPr>
          <w:b w:val="false"/>
          <w:bCs w:val="false"/>
        </w:rPr>
        <w:t xml:space="preserve">La data prezentei, operatorului economic, în numele și pe seama căruia semnez această declarație, nu i-a fost retras un atestat/document similar în ultimii 5 ani anterior înregistrării cererii.</w:t>
      </w:r>
    </w:p>
    <w:p>
      <w:pPr>
        <w:keepNext w:val="false"/>
      </w:pPr>
      <w:r>
        <w:rPr>
          <w:b w:val="false"/>
          <w:bCs w:val="false"/>
        </w:rPr>
        <w:t xml:space="preserve">NOTĂ:</w:t>
      </w:r>
    </w:p>
    <w:p>
      <w:pPr>
        <w:keepNext w:val="false"/>
      </w:pPr>
      <w:r>
        <w:rPr>
          <w:b w:val="false"/>
          <w:bCs w:val="false"/>
        </w:rPr>
        <w:t xml:space="preserve">Datele din această declarație vor fi completate, în funcție de tipul de solicitare (cerere de atestare sau cerere de confirmare a operatorilor economici, persoane juridice străine, înregistrate într-un stat membru al Uniunii Europene/Spațiului Economic European/Elveția, de a presta servicii transfrontaliere pentru realizarea de lucrări de proiectare, executare și verificare instalații electrice în România).</w:t>
      </w:r>
    </w:p>
    <w:p>
      <w:pPr>
        <w:keepNext w:val="false"/>
      </w:pPr>
      <w:r>
        <w:rPr>
          <w:b w:val="false"/>
          <w:bCs w:val="false"/>
        </w:rPr>
        <w:t xml:space="preserve">Data ....................................</w:t>
      </w:r>
    </w:p>
    <w:p>
      <w:pPr>
        <w:keepNext w:val="false"/>
      </w:pPr>
      <w:r>
        <w:rPr>
          <w:b w:val="false"/>
          <w:bCs w:val="false"/>
        </w:rPr>
        <w:t xml:space="preserve">Semnătura reprezentantului legal</w:t>
      </w:r>
    </w:p>
    <w:p>
      <w:pPr>
        <w:keepNext w:val="false"/>
      </w:pPr>
      <w:r>
        <w:rPr>
          <w:b w:val="false"/>
          <w:bCs w:val="false"/>
        </w:rPr>
        <w:t xml:space="preserve">....................................................</w:t>
      </w:r>
    </w:p>
    <w:p>
      <w:pPr>
        <w:keepNext w:val="false"/>
      </w:pPr>
      <w:r>
        <w:rPr>
          <w:b w:val="false"/>
          <w:bCs w:val="false"/>
        </w:rPr>
        <w:t xml:space="preserve">Anexa nr. 10</w:t>
      </w:r>
    </w:p>
    <w:p>
      <w:pPr>
        <w:keepNext w:val="false"/>
      </w:pPr>
      <w:r>
        <w:rPr>
          <w:b w:val="false"/>
          <w:bCs w:val="false"/>
        </w:rPr>
        <w:t xml:space="preserve">la regulament</w:t>
      </w:r>
    </w:p>
    <w:p>
      <w:pPr>
        <w:keepNext w:val="false"/>
      </w:pPr>
      <w:r>
        <w:rPr>
          <w:b w:val="false"/>
          <w:bCs w:val="false"/>
        </w:rPr>
        <w:t xml:space="preserve">DECLARAȚIE DE CONSIMȚĂMÂNT</w:t>
      </w:r>
    </w:p>
    <w:p>
      <w:pPr>
        <w:keepNext w:val="false"/>
      </w:pPr>
      <w:r>
        <w:rPr>
          <w:b w:val="false"/>
          <w:bCs w:val="false"/>
        </w:rPr>
        <w:t xml:space="preserve">Subsemnatul(a), .........................................................., cu domiciliul în ..........................................................................., CNP ........................................., sunt de acord ca Autoritatea Națională de Reglementare în Domeniul Energiei (ANRE), cu sediul în str. Constantin Nacu nr. 3, sectorul 2, București, să colecteze și să prelucreze datele mele cu caracter personal.</w:t>
      </w:r>
    </w:p>
    <w:p>
      <w:pPr>
        <w:keepNext w:val="false"/>
      </w:pPr>
      <w:r>
        <w:rPr>
          <w:b w:val="false"/>
          <w:bCs w:val="false"/>
        </w:rPr>
        <w:t xml:space="preserve">Consimțământul în ceea ce privește prelucrarea datelor cu caracter personal, precum și furnizarea datelor menționate în formularul GDPR sunt voluntare. Acest consimțământ poate fi revocat în orice moment, cu efect ulterior, printr-o notificare către ANRE.</w:t>
      </w:r>
    </w:p>
    <w:p>
      <w:pPr>
        <w:keepNext w:val="false"/>
      </w:pPr>
      <w:r>
        <w:rPr>
          <w:b w:val="false"/>
          <w:bCs w:val="false"/>
        </w:rPr>
        <w:t xml:space="preserve">Notificarea de revocare a consimțământului poate fi realizată prin e-mail către dpo@anre.ro sau printr-o cerere scrisă la Registratura ANRE din București, str. Constantin Nacu nr. 3, sectorul 2. Vă rugăm să aveți în vedere faptul că revocarea consimțământului nu afectează legalitatea utilizării datelor înainte de retragerea consimțământului (notificarea nu are efect retroactiv). Dacă consimțământul nu este acordat sau a fost revocat, datele personale nu vor fi utilizate în scopurile menționate în formularul GDPR. În cazul în care aveți întrebări legate de această declarație de consimțământ sau de protecția datelor de către ANRE în general, vă rugăm să nu ezitați să contactați ofițerul desemnat de ANRE pentru protecția datelor la adresa de e-mail: dpo@anre.ro.</w:t>
      </w:r>
    </w:p>
    <w:p>
      <w:pPr>
        <w:keepNext w:val="false"/>
      </w:pPr>
      <w:r>
        <w:rPr>
          <w:b w:val="false"/>
          <w:bCs w:val="false"/>
        </w:rPr>
        <w:t xml:space="preserve">Vă rugăm, marcați cu [x] modalitatea prin care doriți să fiți contactat în scopul furnizării de informații de către ANRE:</w:t>
      </w:r>
    </w:p>
    <w:p>
      <w:pPr>
        <w:keepNext w:val="false"/>
      </w:pPr>
      <w:r>
        <w:rPr>
          <w:b w:val="false"/>
          <w:bCs w:val="false"/>
        </w:rPr>
        <w:t xml:space="preserve">[ ] E-mail</w:t>
      </w:r>
    </w:p>
    <w:p>
      <w:pPr>
        <w:keepNext w:val="false"/>
      </w:pPr>
      <w:r>
        <w:rPr>
          <w:b w:val="false"/>
          <w:bCs w:val="false"/>
        </w:rPr>
        <w:t xml:space="preserve">[ ] Telefon</w:t>
      </w:r>
    </w:p>
    <w:p>
      <w:pPr>
        <w:keepNext w:val="false"/>
      </w:pPr>
      <w:r>
        <w:rPr>
          <w:b w:val="false"/>
          <w:bCs w:val="false"/>
        </w:rPr>
        <w:t xml:space="preserve">[ ] *Am înțeles această declarație de consimțământ și sunt de acord cu colectarea și prelucrarea datelor mele personale în scopurile descrise în formularul GDPR.</w:t>
      </w:r>
    </w:p>
    <w:p>
      <w:pPr>
        <w:keepNext w:val="false"/>
      </w:pPr>
      <w:r>
        <w:rPr>
          <w:b w:val="false"/>
          <w:bCs w:val="false"/>
        </w:rPr>
        <w:t xml:space="preserve">*Acest formular este valid numai în cazul în care această căsuță este bifată cu X.</w:t>
      </w:r>
    </w:p>
    <w:p>
      <w:pPr>
        <w:keepNext w:val="false"/>
      </w:pPr>
      <w:r>
        <w:rPr>
          <w:b w:val="false"/>
          <w:bCs w:val="false"/>
        </w:rPr>
        <w:t xml:space="preserve">Data completării:</w:t>
      </w:r>
    </w:p>
    <w:p>
      <w:pPr>
        <w:keepNext w:val="false"/>
      </w:pPr>
      <w:r>
        <w:rPr>
          <w:b w:val="false"/>
          <w:bCs w:val="false"/>
        </w:rPr>
        <w:t xml:space="preserve">Semnătura:</w:t>
      </w:r>
    </w:p>
    <w:p>
      <w:pPr>
        <w:keepNext w:val="false"/>
      </w:pPr>
      <w:r>
        <w:rPr>
          <w:b w:val="false"/>
          <w:bCs w:val="false"/>
        </w:rPr>
        <w:t xml:space="preserve">Anexa nr. 11</w:t>
      </w:r>
    </w:p>
    <w:p>
      <w:pPr>
        <w:keepNext w:val="false"/>
      </w:pPr>
      <w:r>
        <w:rPr>
          <w:b w:val="false"/>
          <w:bCs w:val="false"/>
        </w:rPr>
        <w:t xml:space="preserve">la regulament</w:t>
      </w:r>
    </w:p>
    <w:p>
      <w:pPr>
        <w:keepNext w:val="false"/>
      </w:pPr>
      <w:r>
        <w:rPr>
          <w:b w:val="false"/>
          <w:bCs w:val="false"/>
        </w:rPr>
        <w:t xml:space="preserve">CERERE DE CONFIRMARE</w:t>
      </w:r>
    </w:p>
    <w:p>
      <w:pPr>
        <w:keepNext w:val="false"/>
      </w:pPr>
      <w:r>
        <w:rPr>
          <w:b w:val="false"/>
          <w:bCs w:val="false"/>
        </w:rPr>
        <w:t xml:space="preserve">a dreptului de a presta servicii transfrontaliere pentru realizarea de lucrări de proiectare,</w:t>
      </w:r>
    </w:p>
    <w:p>
      <w:pPr>
        <w:keepNext w:val="false"/>
      </w:pPr>
      <w:r>
        <w:rPr>
          <w:b w:val="false"/>
          <w:bCs w:val="false"/>
        </w:rPr>
        <w:t xml:space="preserve">executare și verificare instalații electrice în România</w:t>
      </w:r>
    </w:p>
    <w:p>
      <w:pPr>
        <w:keepNext w:val="false"/>
      </w:pPr>
      <w:r>
        <w:rPr>
          <w:b w:val="false"/>
          <w:bCs w:val="false"/>
        </w:rPr>
        <w:t xml:space="preserve">- model -</w:t>
      </w:r>
    </w:p>
    <w:p>
      <w:pPr>
        <w:keepNext w:val="false"/>
      </w:pPr>
      <w:r>
        <w:rPr>
          <w:b w:val="false"/>
          <w:bCs w:val="false"/>
        </w:rPr>
        <w:t xml:space="preserve">Către: Autoritatea Națională de Reglementare în Domeniul Energiei - ANRE</w:t>
      </w:r>
    </w:p>
    <w:p>
      <w:pPr>
        <w:keepNext w:val="false"/>
      </w:pPr>
      <w:r>
        <w:rPr>
          <w:b w:val="false"/>
          <w:bCs w:val="false"/>
        </w:rPr>
        <w:t xml:space="preserve">Domnule Președinte,</w:t>
      </w:r>
    </w:p>
    <w:p>
      <w:pPr>
        <w:keepNext w:val="false"/>
      </w:pPr>
      <w:r>
        <w:rPr>
          <w:b w:val="false"/>
          <w:bCs w:val="false"/>
        </w:rPr>
        <w:t xml:space="preserve">Subsemnatul, ......................, posesor al actului de identitate/pașaportului seria ...... nr. ................, eliberat de ............ la data ............, în calitate de ..............................................................................................................................., reprezentant legal al</w:t>
      </w:r>
    </w:p>
    <w:p>
      <w:pPr>
        <w:keepNext w:val="false"/>
      </w:pPr>
      <w:r>
        <w:rPr>
          <w:b w:val="false"/>
          <w:bCs w:val="false"/>
        </w:rPr>
        <w:t xml:space="preserve">(administrator/director general etc.)</w:t>
      </w:r>
    </w:p>
    <w:p>
      <w:pPr>
        <w:keepNext w:val="false"/>
      </w:pPr>
      <w:r>
        <w:rPr>
          <w:b w:val="false"/>
          <w:bCs w:val="false"/>
        </w:rPr>
        <w:t xml:space="preserve">operatorului economic ..........................., cu sediul social în statul .....................................................................................................,</w:t>
      </w:r>
    </w:p>
    <w:p>
      <w:pPr>
        <w:keepNext w:val="false"/>
      </w:pPr>
      <w:r>
        <w:rPr>
          <w:b w:val="false"/>
          <w:bCs w:val="false"/>
        </w:rPr>
        <w:t xml:space="preserve">(membru al Uniunii Europene/Spațiului Economic European/Elveția)</w:t>
      </w:r>
    </w:p>
    <w:p>
      <w:pPr>
        <w:keepNext w:val="false"/>
      </w:pPr>
      <w:r>
        <w:rPr>
          <w:b w:val="false"/>
          <w:bCs w:val="false"/>
        </w:rPr>
        <w:t xml:space="preserve">adresa (completă a sediului social) ................., solicit confirmarea dreptului de a presta servicii transfrontaliere pentru realizarea de lucrări de proiectare, executare și verificare instalații electrice în România, în limitele competențelor acordate de următorul tip de atestat/următoarele tipuri de atestate: ...........................................................................................................................................</w:t>
      </w:r>
    </w:p>
    <w:p>
      <w:pPr>
        <w:keepNext w:val="false"/>
      </w:pPr>
      <w:r>
        <w:rPr>
          <w:b w:val="false"/>
          <w:bCs w:val="false"/>
        </w:rPr>
        <w:t xml:space="preserve">(Se vor menționa tipurile de atestate corespunzătoare.)</w:t>
      </w:r>
    </w:p>
    <w:p>
      <w:pPr>
        <w:keepNext w:val="false"/>
      </w:pPr>
      <w:r>
        <w:rPr>
          <w:b w:val="false"/>
          <w:bCs w:val="false"/>
        </w:rPr>
        <w:t xml:space="preserve">Cererea este însoțită de documentele precizate în opis.</w:t>
      </w:r>
    </w:p>
    <w:p>
      <w:pPr>
        <w:keepNext w:val="false"/>
      </w:pPr>
      <w:r>
        <w:rPr>
          <w:b w:val="false"/>
          <w:bCs w:val="false"/>
        </w:rPr>
        <w:t xml:space="preserve">Menționez că operatorul economic pe care îl reprezint:</w:t>
      </w:r>
    </w:p>
    <w:p>
      <w:pPr>
        <w:keepNext w:val="false"/>
      </w:pPr>
      <w:r>
        <w:rPr>
          <w:b w:val="false"/>
          <w:bCs w:val="false"/>
        </w:rPr>
        <w:t xml:space="preserve">– este înmatriculat în registrului comerțului cu nr. ............;– are codul de înregistrare fiscală nr. ............... și– contul nr. ................... deschis la Banca ........................................................................................................................... .</w:t>
      </w:r>
    </w:p>
    <w:p>
      <w:pPr>
        <w:keepNext w:val="false"/>
      </w:pPr>
      <w:r>
        <w:rPr>
          <w:b w:val="false"/>
          <w:bCs w:val="false"/>
        </w:rPr>
        <w:t xml:space="preserve">(denumirea/localizarea băncii unde este deschis contul)</w:t>
      </w:r>
    </w:p>
    <w:p>
      <w:pPr>
        <w:keepNext w:val="false"/>
      </w:pPr>
      <w:r>
        <w:rPr>
          <w:b w:val="false"/>
          <w:bCs w:val="false"/>
        </w:rPr>
        <w:t xml:space="preserve">În scopul comunicării cu Autoritatea Națională de Reglementare în Domeniul Energiei vă aduc la cunoștință că pot fi contactat direct, la sediul operatorului economic, precum și la nr. telefon fix ..........., nr. de fax .........., nr. telefon mobil ......., adresa de e-mail ........................... sau prin împuternicit: ............, la nr. telefon fix ................., nr. de fax ........., nr. telefon mobil .........., adresa de e-mail .............................................................................................................. .</w:t>
      </w:r>
    </w:p>
    <w:p>
      <w:pPr>
        <w:keepNext w:val="false"/>
      </w:pPr>
      <w:r>
        <w:rPr>
          <w:b w:val="false"/>
          <w:bCs w:val="false"/>
        </w:rPr>
        <w:t xml:space="preserve">(Se anexează împuternicire notarială sau avocațială întocmită în condițiile legii.)</w:t>
      </w:r>
    </w:p>
    <w:p>
      <w:pPr>
        <w:keepNext w:val="false"/>
      </w:pPr>
      <w:r>
        <w:rPr>
          <w:b w:val="false"/>
          <w:bCs w:val="false"/>
        </w:rPr>
        <w:t xml:space="preserve">Cunoscând prevederile art. 326 din Codul penal privind falsul în declarații, certific pe propria răspundere veridicitatea și autenticitatea tuturor documentelor transmise.</w:t>
      </w:r>
    </w:p>
    <w:p>
      <w:pPr>
        <w:keepNext w:val="false"/>
      </w:pPr>
      <w:r>
        <w:rPr>
          <w:b w:val="false"/>
          <w:bCs w:val="false"/>
        </w:rPr>
        <w:t xml:space="preserve">Data..................</w:t>
      </w:r>
    </w:p>
    <w:p>
      <w:pPr>
        <w:keepNext w:val="false"/>
      </w:pPr>
      <w:r>
        <w:rPr>
          <w:b w:val="false"/>
          <w:bCs w:val="false"/>
        </w:rPr>
        <w:t xml:space="preserve">Semnătura reprezentantului legal</w:t>
      </w:r>
    </w:p>
    <w:p>
      <w:pPr>
        <w:keepNext w:val="false"/>
      </w:pPr>
      <w:r>
        <w:rPr>
          <w:b w:val="false"/>
          <w:bCs w:val="false"/>
        </w:rPr>
        <w:t xml:space="preserve">.......................................................</w:t>
      </w:r>
    </w:p>
    <w:p>
      <w:pPr>
        <w:keepNext w:val="false"/>
      </w:pPr>
      <w:r>
        <w:rPr>
          <w:b w:val="false"/>
          <w:bCs w:val="false"/>
        </w:rPr>
        <w:t xml:space="preserve">Anexa nr. 12</w:t>
      </w:r>
    </w:p>
    <w:p>
      <w:pPr>
        <w:keepNext w:val="false"/>
      </w:pPr>
      <w:r>
        <w:rPr>
          <w:b w:val="false"/>
          <w:bCs w:val="false"/>
        </w:rPr>
        <w:t xml:space="preserve">la regulament</w:t>
      </w:r>
    </w:p>
    <w:p>
      <w:pPr>
        <w:keepNext w:val="false"/>
      </w:pPr>
      <w:r>
        <w:rPr>
          <w:b w:val="false"/>
          <w:bCs w:val="false"/>
        </w:rPr>
        <w:t xml:space="preserve">CONȚINUTUL-CADRU AL UNUI ATESTAT</w:t>
      </w:r>
    </w:p>
    <w:p>
      <w:pPr>
        <w:keepNext w:val="false"/>
      </w:pPr>
      <w:r>
        <w:rPr>
          <w:b w:val="false"/>
          <w:bCs w:val="false"/>
        </w:rPr>
        <w:t xml:space="preserve">(față)</w:t>
      </w:r>
    </w:p>
    <w:p>
      <w:pPr>
        <w:keepNext w:val="false"/>
      </w:pPr>
      <w:r>
        <w:rPr>
          <w:b w:val="false"/>
          <w:bCs w:val="false"/>
        </w:rPr>
        <w:t xml:space="preserve">Autoritatea Națională de Reglementare în Domeniul Energiei - ANRE</w:t>
      </w:r>
    </w:p>
    <w:p>
      <w:pPr>
        <w:keepNext w:val="false"/>
      </w:pPr>
      <w:r>
        <w:rPr>
          <w:b w:val="false"/>
          <w:bCs w:val="false"/>
        </w:rPr>
        <w:t xml:space="preserve">În conformitate cu Decizia ANRE nr. .........(data deciziei: ZZ. LL.AAAA) .......... se acordă ...............(denumirea solicitantului)...........,</w:t>
      </w:r>
    </w:p>
    <w:p>
      <w:pPr>
        <w:keepNext w:val="false"/>
      </w:pPr>
      <w:r>
        <w:rPr>
          <w:b w:val="false"/>
          <w:bCs w:val="false"/>
        </w:rPr>
        <w:t xml:space="preserve">cu sediul în.............(sediul solicitantului)........., înregistrat în registrului comerțului cu nr. ....(sediul solicitantului) (numărul de înregistrare al solicitantului) ..................,</w:t>
      </w:r>
    </w:p>
    <w:p>
      <w:pPr>
        <w:keepNext w:val="false"/>
      </w:pPr>
      <w:r>
        <w:rPr>
          <w:b w:val="false"/>
          <w:bCs w:val="false"/>
        </w:rPr>
        <w:t xml:space="preserve">având codul unic de înregistrare nr. .................(CUI nr. ...).........,</w:t>
      </w:r>
    </w:p>
    <w:p>
      <w:pPr>
        <w:keepNext w:val="false"/>
      </w:pPr>
      <w:r>
        <w:rPr>
          <w:b w:val="false"/>
          <w:bCs w:val="false"/>
        </w:rPr>
        <w:t xml:space="preserve">ATESTATUL Nr. .........../....................</w:t>
      </w:r>
    </w:p>
    <w:p>
      <w:pPr>
        <w:keepNext w:val="false"/>
      </w:pPr>
      <w:r>
        <w:rPr>
          <w:b w:val="false"/>
          <w:bCs w:val="false"/>
        </w:rPr>
        <w:t xml:space="preserve">(data acordării: ZZ. LL.AAAA)</w:t>
      </w:r>
    </w:p>
    <w:p>
      <w:pPr>
        <w:keepNext w:val="false"/>
      </w:pPr>
      <w:r>
        <w:rPr>
          <w:b w:val="false"/>
          <w:bCs w:val="false"/>
        </w:rPr>
        <w:t xml:space="preserve">de tip ..............................[tip atestat conform art. 9 alin. (1) din regulamentul aprobat prin Ordinul președintelui Autorității Naționale de Reglementare în Domeniul Energiei nr. 134/2021]..........................</w:t>
      </w:r>
    </w:p>
    <w:p>
      <w:pPr>
        <w:keepNext w:val="false"/>
      </w:pPr>
      <w:r>
        <w:rPr>
          <w:b w:val="false"/>
          <w:bCs w:val="false"/>
        </w:rPr>
        <w:t xml:space="preserve">pentru ......................................[descrierea de la art. 9 alin. (1) din regulamentul aprobat prin Ordinul președintelui Autorității Naționale de Reglementare în Domeniul Energiei nr. 134/2021]..........................</w:t>
      </w:r>
    </w:p>
    <w:p>
      <w:pPr>
        <w:keepNext w:val="false"/>
      </w:pPr>
      <w:r>
        <w:rPr>
          <w:b w:val="false"/>
          <w:bCs w:val="false"/>
        </w:rPr>
        <w:t xml:space="preserve">Condiții de valabilitate asociate atestatului:</w:t>
      </w:r>
    </w:p>
    <w:p>
      <w:pPr>
        <w:keepNext w:val="false"/>
      </w:pPr>
      <w:r>
        <w:rPr>
          <w:b w:val="false"/>
          <w:bCs w:val="false"/>
        </w:rPr>
        <w:t xml:space="preserve">1.</w:t>
      </w:r>
    </w:p>
    <w:p>
      <w:pPr>
        <w:keepNext w:val="false"/>
      </w:pPr>
      <w:r>
        <w:rPr>
          <w:b w:val="false"/>
          <w:bCs w:val="false"/>
        </w:rPr>
        <w:t xml:space="preserve">Valabilitatea atestatului este condiționată de vizarea acestuia în condițiile Regulamentului pentru atestarea operatorilor economici care proiectează, execută și verifică instalații electrice, aprobat prin Ordinul președintelui Autorității Naționale de Reglementare în Domeniul Energiei nr. 134/2021.</w:t>
      </w:r>
    </w:p>
    <w:p>
      <w:pPr>
        <w:keepNext w:val="false"/>
      </w:pPr>
      <w:r>
        <w:rPr>
          <w:b w:val="false"/>
          <w:bCs w:val="false"/>
        </w:rPr>
        <w:t xml:space="preserve">2.</w:t>
      </w:r>
    </w:p>
    <w:p>
      <w:pPr>
        <w:keepNext w:val="false"/>
      </w:pPr>
      <w:r>
        <w:rPr>
          <w:b w:val="false"/>
          <w:bCs w:val="false"/>
        </w:rPr>
        <w:t xml:space="preserve">Titularul atestatului are drepturile și trebuie să respecte obligațiile prevăzute în condițiile-cadru de valabilitate asociate atestatului ............................................, prevăzute în anexa nr. .................. la Regulamentul pentru atestarea operatorilor economici care proiectează, execută și verifică instalații electrice, aprobat prin Ordinul președintelui Autorității Naționale de Reglementare în Domeniul Energiei nr. 134/2021, precum și în orice altă reglementare aplicabilă aprobată de ANRE..</w:t>
      </w:r>
    </w:p>
    <w:p>
      <w:pPr>
        <w:keepNext w:val="false"/>
      </w:pPr>
      <w:r>
        <w:rPr>
          <w:b w:val="false"/>
          <w:bCs w:val="false"/>
        </w:rPr>
        <w:t xml:space="preserve">3.</w:t>
      </w:r>
    </w:p>
    <w:p>
      <w:pPr>
        <w:keepNext w:val="false"/>
      </w:pPr>
      <w:r>
        <w:rPr>
          <w:b w:val="false"/>
          <w:bCs w:val="false"/>
        </w:rPr>
        <w:t xml:space="preserve">Neîndeplinirea și/sau îndeplinirea necorespunzătoare de către titularul prezentului atestat a obligațiilor impuse de lege sau de reglementările aprobate de ANRE în desfășurarea activităților ce fac obiectul atestatului nu atrage/atrage răspunderea penală, civilă, contravențională, administrativă sau materială a ANRE, iar atestarea operatorilor economici nu conduce la transferul de responsabilități de la aceștia către ANRE și nici nu îi exonerează pe aceștia de obligațiile ce le revin.</w:t>
      </w:r>
    </w:p>
    <w:p>
      <w:pPr>
        <w:keepNext w:val="false"/>
      </w:pPr>
      <w:r>
        <w:rPr>
          <w:b w:val="false"/>
          <w:bCs w:val="false"/>
        </w:rPr>
        <w:t xml:space="preserve">Data emiterii............................</w:t>
      </w:r>
    </w:p>
    <w:p>
      <w:pPr>
        <w:keepNext w:val="false"/>
      </w:pPr>
      <w:r>
        <w:rPr>
          <w:b w:val="false"/>
          <w:bCs w:val="false"/>
        </w:rPr>
        <w:t xml:space="preserve">(ZZ. LL.AAAA)</w:t>
      </w:r>
    </w:p>
    <w:p>
      <w:pPr>
        <w:keepNext w:val="false"/>
      </w:pPr>
      <w:r>
        <w:rPr>
          <w:b w:val="false"/>
          <w:bCs w:val="false"/>
        </w:rPr>
        <w:t xml:space="preserve">Președinte,</w:t>
      </w:r>
    </w:p>
    <w:p>
      <w:pPr>
        <w:keepNext w:val="false"/>
      </w:pPr>
      <w:r>
        <w:rPr>
          <w:b w:val="false"/>
          <w:bCs w:val="false"/>
        </w:rPr>
        <w:t xml:space="preserve">.................................</w:t>
      </w:r>
    </w:p>
    <w:p>
      <w:pPr>
        <w:keepNext w:val="false"/>
      </w:pPr>
      <w:r>
        <w:rPr>
          <w:b w:val="false"/>
          <w:bCs w:val="false"/>
        </w:rPr>
        <w:t xml:space="preserve">(verso)</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Loc</w:t>
      </w:r>
    </w:p>
    <w:p>
      <w:pPr>
        <w:keepNext w:val="false"/>
      </w:pPr>
      <w:r>
        <w:rPr>
          <w:b w:val="false"/>
          <w:bCs w:val="false"/>
        </w:rPr>
        <w:t xml:space="preserve">ștampilă</w:t>
      </w:r>
    </w:p>
    <w:p>
      <w:pPr>
        <w:keepNext w:val="false"/>
      </w:pPr>
      <w:r>
        <w:rPr>
          <w:b w:val="false"/>
          <w:bCs w:val="false"/>
        </w:rPr>
        <w:t xml:space="preserve">ANRE</w:t>
      </w:r>
    </w:p>
    <w:p>
      <w:pPr>
        <w:keepNext w:val="false"/>
      </w:pPr>
      <w:r>
        <w:rPr>
          <w:b w:val="false"/>
          <w:bCs w:val="false"/>
        </w:rPr>
        <w:t xml:space="preserve">Data vizării ..........................</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Următorul termen</w:t>
      </w:r>
    </w:p>
    <w:p>
      <w:pPr>
        <w:keepNext w:val="false"/>
      </w:pPr>
      <w:r>
        <w:rPr>
          <w:b w:val="false"/>
          <w:bCs w:val="false"/>
        </w:rPr>
        <w:t xml:space="preserve">de vizare</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ANRE 134/2021 – atestarea operatorilor economici (instalații electrice)</dc:title>
  <dc:creator>CadLogic</dc:creator>
  <dc:description>Sursa oficială: https://legislatie.just.ro/Public/DetaliiDocument/249816</dc:description>
  <cp:lastModifiedBy>Un-named</cp:lastModifiedBy>
  <cp:revision>1</cp:revision>
  <dcterms:created xsi:type="dcterms:W3CDTF">2026-10-31T03:01:56.050Z</dcterms:created>
  <dcterms:modified xsi:type="dcterms:W3CDTF">2026-10-31T03:01:56.050Z</dcterms:modified>
</cp:coreProperties>
</file>

<file path=docProps/custom.xml><?xml version="1.0" encoding="utf-8"?>
<Properties xmlns="http://schemas.openxmlformats.org/officeDocument/2006/custom-properties" xmlns:vt="http://schemas.openxmlformats.org/officeDocument/2006/docPropsVTypes"/>
</file>