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mai 2026</w:t>
      </w:r>
    </w:p>
    <w:p>
      <w:pPr>
        <w:pStyle w:val="Title"/>
        <w:keepNext/>
      </w:pPr>
      <w:r>
        <w:rPr>
          <w:b/>
          <w:bCs/>
        </w:rPr>
        <w:t xml:space="preserve">pentru autorizarea operatorilor economici care desfășoară activități în domeniul gazelor naturale</w:t>
      </w:r>
    </w:p>
    <w:p>
      <w:pPr>
        <w:keepNext w:val="false"/>
      </w:pPr>
      <w:r>
        <w:rPr>
          <w:b w:val="false"/>
          <w:bCs w:val="false"/>
        </w:rPr>
        <w:t xml:space="preserve">EMITENT</w:t>
      </w:r>
    </w:p>
    <w:p>
      <w:pPr>
        <w:keepNext w:val="false"/>
      </w:pPr>
      <w:r>
        <w:rPr>
          <w:b w:val="false"/>
          <w:bCs w:val="false"/>
        </w:rPr>
        <w:t xml:space="preserve">AUTORITATEA NAȚIONALĂ DE REGLEMENTARE ÎN DOMENIUL ENERGIEI</w:t>
      </w:r>
    </w:p>
    <w:p>
      <w:pPr>
        <w:keepNext w:val="false"/>
      </w:pPr>
      <w:r>
        <w:rPr>
          <w:b w:val="false"/>
          <w:bCs w:val="false"/>
        </w:rPr>
        <w:t xml:space="preserve">Publicat în</w:t>
      </w:r>
    </w:p>
    <w:p>
      <w:pPr>
        <w:keepNext w:val="false"/>
      </w:pPr>
      <w:r>
        <w:rPr>
          <w:b w:val="false"/>
          <w:bCs w:val="false"/>
        </w:rPr>
        <w:t xml:space="preserve">MONITORUL OFICIAL nr. 444 din 26 mai 2026</w:t>
      </w:r>
    </w:p>
    <w:p>
      <w:pPr>
        <w:keepNext w:val="false"/>
      </w:pPr>
      <w:r>
        <w:rPr>
          <w:b w:val="false"/>
          <w:bCs w:val="false"/>
        </w:rPr>
        <w:t xml:space="preserve">Notă</w:t>
      </w:r>
    </w:p>
    <w:p>
      <w:pPr>
        <w:keepNext w:val="false"/>
      </w:pPr>
      <w:r>
        <w:rPr>
          <w:b w:val="false"/>
          <w:bCs w:val="false"/>
        </w:rPr>
        <w:t xml:space="preserve">Aprobat prin ORDINUL nr. 17 din 21 mai 2026, publicat în Monitorul Oficial al României, Partea I, nr. 444 din 26 mai 2026.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Prezentul regulament stabilește condițiile, termenele și procedurile de acordare, modificare, suspendare și retragere a autorizațiilor în domeniul gazelor naturale, precum și de vizare în scopul continuării activității/activităților autorizate, pentru operatorii economici care desfășoară activități de proiectare, execuție și exploatare a conductelor de alimentare din amonte aferente producției, instalațiilor tehnologice de suprafață aferente înmagazinării, obiectivelor/sistemelor aferente transportului și/sau distribuției de gaze naturale, instalațiilor aferente activității de producere/stocare de biogaz/ biometan, instalațiilor de gaze naturale lichefiate, instalațiilor de producere a hidrogenului, precum și instalațiilor de utilizare a gazelor naturale.</w:t>
      </w:r>
    </w:p>
    <w:p>
      <w:pPr>
        <w:keepNext w:val="false"/>
      </w:pPr>
      <w:r>
        <w:rPr>
          <w:b w:val="false"/>
          <w:bCs w:val="false"/>
        </w:rPr>
        <w:t xml:space="preserve">(2) Solicitarea acordării autorizațiilor în domeniul gazelor naturale este responsabilitatea operatorilor economici prevăzuți la alin. (1), care trebuie să acționeze, în acest sens, conform prevederilor prezentului regulament.</w:t>
      </w:r>
    </w:p>
    <w:p>
      <w:pPr>
        <w:keepNext w:val="false"/>
      </w:pPr>
      <w:r>
        <w:rPr>
          <w:b w:val="false"/>
          <w:bCs w:val="false"/>
        </w:rPr>
        <w:t xml:space="preserve">(3) Pentru desfășurarea de activități de proiectare, execuție sau exploatare a obiectivelor/sistemelor/instalațiilor din domeniul gazelor naturale, operatorii economici au obligația să dețină autorizații în conformitate cu prevederile prezentului regulament.</w:t>
      </w:r>
    </w:p>
    <w:p>
      <w:pPr>
        <w:keepNext w:val="false"/>
      </w:pPr>
      <w:r>
        <w:rPr>
          <w:b w:val="false"/>
          <w:bCs w:val="false"/>
        </w:rPr>
        <w:t xml:space="preserve">(4) Autorizațiile prevăzute la alin. (2) sunt emise de Autoritatea Națională de Reglementare în Domeniul Energiei, conform tabelului următor:</w:t>
      </w:r>
    </w:p>
    <w:p>
      <w:pPr>
        <w:keepNext w:val="false"/>
      </w:pPr>
      <w:r>
        <w:rPr>
          <w:b w:val="false"/>
          <w:bCs w:val="false"/>
        </w:rPr>
        <w:t xml:space="preserve">Activitate</w:t>
      </w:r>
    </w:p>
    <w:p>
      <w:pPr>
        <w:keepNext w:val="false"/>
      </w:pPr>
      <w:r>
        <w:rPr>
          <w:b w:val="false"/>
          <w:bCs w:val="false"/>
        </w:rPr>
        <w:t xml:space="preserve">Tipul obiectivului/sistemului/instalației</w:t>
      </w:r>
    </w:p>
    <w:p>
      <w:pPr>
        <w:keepNext w:val="false"/>
      </w:pPr>
      <w:r>
        <w:rPr>
          <w:b w:val="false"/>
          <w:bCs w:val="false"/>
        </w:rPr>
        <w:t xml:space="preserve">Tipul autorizației</w:t>
      </w:r>
    </w:p>
    <w:p>
      <w:pPr>
        <w:keepNext w:val="false"/>
      </w:pPr>
      <w:r>
        <w:rPr>
          <w:b w:val="false"/>
          <w:bCs w:val="false"/>
        </w:rPr>
        <w:t xml:space="preserve">Proiectare</w:t>
      </w:r>
    </w:p>
    <w:p>
      <w:pPr>
        <w:keepNext w:val="false"/>
      </w:pPr>
      <w:r>
        <w:rPr>
          <w:b w:val="false"/>
          <w:bCs w:val="false"/>
        </w:rPr>
        <w:t xml:space="preserve">Conducte de alimentare din amonte</w:t>
      </w:r>
    </w:p>
    <w:p>
      <w:pPr>
        <w:keepNext w:val="false"/>
      </w:pPr>
      <w:r>
        <w:rPr>
          <w:b w:val="false"/>
          <w:bCs w:val="false"/>
        </w:rPr>
        <w:t xml:space="preserve">PPI</w:t>
      </w:r>
    </w:p>
    <w:p>
      <w:pPr>
        <w:keepNext w:val="false"/>
      </w:pPr>
      <w:r>
        <w:rPr>
          <w:b w:val="false"/>
          <w:bCs w:val="false"/>
        </w:rPr>
        <w:t xml:space="preserve">Instalații tehnologice de suprafață aferente înmagazinării de gaze naturale</w:t>
      </w:r>
    </w:p>
    <w:p>
      <w:pPr>
        <w:keepNext w:val="false"/>
      </w:pPr>
      <w:r>
        <w:rPr>
          <w:b w:val="false"/>
          <w:bCs w:val="false"/>
        </w:rPr>
        <w:t xml:space="preserve">Instalații de gaze naturale lichefiate</w:t>
      </w:r>
    </w:p>
    <w:p>
      <w:pPr>
        <w:keepNext w:val="false"/>
      </w:pPr>
      <w:r>
        <w:rPr>
          <w:b w:val="false"/>
          <w:bCs w:val="false"/>
        </w:rPr>
        <w:t xml:space="preserve">Sisteme de transport al gazelor naturale</w:t>
      </w:r>
    </w:p>
    <w:p>
      <w:pPr>
        <w:keepNext w:val="false"/>
      </w:pPr>
      <w:r>
        <w:rPr>
          <w:b w:val="false"/>
          <w:bCs w:val="false"/>
        </w:rPr>
        <w:t xml:space="preserve">PT</w:t>
      </w:r>
    </w:p>
    <w:p>
      <w:pPr>
        <w:keepNext w:val="false"/>
      </w:pPr>
      <w:r>
        <w:rPr>
          <w:b w:val="false"/>
          <w:bCs w:val="false"/>
        </w:rPr>
        <w:t xml:space="preserve">Sisteme de distribuție a gazelor naturale, sisteme de distribuție închise, precum și instalații aferente activității de producere/stocare biogaz/biometan ce funcționează în regim de înaltă presiune</w:t>
      </w:r>
    </w:p>
    <w:p>
      <w:pPr>
        <w:keepNext w:val="false"/>
      </w:pPr>
      <w:r>
        <w:rPr>
          <w:b w:val="false"/>
          <w:bCs w:val="false"/>
        </w:rPr>
        <w:t xml:space="preserve">Instalații de utilizare a gazelor naturale ce funcționează în regim de înaltă presiune</w:t>
      </w:r>
    </w:p>
    <w:p>
      <w:pPr>
        <w:keepNext w:val="false"/>
      </w:pPr>
      <w:r>
        <w:rPr>
          <w:b w:val="false"/>
          <w:bCs w:val="false"/>
        </w:rPr>
        <w:t xml:space="preserve">Sisteme de distribuție a gazelor naturale, sisteme de distribuție închise, precum și instalații aferente activității de producere/stocare biogaz/biometan ce funcționează în regim de medie, redusă și joasă presiune</w:t>
      </w:r>
    </w:p>
    <w:p>
      <w:pPr>
        <w:keepNext w:val="false"/>
      </w:pPr>
      <w:r>
        <w:rPr>
          <w:b w:val="false"/>
          <w:bCs w:val="false"/>
        </w:rPr>
        <w:t xml:space="preserve">PDSB</w:t>
      </w:r>
    </w:p>
    <w:p>
      <w:pPr>
        <w:keepNext w:val="false"/>
      </w:pPr>
      <w:r>
        <w:rPr>
          <w:b w:val="false"/>
          <w:bCs w:val="false"/>
        </w:rPr>
        <w:t xml:space="preserve">Instalații de utilizare a gazelor naturale având regimul de medie, redusă și joasă presiune</w:t>
      </w:r>
    </w:p>
    <w:p>
      <w:pPr>
        <w:keepNext w:val="false"/>
      </w:pPr>
      <w:r>
        <w:rPr>
          <w:b w:val="false"/>
          <w:bCs w:val="false"/>
        </w:rPr>
        <w:t xml:space="preserve">PDIB</w:t>
      </w:r>
    </w:p>
    <w:p>
      <w:pPr>
        <w:keepNext w:val="false"/>
      </w:pPr>
      <w:r>
        <w:rPr>
          <w:b w:val="false"/>
          <w:bCs w:val="false"/>
        </w:rPr>
        <w:t xml:space="preserve">Instalații de stocare și regazeificare a GNL pentru alimentarea clienților casnici/industriali</w:t>
      </w:r>
    </w:p>
    <w:p>
      <w:pPr>
        <w:keepNext w:val="false"/>
      </w:pPr>
      <w:r>
        <w:rPr>
          <w:b w:val="false"/>
          <w:bCs w:val="false"/>
        </w:rPr>
        <w:t xml:space="preserve">PGNL</w:t>
      </w:r>
    </w:p>
    <w:p>
      <w:pPr>
        <w:keepNext w:val="false"/>
      </w:pPr>
      <w:r>
        <w:rPr>
          <w:b w:val="false"/>
          <w:bCs w:val="false"/>
        </w:rPr>
        <w:t xml:space="preserve">Instalații din terminale de GNL</w:t>
      </w:r>
    </w:p>
    <w:p>
      <w:pPr>
        <w:keepNext w:val="false"/>
      </w:pPr>
      <w:r>
        <w:rPr>
          <w:b w:val="false"/>
          <w:bCs w:val="false"/>
        </w:rPr>
        <w:t xml:space="preserve">PGNLT</w:t>
      </w:r>
    </w:p>
    <w:p>
      <w:pPr>
        <w:keepNext w:val="false"/>
      </w:pPr>
      <w:r>
        <w:rPr>
          <w:b w:val="false"/>
          <w:bCs w:val="false"/>
        </w:rPr>
        <w:t xml:space="preserve">Instalații de producere a hidrogenului</w:t>
      </w:r>
    </w:p>
    <w:p>
      <w:pPr>
        <w:keepNext w:val="false"/>
      </w:pPr>
      <w:r>
        <w:rPr>
          <w:b w:val="false"/>
          <w:bCs w:val="false"/>
        </w:rPr>
        <w:t xml:space="preserve">PH</w:t>
      </w:r>
    </w:p>
    <w:p>
      <w:pPr>
        <w:keepNext w:val="false"/>
      </w:pPr>
      <w:r>
        <w:rPr>
          <w:b w:val="false"/>
          <w:bCs w:val="false"/>
        </w:rPr>
        <w:t xml:space="preserve">Execuție</w:t>
      </w:r>
    </w:p>
    <w:p>
      <w:pPr>
        <w:keepNext w:val="false"/>
      </w:pPr>
      <w:r>
        <w:rPr>
          <w:b w:val="false"/>
          <w:bCs w:val="false"/>
        </w:rPr>
        <w:t xml:space="preserve">Conducte de alimentare din amonte</w:t>
      </w:r>
    </w:p>
    <w:p>
      <w:pPr>
        <w:keepNext w:val="false"/>
      </w:pPr>
      <w:r>
        <w:rPr>
          <w:b w:val="false"/>
          <w:bCs w:val="false"/>
        </w:rPr>
        <w:t xml:space="preserve">EPI</w:t>
      </w:r>
    </w:p>
    <w:p>
      <w:pPr>
        <w:keepNext w:val="false"/>
      </w:pPr>
      <w:r>
        <w:rPr>
          <w:b w:val="false"/>
          <w:bCs w:val="false"/>
        </w:rPr>
        <w:t xml:space="preserve">Instalații tehnologice de suprafață aferente înmagazinării de gaze naturale</w:t>
      </w:r>
    </w:p>
    <w:p>
      <w:pPr>
        <w:keepNext w:val="false"/>
      </w:pPr>
      <w:r>
        <w:rPr>
          <w:b w:val="false"/>
          <w:bCs w:val="false"/>
        </w:rPr>
        <w:t xml:space="preserve">Instalații de gaze naturale lichefiate</w:t>
      </w:r>
    </w:p>
    <w:p>
      <w:pPr>
        <w:keepNext w:val="false"/>
      </w:pPr>
      <w:r>
        <w:rPr>
          <w:b w:val="false"/>
          <w:bCs w:val="false"/>
        </w:rPr>
        <w:t xml:space="preserve">Sisteme de transport al gazelor naturale</w:t>
      </w:r>
    </w:p>
    <w:p>
      <w:pPr>
        <w:keepNext w:val="false"/>
      </w:pPr>
      <w:r>
        <w:rPr>
          <w:b w:val="false"/>
          <w:bCs w:val="false"/>
        </w:rPr>
        <w:t xml:space="preserve">ET</w:t>
      </w:r>
    </w:p>
    <w:p>
      <w:pPr>
        <w:keepNext w:val="false"/>
      </w:pPr>
      <w:r>
        <w:rPr>
          <w:b w:val="false"/>
          <w:bCs w:val="false"/>
        </w:rPr>
        <w:t xml:space="preserve">Sisteme de distribuție a gazelor naturale, sisteme de distribuție închise, precum și instalații aferente activității de producere/stocare biogaz/biometan ce funcționează în regim de înaltă presiune</w:t>
      </w:r>
    </w:p>
    <w:p>
      <w:pPr>
        <w:keepNext w:val="false"/>
      </w:pPr>
      <w:r>
        <w:rPr>
          <w:b w:val="false"/>
          <w:bCs w:val="false"/>
        </w:rPr>
        <w:t xml:space="preserve">Instalații de utilizare a gazelor naturale ce funcționează în regim de înaltă presiune</w:t>
      </w:r>
    </w:p>
    <w:p>
      <w:pPr>
        <w:keepNext w:val="false"/>
      </w:pPr>
      <w:r>
        <w:rPr>
          <w:b w:val="false"/>
          <w:bCs w:val="false"/>
        </w:rPr>
        <w:t xml:space="preserve">Sisteme de distribuție a gazelor naturale, sisteme de distribuție închise, precum și instalații aferente activității de producere/stocare biogaz/biometan ce funcționează în regim de medie, redusă și joasă presiune</w:t>
      </w:r>
    </w:p>
    <w:p>
      <w:pPr>
        <w:keepNext w:val="false"/>
      </w:pPr>
      <w:r>
        <w:rPr>
          <w:b w:val="false"/>
          <w:bCs w:val="false"/>
        </w:rPr>
        <w:t xml:space="preserve">EDSB</w:t>
      </w:r>
    </w:p>
    <w:p>
      <w:pPr>
        <w:keepNext w:val="false"/>
      </w:pPr>
      <w:r>
        <w:rPr>
          <w:b w:val="false"/>
          <w:bCs w:val="false"/>
        </w:rPr>
        <w:t xml:space="preserve">Instalații de utilizare a gazelor naturale având regimul de medie, redusă și joasă presiune</w:t>
      </w:r>
    </w:p>
    <w:p>
      <w:pPr>
        <w:keepNext w:val="false"/>
      </w:pPr>
      <w:r>
        <w:rPr>
          <w:b w:val="false"/>
          <w:bCs w:val="false"/>
        </w:rPr>
        <w:t xml:space="preserve">EDIB</w:t>
      </w:r>
    </w:p>
    <w:p>
      <w:pPr>
        <w:keepNext w:val="false"/>
      </w:pPr>
      <w:r>
        <w:rPr>
          <w:b w:val="false"/>
          <w:bCs w:val="false"/>
        </w:rPr>
        <w:t xml:space="preserve">Racordare aparate consumatoare de combustibili gazoși</w:t>
      </w:r>
    </w:p>
    <w:p>
      <w:pPr>
        <w:keepNext w:val="false"/>
      </w:pPr>
      <w:r>
        <w:rPr>
          <w:b w:val="false"/>
          <w:bCs w:val="false"/>
        </w:rPr>
        <w:t xml:space="preserve">RPFA</w:t>
      </w:r>
    </w:p>
    <w:p>
      <w:pPr>
        <w:keepNext w:val="false"/>
      </w:pPr>
      <w:r>
        <w:rPr>
          <w:b w:val="false"/>
          <w:bCs w:val="false"/>
        </w:rPr>
        <w:t xml:space="preserve">Instalații de stocare și regazeificare a GNL pentru alimentarea clienților casnici/industriali</w:t>
      </w:r>
    </w:p>
    <w:p>
      <w:pPr>
        <w:keepNext w:val="false"/>
      </w:pPr>
      <w:r>
        <w:rPr>
          <w:b w:val="false"/>
          <w:bCs w:val="false"/>
        </w:rPr>
        <w:t xml:space="preserve">EGNL</w:t>
      </w:r>
    </w:p>
    <w:p>
      <w:pPr>
        <w:keepNext w:val="false"/>
      </w:pPr>
      <w:r>
        <w:rPr>
          <w:b w:val="false"/>
          <w:bCs w:val="false"/>
        </w:rPr>
        <w:t xml:space="preserve">Instalații din terminale de GNL</w:t>
      </w:r>
    </w:p>
    <w:p>
      <w:pPr>
        <w:keepNext w:val="false"/>
      </w:pPr>
      <w:r>
        <w:rPr>
          <w:b w:val="false"/>
          <w:bCs w:val="false"/>
        </w:rPr>
        <w:t xml:space="preserve">EGNLT</w:t>
      </w:r>
    </w:p>
    <w:p>
      <w:pPr>
        <w:keepNext w:val="false"/>
      </w:pPr>
      <w:r>
        <w:rPr>
          <w:b w:val="false"/>
          <w:bCs w:val="false"/>
        </w:rPr>
        <w:t xml:space="preserve">Instalații de producere a hidrogenului</w:t>
      </w:r>
    </w:p>
    <w:p>
      <w:pPr>
        <w:keepNext w:val="false"/>
      </w:pPr>
      <w:r>
        <w:rPr>
          <w:b w:val="false"/>
          <w:bCs w:val="false"/>
        </w:rPr>
        <w:t xml:space="preserve">EIH</w:t>
      </w:r>
    </w:p>
    <w:p>
      <w:pPr>
        <w:keepNext/>
      </w:pPr>
      <w:r>
        <w:rPr>
          <w:b/>
          <w:bCs/>
        </w:rPr>
        <w:t xml:space="preserve">Articolul 2</w:t>
      </w:r>
    </w:p>
    <w:p>
      <w:pPr>
        <w:keepNext w:val="false"/>
      </w:pPr>
      <w:r>
        <w:rPr>
          <w:b w:val="false"/>
          <w:bCs w:val="false"/>
        </w:rPr>
        <w:t xml:space="preserve">(1) Abrevierile și termenii utilizați în textul prezentului regulament sunt definiți după cum urmează:</w:t>
      </w:r>
    </w:p>
    <w:p>
      <w:pPr>
        <w:keepNext w:val="false"/>
      </w:pPr>
      <w:r>
        <w:rPr>
          <w:b w:val="false"/>
          <w:bCs w:val="false"/>
        </w:rPr>
        <w:t xml:space="preserve">a) ANRE - Autoritatea Națională de Reglementare în Domeniul Energiei;</w:t>
      </w:r>
    </w:p>
    <w:p>
      <w:pPr>
        <w:keepNext w:val="false"/>
      </w:pPr>
      <w:r>
        <w:rPr>
          <w:b w:val="false"/>
          <w:bCs w:val="false"/>
        </w:rPr>
        <w:t xml:space="preserve">b) GNL - gaze naturale lichefiate;</w:t>
      </w:r>
    </w:p>
    <w:p>
      <w:pPr>
        <w:keepNext w:val="false"/>
      </w:pPr>
      <w:r>
        <w:rPr>
          <w:b w:val="false"/>
          <w:bCs w:val="false"/>
        </w:rPr>
        <w:t xml:space="preserve">c) ISCIR - Inspecția de Stat pentru Controlul Cazanelor, Recipientelor sub Presiune și Instalațiilor de Ridicat;</w:t>
      </w:r>
    </w:p>
    <w:p>
      <w:pPr>
        <w:keepNext w:val="false"/>
      </w:pPr>
      <w:r>
        <w:rPr>
          <w:b w:val="false"/>
          <w:bCs w:val="false"/>
        </w:rPr>
        <w:t xml:space="preserve">d) ROePAS - Portalul digital unic al României;</w:t>
      </w:r>
    </w:p>
    <w:p>
      <w:pPr>
        <w:keepNext w:val="false"/>
      </w:pPr>
      <w:r>
        <w:rPr>
          <w:b w:val="false"/>
          <w:bCs w:val="false"/>
        </w:rPr>
        <w:t xml:space="preserve">e) autorizație - actul administrativ individual emis de către ANRE prin care se acordă dreptul unui operator economic să desfășoare activități de proiectare, de execuție sau de exploatare pentru obiective/sisteme din domeniul gazelor naturale, cu respectarea condițiilor de valabilitate asociate;</w:t>
      </w:r>
    </w:p>
    <w:p>
      <w:pPr>
        <w:keepNext w:val="false"/>
      </w:pPr>
      <w:r>
        <w:rPr>
          <w:b w:val="false"/>
          <w:bCs w:val="false"/>
        </w:rPr>
        <w:t xml:space="preserve">f) coordonarea directă - activitatea de conducere organizatorică și tehnică a personalului calificat/necalificat din cadrul unei echipe de lucru, desfășurată de către instalatorul autorizat, membru al respectivei echipe, responsabil pentru lucrarea de proiectare/execuție/exploatare a obiectivului/sistemului/instalației din domeniul gazelor naturale;</w:t>
      </w:r>
    </w:p>
    <w:p>
      <w:pPr>
        <w:keepNext w:val="false"/>
      </w:pPr>
      <w:r>
        <w:rPr>
          <w:b w:val="false"/>
          <w:bCs w:val="false"/>
        </w:rPr>
        <w:t xml:space="preserve">g) decizie de confirmare - act administrativ individual emis de către ANRE prin care se recunoaște unui operator economic dreptul de a presta servicii transfrontaliere în România;</w:t>
      </w:r>
    </w:p>
    <w:p>
      <w:pPr>
        <w:keepNext w:val="false"/>
      </w:pPr>
      <w:r>
        <w:rPr>
          <w:b w:val="false"/>
          <w:bCs w:val="false"/>
        </w:rPr>
        <w:t xml:space="preserve">h) direcție de specialitate - direcția din cadrul ANRE responsabilă cu autorizarea operatorilor economici care desfășoară activități de proiectare/execuție/exploatare a obiectivelor/sistemelor/ instalațiilor din domeniul gazelor naturale;</w:t>
      </w:r>
    </w:p>
    <w:p>
      <w:pPr>
        <w:keepNext w:val="false"/>
      </w:pPr>
      <w:r>
        <w:rPr>
          <w:b w:val="false"/>
          <w:bCs w:val="false"/>
        </w:rPr>
        <w:t xml:space="preserve">i) execuție - ansamblul activităților desfășurate de către un operator economic autorizat, prin intermediul instalatorilor autorizați și al personalului calificat/necalificat sub coordonarea directă a instalatorilor autorizați, în vederea realizării/modificării unui/unei obiectiv/sistem/instalații din domeniul gazelor naturale, asigurării/ efectuării punerii în funcțiune, verificărilor/reviziilor unui/unei obiectiv/sistem/instalații din domeniul gazelor naturale, cu respectarea proiectelor tehnice și a legislației conexe domeniului gazelor naturale;</w:t>
      </w:r>
    </w:p>
    <w:p>
      <w:pPr>
        <w:keepNext w:val="false"/>
      </w:pPr>
      <w:r>
        <w:rPr>
          <w:b w:val="false"/>
          <w:bCs w:val="false"/>
        </w:rPr>
        <w:t xml:space="preserve">j) exploatare - ansamblul activităților desfășurate de către un operator economic autorizat, prin intermediul instalatorilor autorizați și al personalului calificat/necalificat sub coordonarea directă a instalatorilor autorizați, în scopul asigurării/efectuării întreținerii, reparațiilor și intervențiilor pentru funcționarea în condiții de siguranță, eficiență, continuitate a alimentării cu gaze naturale și de protecție a mediului a unui/unei obiectiv/sistem/ instalații din domeniul gazelor naturale;</w:t>
      </w:r>
    </w:p>
    <w:p>
      <w:pPr>
        <w:keepNext w:val="false"/>
      </w:pPr>
      <w:r>
        <w:rPr>
          <w:b w:val="false"/>
          <w:bCs w:val="false"/>
        </w:rPr>
        <w:t xml:space="preserve">k) instalator autorizat - persoana fizică, titulară a unei autorizații emise de către ANRE, în condițiile Regulamentului pentru autorizarea persoanelor fizice care desfășoară activități în domeniul gazelor naturale, în vederea desfășurării activităților de proiectare, execuție și exploatare a obiectivelor/sistemelor/ instalațiilor din domeniul gazelor naturale, conform competențelor acordate;</w:t>
      </w:r>
    </w:p>
    <w:p>
      <w:pPr>
        <w:keepNext w:val="false"/>
      </w:pPr>
      <w:r>
        <w:rPr>
          <w:b w:val="false"/>
          <w:bCs w:val="false"/>
        </w:rPr>
        <w:t xml:space="preserve">l) Lege - Legea energiei electrice și a gazelor naturale nr. 123/2012, cu modificările și completările ulterioare;</w:t>
      </w:r>
    </w:p>
    <w:p>
      <w:pPr>
        <w:keepNext w:val="false"/>
      </w:pPr>
      <w:r>
        <w:rPr>
          <w:b w:val="false"/>
          <w:bCs w:val="false"/>
        </w:rPr>
        <w:t xml:space="preserve">m) persoană fizică autorizată (PFA) - persoana fizică autorizată în sensul prevederilor Ordonanței de urgență a Guvernului nr. 44/2008 privind desfășurarea activităților economice de către persoanele fizice autorizate, întreprinderile individuale și întreprinderile familiale, aprobată cu modificări și completări prin Legea nr. 182/2016, cu modificările și completările ulterioare;</w:t>
      </w:r>
    </w:p>
    <w:p>
      <w:pPr>
        <w:keepNext w:val="false"/>
      </w:pPr>
      <w:r>
        <w:rPr>
          <w:b w:val="false"/>
          <w:bCs w:val="false"/>
        </w:rPr>
        <w:t xml:space="preserve">n) proiectare - ansamblul activităților desfășurate de către un operator economic autorizat, prin intermediul instalatorilor autorizați și al personalului calificat/necalificat sub coordonarea directă a instalatorilor autorizați, în vederea elaborării unui studiu de fezabilitate pentru inițierea procesului de atribuire a concesiunii serviciului public de distribuție a gazelor naturale, a unei documentații tehnice și/sau a unui proiect tehnic în domeniul gazelor naturale;</w:t>
      </w:r>
    </w:p>
    <w:p>
      <w:pPr>
        <w:keepNext w:val="false"/>
      </w:pPr>
      <w:r>
        <w:rPr>
          <w:b w:val="false"/>
          <w:bCs w:val="false"/>
        </w:rPr>
        <w:t xml:space="preserve">o) regulament - regulamentul pentru autorizarea operatorilor economici care desfășoară activități în domeniul gazelor naturale;</w:t>
      </w:r>
    </w:p>
    <w:p>
      <w:pPr>
        <w:keepNext w:val="false"/>
      </w:pPr>
      <w:r>
        <w:rPr>
          <w:b w:val="false"/>
          <w:bCs w:val="false"/>
        </w:rPr>
        <w:t xml:space="preserve">p) vizare în scopul continuării activității/activităților autorizate - activitatea desfășurată de către ANRE pentru verificarea îndeplinirii condițiilor în vederea continuării activităților supuse autorizării.</w:t>
      </w:r>
    </w:p>
    <w:p>
      <w:pPr>
        <w:keepNext w:val="false"/>
      </w:pPr>
      <w:r>
        <w:rPr>
          <w:b w:val="false"/>
          <w:bCs w:val="false"/>
        </w:rPr>
        <w:t xml:space="preserve">(2) Abrevierile și termenii de la alin. (1) se completează cu termenii definiți în Lege și în legislația aplicabilă în domeniul gazelor naturale.</w:t>
      </w:r>
    </w:p>
    <w:p>
      <w:pPr>
        <w:keepNext/>
      </w:pPr>
      <w:r>
        <w:rPr>
          <w:b/>
          <w:bCs/>
        </w:rPr>
        <w:t xml:space="preserve">Articolul 3</w:t>
      </w:r>
    </w:p>
    <w:p>
      <w:pPr>
        <w:keepNext w:val="false"/>
      </w:pPr>
      <w:r>
        <w:rPr>
          <w:b w:val="false"/>
          <w:bCs w:val="false"/>
        </w:rPr>
        <w:t xml:space="preserve">ANRE emite decizii în vederea acordării, modificării, vizării în scopul continuării activității/activităților autorizate, suspendării și retragerii autorizațiilor pentru operatorii economici din domeniul gazelor naturale.</w:t>
      </w:r>
    </w:p>
    <w:p>
      <w:pPr>
        <w:keepNext w:val="false"/>
      </w:pPr>
      <w:r>
        <w:rPr>
          <w:b w:val="false"/>
          <w:bCs w:val="false"/>
        </w:rPr>
        <w:t xml:space="preserve">Capitolul II</w:t>
      </w:r>
    </w:p>
    <w:p>
      <w:pPr>
        <w:keepNext w:val="false"/>
      </w:pPr>
      <w:r>
        <w:rPr>
          <w:b w:val="false"/>
          <w:bCs w:val="false"/>
        </w:rPr>
        <w:t xml:space="preserve">Condiții, proceduri și termene de acordare a autorizațiilor</w:t>
      </w:r>
    </w:p>
    <w:p>
      <w:pPr>
        <w:keepNext w:val="false"/>
      </w:pPr>
      <w:r>
        <w:rPr>
          <w:b w:val="false"/>
          <w:bCs w:val="false"/>
        </w:rPr>
        <w:t xml:space="preserve">Secţiunea 1 Documentele comune solicitate la acordarea tuturor tipurilor de autorizații</w:t>
      </w:r>
    </w:p>
    <w:p>
      <w:pPr>
        <w:keepNext/>
      </w:pPr>
      <w:r>
        <w:rPr>
          <w:b/>
          <w:bCs/>
        </w:rPr>
        <w:t xml:space="preserve">Articolul 4</w:t>
      </w:r>
    </w:p>
    <w:p>
      <w:pPr>
        <w:keepNext w:val="false"/>
      </w:pPr>
      <w:r>
        <w:rPr>
          <w:b w:val="false"/>
          <w:bCs w:val="false"/>
        </w:rPr>
        <w:t xml:space="preserve">(1) Cererea privind acordarea autorizației, întocmită conform modelului din anexa nr. 1, este însoțită de următoarele documente:</w:t>
      </w:r>
    </w:p>
    <w:p>
      <w:pPr>
        <w:keepNext w:val="false"/>
      </w:pPr>
      <w:r>
        <w:rPr>
          <w:b w:val="false"/>
          <w:bCs w:val="false"/>
        </w:rPr>
        <w:t xml:space="preserve">a) certificatul constatator emis de Oficiul Național al Registrului Comerțului, în copie, care să reflecte situația actualizată a solicitantului la data depunerii cererii de autorizare și care să cuprindă informațiile de identificare a operatorului economic: denumirea, adresa sediului social, codul unic de înregistrare, numărul de ordine în registrul comerțului, starea, forma de organizare, durata de constituire, capitalul social, asociații/ acționarii/administratorii, persoana/persoanele împuternicită/ împuternicite să îl reprezinte, domeniul de activitate pentru care se solicită autorizația, sucursale/subunități/filiale, sedii secundare/ puncte de lucru din România sau, după caz, alt document justificativ care să conțină aceste informații;</w:t>
      </w:r>
    </w:p>
    <w:p>
      <w:pPr>
        <w:keepNext w:val="false"/>
      </w:pPr>
      <w:r>
        <w:rPr>
          <w:b w:val="false"/>
          <w:bCs w:val="false"/>
        </w:rPr>
        <w:t xml:space="preserve">b) organigrama operatorului economic, în copie, în care să fie precizate compartimentele responsabile pentru desfășurarea activităților în domeniul pentru care solicită autorizarea, datată și asumată prin semnătură de către reprezentantul legal al operatorului economic;</w:t>
      </w:r>
    </w:p>
    <w:p>
      <w:pPr>
        <w:keepNext w:val="false"/>
      </w:pPr>
      <w:r>
        <w:rPr>
          <w:b w:val="false"/>
          <w:bCs w:val="false"/>
        </w:rPr>
        <w:t xml:space="preserve">c) declarația întocmită conform modelului prevăzut în anexa nr. 2, privind consimțământul în ceea ce privește prelucrarea datelor cu caracter personal, pentru persoanele prevăzute la lit. e);</w:t>
      </w:r>
    </w:p>
    <w:p>
      <w:pPr>
        <w:keepNext w:val="false"/>
      </w:pPr>
      <w:r>
        <w:rPr>
          <w:b w:val="false"/>
          <w:bCs w:val="false"/>
        </w:rPr>
        <w:t xml:space="preserve">d) declarația pe propria răspundere a reprezentantului legal al operatorului economic, întocmită în conformitate cu modelul prevăzut în anexa nr. 3, în original, prin care se angajează răspunderea operatorului economic, în sensul că, pe întreaga durată de valabilitate a autorizației/autorizațiilor, acesta va menține structura minimă de personal și va deține dotarea tehnico-materială, în proprietate sau în folosință;</w:t>
      </w:r>
    </w:p>
    <w:p>
      <w:pPr>
        <w:keepNext w:val="false"/>
      </w:pPr>
      <w:r>
        <w:rPr>
          <w:b w:val="false"/>
          <w:bCs w:val="false"/>
        </w:rPr>
        <w:t xml:space="preserve">e) curriculum vitae pentru echipa managerială a operatorului economic și pentru personalul cu rol de coordonare a activității care face obiectul autorizării;</w:t>
      </w:r>
    </w:p>
    <w:p>
      <w:pPr>
        <w:keepNext w:val="false"/>
      </w:pPr>
      <w:r>
        <w:rPr>
          <w:b w:val="false"/>
          <w:bCs w:val="false"/>
        </w:rPr>
        <w:t xml:space="preserve">f) declarațiile scrise ale instalatorilor autorizați, conform modelului prevăzut în anexa nr. 4, în original;</w:t>
      </w:r>
    </w:p>
    <w:p>
      <w:pPr>
        <w:keepNext w:val="false"/>
      </w:pPr>
      <w:r>
        <w:rPr>
          <w:b w:val="false"/>
          <w:bCs w:val="false"/>
        </w:rPr>
        <w:t xml:space="preserve">g) dotarea tehnică, care să ateste capabilitatea operatorului economic de a desfășura lucrările pentru care solicită autorizarea, care le include cel puțin pe cele prevăzute în anexa nr. 3 corespunzătoare tipului de autorizație solicitată;</w:t>
      </w:r>
    </w:p>
    <w:p>
      <w:pPr>
        <w:keepNext w:val="false"/>
      </w:pPr>
      <w:r>
        <w:rPr>
          <w:b w:val="false"/>
          <w:bCs w:val="false"/>
        </w:rPr>
        <w:t xml:space="preserve">h) declarația pe propria răspundere a reprezentantului legal al operatorului economic privind respectarea obligațiilor prevăzute de Legea securității și sănătății în muncă nr. 319/2006, cu modificările și completările ulterioare;</w:t>
      </w:r>
    </w:p>
    <w:p>
      <w:pPr>
        <w:keepNext w:val="false"/>
      </w:pPr>
      <w:r>
        <w:rPr>
          <w:b w:val="false"/>
          <w:bCs w:val="false"/>
        </w:rPr>
        <w:t xml:space="preserve">i) dovada achitării tarifului pentru autorizarea operatorilor economici care desfășoară activități în domeniul gazelor naturale/vizării în scopul continuării activității/activităților autorizate, stabilit în conformitate cu prevederile ordinului președintelui ANRE cu privire la aprobarea tarifelor și contribuțiilor bănești percepute de Autoritatea Națională de Reglementare în Domeniul Energiei pentru tipul de autorizație solicitat.</w:t>
      </w:r>
    </w:p>
    <w:p>
      <w:pPr>
        <w:keepNext w:val="false"/>
      </w:pPr>
      <w:r>
        <w:rPr>
          <w:b w:val="false"/>
          <w:bCs w:val="false"/>
        </w:rPr>
        <w:t xml:space="preserve">(2) Informațiile prevăzute la alin. (1) se transmit în una dintre următoarele forme:</w:t>
      </w:r>
    </w:p>
    <w:p>
      <w:pPr>
        <w:keepNext w:val="false"/>
      </w:pPr>
      <w:r>
        <w:rPr>
          <w:b w:val="false"/>
          <w:bCs w:val="false"/>
        </w:rPr>
        <w:t xml:space="preserve">a) prin încărcare pe portalul ANRE;</w:t>
      </w:r>
    </w:p>
    <w:p>
      <w:pPr>
        <w:keepNext w:val="false"/>
      </w:pPr>
      <w:r>
        <w:rPr>
          <w:b w:val="false"/>
          <w:bCs w:val="false"/>
        </w:rPr>
        <w:t xml:space="preserve">b) e-mail la o adresă publicată pe pagina de internet a ANRE;</w:t>
      </w:r>
    </w:p>
    <w:p>
      <w:pPr>
        <w:keepNext w:val="false"/>
      </w:pPr>
      <w:r>
        <w:rPr>
          <w:b w:val="false"/>
          <w:bCs w:val="false"/>
        </w:rPr>
        <w:t xml:space="preserve">c) prin încărcare în platforma ROePAS - Portalul digital unic al României;</w:t>
      </w:r>
    </w:p>
    <w:p>
      <w:pPr>
        <w:keepNext w:val="false"/>
      </w:pPr>
      <w:r>
        <w:rPr>
          <w:b w:val="false"/>
          <w:bCs w:val="false"/>
        </w:rPr>
        <w:t xml:space="preserve">d) pe suport hârtie transmis/depus la registratura ANRE.</w:t>
      </w:r>
    </w:p>
    <w:p>
      <w:pPr>
        <w:keepNext w:val="false"/>
      </w:pPr>
      <w:r>
        <w:rPr>
          <w:b w:val="false"/>
          <w:bCs w:val="false"/>
        </w:rPr>
        <w:t xml:space="preserve">(3) Documentele care se transmit în oricare dintre formele prevăzute la alin. (2) lit. a)-c) se certifică cu semnătură electronică ce aparține solicitantului.</w:t>
      </w:r>
    </w:p>
    <w:p>
      <w:pPr>
        <w:keepNext w:val="false"/>
      </w:pPr>
      <w:r>
        <w:rPr>
          <w:b w:val="false"/>
          <w:bCs w:val="false"/>
        </w:rPr>
        <w:t xml:space="preserve">Secţiunea a 2-a Documentele specifice solicitate la acordarea fiecărui tip de autorizație</w:t>
      </w:r>
    </w:p>
    <w:p>
      <w:pPr>
        <w:keepNext/>
      </w:pPr>
      <w:r>
        <w:rPr>
          <w:b/>
          <w:bCs/>
        </w:rPr>
        <w:t xml:space="preserve">Articolul 5</w:t>
      </w:r>
    </w:p>
    <w:p>
      <w:pPr>
        <w:keepNext w:val="false"/>
      </w:pPr>
      <w:r>
        <w:rPr>
          <w:b w:val="false"/>
          <w:bCs w:val="false"/>
        </w:rPr>
        <w:t xml:space="preserve">La solicitarea acordării autorizației destinate proiectării conductelor de alimentare din amonte și a instalațiilor tehnologice de suprafață aferente înmagazinării de gaze naturale, tip PPI,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2 angajați având calitatea de instalatori autorizați, tip PGT; unul dintre instalatorii autorizați trebuie să dețină experiență în activitatea de proiectare pentru acest tip de obiective de minimum 7 ani și să fie absolvent cu studii superioare în domeniul științelor inginerești, având rol de coordonare a activității;</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6</w:t>
      </w:r>
    </w:p>
    <w:p>
      <w:pPr>
        <w:keepNext w:val="false"/>
      </w:pPr>
      <w:r>
        <w:rPr>
          <w:b w:val="false"/>
          <w:bCs w:val="false"/>
        </w:rPr>
        <w:t xml:space="preserve">La solicitarea acordării autorizației destinate proiectării sistemelor de transport, sistemelor de distribuție a gazelor naturale, sistemelor de distribuție închise, instalațiilor aferente activității de producere/stocare biogaz/biometan, precum și a instalațiilor de utilizare a gazelor naturale care funcționează în regim de înaltă presiune, tip PT,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2 angajați având calitatea de instalatori autorizați, tip PGT; unul dintre instalatorii autorizați trebuie să dețină experiență în activitatea de proiectare pentru acest tip de obiective de minimum 7 ani și să fie absolvent cu studii superioare în domeniul științelor inginerești, având rol de coordonare a activității;</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7</w:t>
      </w:r>
    </w:p>
    <w:p>
      <w:pPr>
        <w:keepNext w:val="false"/>
      </w:pPr>
      <w:r>
        <w:rPr>
          <w:b w:val="false"/>
          <w:bCs w:val="false"/>
        </w:rPr>
        <w:t xml:space="preserve">La solicitarea acordării autorizației destinate proiectării sistemelor de distribuție a gazelor naturale, a sistemelor de distribuție închise, precum și a instalațiilor aferente activității de producere/stocare biogaz/biometan ce funcționează în regim de medie, redusă și joasă presiune, tip PDSB,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2 angajați având calitatea de instalatori autorizați, tip PGD; unul dintre instalatorii autorizați trebuie să dețină experiență în activitatea de proiectare pentru acest tip de obiective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8</w:t>
      </w:r>
    </w:p>
    <w:p>
      <w:pPr>
        <w:keepNext w:val="false"/>
      </w:pPr>
      <w:r>
        <w:rPr>
          <w:b w:val="false"/>
          <w:bCs w:val="false"/>
        </w:rPr>
        <w:t xml:space="preserve">La solicitarea acordării autorizației destinate proiectării instalațiilor de utilizare a gazelor naturale având regimul de medie, redusă și joasă presiune, tip PDIB,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2 angajați având calitatea de instalator autorizat, tip PGIU; unul dintre instalatorii autorizați trebuie să dețină experiență în activitatea de proiectare în domeniul gazelor naturale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9</w:t>
      </w:r>
    </w:p>
    <w:p>
      <w:pPr>
        <w:keepNext w:val="false"/>
      </w:pPr>
      <w:r>
        <w:rPr>
          <w:b w:val="false"/>
          <w:bCs w:val="false"/>
        </w:rPr>
        <w:t xml:space="preserve">La solicitarea acordării autorizației destinate proiectării instalațiilor din terminale de GNL, tip PGNLT,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ale salariaților (numele, prenumele, codul numeric personal - CNP), data angajării, tipul contractului individual de muncă, durata timpului de muncă; structura de personal trebuie să cuprindă cel puțin 2 angajați având calitatea de instalator autorizat, tip PGLT; unul dintre instalatorii autorizați trebuie să dețină experiență în activitatea de proiectare din domeniul gazelor naturale de minimum 7 ani și să fie absolvent cu studii superioare în domeniul științelor inginerești, având rol de coordonare a activității;</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10</w:t>
      </w:r>
    </w:p>
    <w:p>
      <w:pPr>
        <w:keepNext w:val="false"/>
      </w:pPr>
      <w:r>
        <w:rPr>
          <w:b w:val="false"/>
          <w:bCs w:val="false"/>
        </w:rPr>
        <w:t xml:space="preserve">La solicitarea acordării autorizației destinate proiectării instalațiilor de producere a hidrogenului, tip PIH,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ale salariaților (numele, prenumele, codul numeric personal - CNP), data angajării, tipul contractului individual de muncă, durata timpului de muncă; structura de personal trebuie să cuprindă cel puțin 2 angajați având calitatea de instalator autorizat, tip PH; unul din instalatorii autorizați trebuie să dețină experiență în activitatea de proiectare din domeniul gazelor naturale de minimum 7 ani și să fie absolvent cu studii superioare în domeniul științelor inginerești, având rol de coordonare a activității;</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11</w:t>
      </w:r>
    </w:p>
    <w:p>
      <w:pPr>
        <w:keepNext w:val="false"/>
      </w:pPr>
      <w:r>
        <w:rPr>
          <w:b w:val="false"/>
          <w:bCs w:val="false"/>
        </w:rPr>
        <w:t xml:space="preserve">La solicitarea acordării autorizației destinate proiectării instalațiilor de stocare și regazeificare a GNL pentru alimentarea clienților casnici/industriali, tip PGNL,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ale salariaților (numele, prenumele, codul numeric personal - CNP), data angajării, tipul contractului individual de muncă, durata timpului de muncă; structura de personal trebuie să cuprindă cel puțin 2 angajați având calitatea de instalator autorizat, tip PGL; unul dintre instalatorii autorizați trebuie să dețină experiență în activitatea de proiectare din domeniul gazelor naturale de minimum 7 ani și să fie absolvent cu studii superioare în domeniul științelor inginerești, având rol de coordonare a activității;</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întocmirea elementelor specifice din cadrul documentației de proiectare de către un inginer specialist în automatizări.</w:t>
      </w:r>
    </w:p>
    <w:p>
      <w:pPr>
        <w:keepNext/>
      </w:pPr>
      <w:r>
        <w:rPr>
          <w:b/>
          <w:bCs/>
        </w:rPr>
        <w:t xml:space="preserve">Articolul 12</w:t>
      </w:r>
    </w:p>
    <w:p>
      <w:pPr>
        <w:keepNext w:val="false"/>
      </w:pPr>
      <w:r>
        <w:rPr>
          <w:b w:val="false"/>
          <w:bCs w:val="false"/>
        </w:rPr>
        <w:t xml:space="preserve">La solicitarea acordării autorizației destinate execuției conductelor de alimentare din amonte și a instalațiilor tehnologice de suprafață aferente înmagazinării de gaze naturale, tip EPI,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3 angajați având calitatea de instalator autorizat, tip EGT; unul dintre instalatorii autorizați trebuie să dețină experiență în activitatea de execuție pentru acest tip de obiective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2 sudori autorizați în oțel, conform reglementărilor în vigoare, precum și copii de pe autorizațiile acestora;</w:t>
      </w:r>
    </w:p>
    <w:p>
      <w:pPr>
        <w:keepNext w:val="false"/>
      </w:pPr>
      <w:r>
        <w:rPr>
          <w:b w:val="false"/>
          <w:bCs w:val="false"/>
        </w:rPr>
        <w:t xml:space="preserve">d)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13</w:t>
      </w:r>
    </w:p>
    <w:p>
      <w:pPr>
        <w:keepNext w:val="false"/>
      </w:pPr>
      <w:r>
        <w:rPr>
          <w:b w:val="false"/>
          <w:bCs w:val="false"/>
        </w:rPr>
        <w:t xml:space="preserve">La solicitarea acordării autorizației destinate execuției sistemelor de transport, sistemelor de distribuție a gazelor naturale, sistemelor de distribuție închise, instalațiilor aferente activității de producere/stocare biogaz/biometan, precum și a instalațiilor de utilizare a gazelor naturale ce funcționează în regim de înaltă presiune, tip ET,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3 angajați având calitatea de instalator autorizat, tip EGT; unul dintre instalatorii autorizați trebuie să dețină experiență în activitatea de execuție pentru acest tip de obiective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2 sudori autorizați în oțel, conform reglementărilor în vigoare, precum și copii de pe autorizațiile acestora;</w:t>
      </w:r>
    </w:p>
    <w:p>
      <w:pPr>
        <w:keepNext w:val="false"/>
      </w:pPr>
      <w:r>
        <w:rPr>
          <w:b w:val="false"/>
          <w:bCs w:val="false"/>
        </w:rPr>
        <w:t xml:space="preserve">d)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14</w:t>
      </w:r>
    </w:p>
    <w:p>
      <w:pPr>
        <w:keepNext w:val="false"/>
      </w:pPr>
      <w:r>
        <w:rPr>
          <w:b w:val="false"/>
          <w:bCs w:val="false"/>
        </w:rPr>
        <w:t xml:space="preserve">La solicitarea acordării autorizației destinate execuției sistemelor de distribuție a gazelor naturale, a sistemelor de distribuție închise, precum și a instalațiilor aferente activității de producere/stocare biogaz/biometan ce funcționează în regim de medie, redusă și joasă presiune, tip EDSB,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3 angajați având calitatea de instalator autorizat, tip EGD; unul dintre instalatorii autorizați trebuie să dețină experiență în activitatea de execuție pentru acest tip de obiective de minimum 3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declarația pe propria răspundere a reprezentantului legal al operatorului economic, întocmită în conformitate cu modelul prevăzut în anexa nr. 3, prin care acesta angajează răspunderea operatorului economic cu privire la folosirea laboratoarelor autorizate pentru control nedistructiv al sudurilor în cadrul desfășurării activităților autorizate;</w:t>
      </w:r>
    </w:p>
    <w:p>
      <w:pPr>
        <w:keepNext w:val="false"/>
      </w:pPr>
      <w:r>
        <w:rPr>
          <w:b w:val="false"/>
          <w:bCs w:val="false"/>
        </w:rPr>
        <w:t xml:space="preserve">d)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1 sudor autorizat în oțel, conform reglementărilor în vigoare, precum și copie de pe autorizația acestuia;</w:t>
      </w:r>
    </w:p>
    <w:p>
      <w:pPr>
        <w:keepNext w:val="false"/>
      </w:pPr>
      <w:r>
        <w:rPr>
          <w:b w:val="false"/>
          <w:bCs w:val="false"/>
        </w:rPr>
        <w:t xml:space="preserve">e)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2 sudori autorizați în polietilenă pentru ambele procedee de sudare cap-cap și electrofuziune, conform reglementărilor în vigoare, precum și copii de pe autorizațiile acestora;</w:t>
      </w:r>
    </w:p>
    <w:p>
      <w:pPr>
        <w:keepNext w:val="false"/>
      </w:pPr>
      <w:r>
        <w:rPr>
          <w:b w:val="false"/>
          <w:bCs w:val="false"/>
        </w:rPr>
        <w:t xml:space="preserve">f) documente care să ateste dreptul de proprietate/folosință a aparatelor de sudură pentru conducte din polietilenă (atât pentru procedeul de sudare cap la cap, cât și prin electrofuziune) de către operatorul economic; aparatele de sudare trebuie să îndeplinească cerințele esențiale de calitate, conform legislației în vigoare, și să dețină verificarea tehnică periodică în termen de valabilitate;</w:t>
      </w:r>
    </w:p>
    <w:p>
      <w:pPr>
        <w:keepNext w:val="false"/>
      </w:pPr>
      <w:r>
        <w:rPr>
          <w:b w:val="false"/>
          <w:bCs w:val="false"/>
        </w:rPr>
        <w:t xml:space="preserve">g)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15</w:t>
      </w:r>
    </w:p>
    <w:p>
      <w:pPr>
        <w:keepNext w:val="false"/>
      </w:pPr>
      <w:r>
        <w:rPr>
          <w:b w:val="false"/>
          <w:bCs w:val="false"/>
        </w:rPr>
        <w:t xml:space="preserve">La solicitarea acordării autorizației destinate execuției instalațiilor de utilizare a gazelor naturale având regimul de medie, redusă și joasă presiune, tip EDIB,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3 angajați având calitatea de instalator autorizat, tip EGIU; unul dintre instalatorii autorizați trebuie să dețină experiență în activitatea de execuție pentru acest tip de obiective de minimum 3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1 sudor autorizat în oțel, conform reglementărilor în vigoare, precum și copie de pe autorizația acestuia;</w:t>
      </w:r>
    </w:p>
    <w:p>
      <w:pPr>
        <w:keepNext w:val="false"/>
      </w:pPr>
      <w:r>
        <w:rPr>
          <w:b w:val="false"/>
          <w:bCs w:val="false"/>
        </w:rPr>
        <w:t xml:space="preserve">d)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1 sudor autorizat în polietilenă, conform reglementărilor în vigoare, pentru ambele procedee de sudare, cap-cap și electrofuziune, precum și copie de pe autorizația acestuia;</w:t>
      </w:r>
    </w:p>
    <w:p>
      <w:pPr>
        <w:keepNext w:val="false"/>
      </w:pPr>
      <w:r>
        <w:rPr>
          <w:b w:val="false"/>
          <w:bCs w:val="false"/>
        </w:rPr>
        <w:t xml:space="preserve">e) documente care să ateste dreptul de proprietate/folosință a aparatelor de sudură pentru conducte din polietilenă (atât pentru procedeul de sudare cap la cap, cât și prin electrofuziune) de către operatorul economic; aparatele de sudare trebuie să îndeplinească cerințele esențiale de calitate, conform legislației în vigoare, și să dețină verificarea tehnică periodică în termen de valabilitate;</w:t>
      </w:r>
    </w:p>
    <w:p>
      <w:pPr>
        <w:keepNext w:val="false"/>
      </w:pPr>
      <w:r>
        <w:rPr>
          <w:b w:val="false"/>
          <w:bCs w:val="false"/>
        </w:rPr>
        <w:t xml:space="preserve">f)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16</w:t>
      </w:r>
    </w:p>
    <w:p>
      <w:pPr>
        <w:keepNext w:val="false"/>
      </w:pPr>
      <w:r>
        <w:rPr>
          <w:b w:val="false"/>
          <w:bCs w:val="false"/>
        </w:rPr>
        <w:t xml:space="preserve">La solicitarea acordării autorizației destinate execuției instalațiilor din terminale de GNL, tip EGNLT,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ale salariaților (numele, prenumele, codul numeric personal - CNP), data angajării, tipul contractului individual de muncă, durata timpului de muncă; structura de personal trebuie să cuprindă cel puțin 3 angajați având calitatea de instalator autorizat, tip EGLT; unul dintre instalatorii autorizați trebuie să dețină experiență în activitatea de execuție în domeniul gazelor naturale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1 sudor autorizat în oțel, conform reglementărilor în vigoare, precum și copie de pe autorizația acestuia;</w:t>
      </w:r>
    </w:p>
    <w:p>
      <w:pPr>
        <w:keepNext w:val="false"/>
      </w:pPr>
      <w:r>
        <w:rPr>
          <w:b w:val="false"/>
          <w:bCs w:val="false"/>
        </w:rPr>
        <w:t xml:space="preserve">d) documente care să ateste pregătirea profesională și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2 sudori autorizați în polietilenă, conform reglementărilor în vigoare, pentru ambele procedee de sudare, cap la cap și electrofuziune, precum și copii de pe autorizațiile acestora;</w:t>
      </w:r>
    </w:p>
    <w:p>
      <w:pPr>
        <w:keepNext w:val="false"/>
      </w:pPr>
      <w:r>
        <w:rPr>
          <w:b w:val="false"/>
          <w:bCs w:val="false"/>
        </w:rPr>
        <w:t xml:space="preserve">e) documente care să ateste dreptul de proprietate/folosință a aparatelor de sudură pentru conducte din polietilenă (atât pentru procedeul de sudare cap la cap, cât și prin electrofuziune) de către operatorul economic; aparatele de sudare trebuie să îndeplinească cerințele esențiale de calitate, conform legislației în vigoare, și să dețină verificarea tehnică periodică în termen de valabilitate;</w:t>
      </w:r>
    </w:p>
    <w:p>
      <w:pPr>
        <w:keepNext w:val="false"/>
      </w:pPr>
      <w:r>
        <w:rPr>
          <w:b w:val="false"/>
          <w:bCs w:val="false"/>
        </w:rPr>
        <w:t xml:space="preserve">f)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17</w:t>
      </w:r>
    </w:p>
    <w:p>
      <w:pPr>
        <w:keepNext w:val="false"/>
      </w:pPr>
      <w:r>
        <w:rPr>
          <w:b w:val="false"/>
          <w:bCs w:val="false"/>
        </w:rPr>
        <w:t xml:space="preserve">La solicitarea acordării autorizației destinate execuției instalațiilor de stocare și regazeificare a GNL pentru alimentarea clienților casnici/industriali, tip EGNL,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ale salariaților (numele, prenumele, codul numeric personal - CNP), data angajării, tipul contractului individual de muncă, durata timpului de muncă; structura de personal trebuie să cuprindă cel puțin 3 angajați având calitatea de instalator autorizat, tip EGL; unul dintre instalatorii autorizați trebuie să dețină experiență în activitatea de execuție în domeniul gazelor naturale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1 sudor autorizat în oțel, conform reglementărilor în vigoare, precum și copie de pe autorizația acestuia;</w:t>
      </w:r>
    </w:p>
    <w:p>
      <w:pPr>
        <w:keepNext w:val="false"/>
      </w:pPr>
      <w:r>
        <w:rPr>
          <w:b w:val="false"/>
          <w:bCs w:val="false"/>
        </w:rPr>
        <w:t xml:space="preserve">d) documente care să ateste pregătirea profesională și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1 sudor autorizat în polietilenă, conform reglementărilor în vigoare, pentru ambele procedee de sudare, cap la cap și electrofuziune, precum și copie de pe autorizația acestuia;</w:t>
      </w:r>
    </w:p>
    <w:p>
      <w:pPr>
        <w:keepNext w:val="false"/>
      </w:pPr>
      <w:r>
        <w:rPr>
          <w:b w:val="false"/>
          <w:bCs w:val="false"/>
        </w:rPr>
        <w:t xml:space="preserve">e) documente care să ateste dreptul de proprietate/folosință a aparatelor de sudură pentru conducte din polietilenă (atât pentru procedeul de sudare cap la cap, cât și prin electrofuziune) de către operatorul economic; aparatele de sudare trebuie să îndeplinească cerințele esențiale de calitate, conform legislației în vigoare, și să dețină verificarea tehnică periodică în termen de valabilitate;</w:t>
      </w:r>
    </w:p>
    <w:p>
      <w:pPr>
        <w:keepNext w:val="false"/>
      </w:pPr>
      <w:r>
        <w:rPr>
          <w:b w:val="false"/>
          <w:bCs w:val="false"/>
        </w:rPr>
        <w:t xml:space="preserve">f)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18</w:t>
      </w:r>
    </w:p>
    <w:p>
      <w:pPr>
        <w:keepNext w:val="false"/>
      </w:pPr>
      <w:r>
        <w:rPr>
          <w:b w:val="false"/>
          <w:bCs w:val="false"/>
        </w:rPr>
        <w:t xml:space="preserve">La solicitarea acordării autorizației destinate execuției instalațiilor de producere a hidrogenului, tip EIH, documentele prevăzute la art. 4 alin. (1) vor fi însoțite de următoarele documente specifice:</w:t>
      </w:r>
    </w:p>
    <w:p>
      <w:pPr>
        <w:keepNext w:val="false"/>
      </w:pPr>
      <w:r>
        <w:rPr>
          <w:b w:val="false"/>
          <w:bCs w:val="false"/>
        </w:rPr>
        <w:t xml:space="preserve">a)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ale salariaților (numele, prenumele, codul numeric personal - CNP), data angajării, tipul contractului individual de muncă, durata timpului de muncă; structura de personal trebuie să cuprindă cel puțin 3 angajați având calitatea de instalator autorizat, tip EH; unul din instalatorii autorizați trebuie să dețină experiență în activitatea de execuție în domeniul gazelor naturale de minimum 5 ani și să fie absolvent cu studii superioare în domeniul științelor inginerești, având rol de coordonare a activităților;</w:t>
      </w:r>
    </w:p>
    <w:p>
      <w:pPr>
        <w:keepNext w:val="false"/>
      </w:pPr>
      <w:r>
        <w:rPr>
          <w:b w:val="false"/>
          <w:bCs w:val="false"/>
        </w:rPr>
        <w:t xml:space="preserve">b) declarația pe propria răspundere a reprezentantului legal al operatorului economic, întocmită în conformitate cu modelul prevăzut în anexa nr. 3, prin care acesta angajează răspunderea operatorului economic cu privire la existența unui responsabil cu tehnologia sudării atestat de către un organism abilitat, potrivit reglementărilor în vigoare, pentru lucrări care impun acest lucru;</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minimum 2 sudori autorizați în oțel, conform reglementărilor în vigoare, precum și copii de pe autorizațiile acestora;</w:t>
      </w:r>
    </w:p>
    <w:p>
      <w:pPr>
        <w:keepNext w:val="false"/>
      </w:pPr>
      <w:r>
        <w:rPr>
          <w:b w:val="false"/>
          <w:bCs w:val="false"/>
        </w:rPr>
        <w:t xml:space="preserve">d) declarația pe propria răspundere a reprezentantului legal al operatorului economic, întocmită în conformitate cu modelul prevăzut în anexa nr. 3, prin care acesta angajează răspunderea operatorului economic cu privire la acordarea unei garanții pentru lucrările executate, cu durata de valabilitate de minimum 2 ani.</w:t>
      </w:r>
    </w:p>
    <w:p>
      <w:pPr>
        <w:keepNext/>
      </w:pPr>
      <w:r>
        <w:rPr>
          <w:b/>
          <w:bCs/>
        </w:rPr>
        <w:t xml:space="preserve">Articolul 19</w:t>
      </w:r>
    </w:p>
    <w:p>
      <w:pPr>
        <w:keepNext w:val="false"/>
      </w:pPr>
      <w:r>
        <w:rPr>
          <w:b w:val="false"/>
          <w:bCs w:val="false"/>
        </w:rPr>
        <w:t xml:space="preserve">La solicitarea acordării autorizației destinate racordării aparatelor consumatoare de combustibili gazoși, tip RPFA, documentele prevăzute la art. 4 alin. (1) lit. a), c) și f)-h) vor fi însoțite de următoarele documente specifice:</w:t>
      </w:r>
    </w:p>
    <w:p>
      <w:pPr>
        <w:keepNext w:val="false"/>
      </w:pPr>
      <w:r>
        <w:rPr>
          <w:b w:val="false"/>
          <w:bCs w:val="false"/>
        </w:rPr>
        <w:t xml:space="preserve">a) cererea întocmită conform modelului din anexa nr. 1;</w:t>
      </w:r>
    </w:p>
    <w:p>
      <w:pPr>
        <w:keepNext w:val="false"/>
      </w:pPr>
      <w:r>
        <w:rPr>
          <w:b w:val="false"/>
          <w:bCs w:val="false"/>
        </w:rPr>
        <w:t xml:space="preserve">b) declarația pe propria răspundere a persoanei fizice autorizate, întocmită conform modelului prevăzut în anexa nr. 5;</w:t>
      </w:r>
    </w:p>
    <w:p>
      <w:pPr>
        <w:keepNext w:val="false"/>
      </w:pPr>
      <w:r>
        <w:rPr>
          <w:b w:val="false"/>
          <w:bCs w:val="false"/>
        </w:rPr>
        <w:t xml:space="preserve">c)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structura de personal trebuie să cuprindă cel puțin 1 angajat având calitatea de instalator autorizat, tip EGIU.</w:t>
      </w:r>
    </w:p>
    <w:p>
      <w:pPr>
        <w:keepNext/>
      </w:pPr>
      <w:r>
        <w:rPr>
          <w:b/>
          <w:bCs/>
        </w:rPr>
        <w:t xml:space="preserve">Articolul 20</w:t>
      </w:r>
    </w:p>
    <w:p>
      <w:pPr>
        <w:keepNext w:val="false"/>
      </w:pPr>
      <w:r>
        <w:rPr>
          <w:b w:val="false"/>
          <w:bCs w:val="false"/>
        </w:rPr>
        <w:t xml:space="preserve">(1) Operatorul economic, persoană juridică străină, înregistrat într-un stat membru al Uniunii Europene, al Spațiului Economic European sau în Elveția, are dreptul de a presta servicii transfrontaliere, pentru realizarea de activități de proiectare, execuție sau exploatare a obiectivelor/sistemelor/ instalațiilor din domeniul gazelor naturale în România, dacă îndeplinește cumulativ următoarele condiții:</w:t>
      </w:r>
    </w:p>
    <w:p>
      <w:pPr>
        <w:keepNext w:val="false"/>
      </w:pPr>
      <w:r>
        <w:rPr>
          <w:b w:val="false"/>
          <w:bCs w:val="false"/>
        </w:rPr>
        <w:t xml:space="preserve">a) deține un document emis de o autoritate publică din țara de origine sau de orice altă entitate din țara de origine îndreptățită să emită un astfel de document, echivalent cu o autorizație emisă potrivit prezentului regulament, corespunzător tipurilor de lucrări ce vor fi realizate;</w:t>
      </w:r>
    </w:p>
    <w:p>
      <w:pPr>
        <w:keepNext w:val="false"/>
      </w:pPr>
      <w:r>
        <w:rPr>
          <w:b w:val="false"/>
          <w:bCs w:val="false"/>
        </w:rPr>
        <w:t xml:space="preserve">b) transmite la ANRE o cerere redactată în limba română, conform modelului prevăzut în anexa nr. 6, însoțită de: traducerea în limba română a documentului prevăzut la lit. a), declarația de consimțământ a reprezentantului legal al solicitantului, întocmită conform anexei nr. 2, și declarația pe propria răspundere a reprezentantului legal al solicitantului, întocmită sau tradusă în limba română, conform modelului prevăzut în anexa nr. 3, prin care acesta își asumă respectarea obligațiilor rezultate din calitatea de titular al deciziei de confirmare prevăzute la lit. c), precum și documentul de înregistrare a operatorului economic la autoritățile competente din țara de origine, tradus în limba română;</w:t>
      </w:r>
    </w:p>
    <w:p>
      <w:pPr>
        <w:keepNext w:val="false"/>
      </w:pPr>
      <w:r>
        <w:rPr>
          <w:b w:val="false"/>
          <w:bCs w:val="false"/>
        </w:rPr>
        <w:t xml:space="preserve">c) deține o decizie de confirmare emisă de ANRE prin care se recunoaște acestuia dreptul de a presta servicii transfrontaliere în România, ca urmare a îndeplinirii condițiilor prezentului regulament;</w:t>
      </w:r>
    </w:p>
    <w:p>
      <w:pPr>
        <w:keepNext w:val="false"/>
      </w:pPr>
      <w:r>
        <w:rPr>
          <w:b w:val="false"/>
          <w:bCs w:val="false"/>
        </w:rPr>
        <w:t xml:space="preserve">d) respectă, pe durata desfășurării activităților de proiectare, execuție sau exploatare a obiectivelor/sistemelor/instalațiilor din domeniul gazelor naturale, obligațiile prevăzute în anexele nr. 7, 8 și/sau 9, corespunzător tipurilor de lucrări realizate;</w:t>
      </w:r>
    </w:p>
    <w:p>
      <w:pPr>
        <w:keepNext w:val="false"/>
      </w:pPr>
      <w:r>
        <w:rPr>
          <w:b w:val="false"/>
          <w:bCs w:val="false"/>
        </w:rPr>
        <w:t xml:space="preserve">e) achită tariful de autorizare/vizare în scopul continuării activității/activităților autorizate, stabilit în conformitate cu prevederile ordinului președintelui ANRE cu privire la aprobarea tarifelor și contribuțiilor bănești percepute de Autoritatea Națională de Reglementare în Domeniul Energiei, pentru tipul de autorizație a cărei confirmare se solicită.</w:t>
      </w:r>
    </w:p>
    <w:p>
      <w:pPr>
        <w:keepNext w:val="false"/>
      </w:pPr>
      <w:r>
        <w:rPr>
          <w:b w:val="false"/>
          <w:bCs w:val="false"/>
        </w:rPr>
        <w:t xml:space="preserve">(2) Operatorul economic, persoană juridică străină, înregistrat într-un alt stat decât cele prevăzute la alin. (1), poate obține acordarea unei autorizații emise în condițiile prezentului regulament dacă solicită și îndeplinește condițiile de acordare prevăzute în prezentul regulament, corespunzătoare tipului de autorizație solicitat, și dacă are înregistrat pe teritoriul României un sediu secundar, pentru întreaga durată de valabilitate a autorizației; respectarea cerințelor specificate în regulament se poate face inclusiv prin transmiterea de documente echivalente, emise în acest scop în țara de origine a operatorului economic, traduse în limba română.</w:t>
      </w:r>
    </w:p>
    <w:p>
      <w:pPr>
        <w:keepNext w:val="false"/>
      </w:pPr>
      <w:r>
        <w:rPr>
          <w:b w:val="false"/>
          <w:bCs w:val="false"/>
        </w:rPr>
        <w:t xml:space="preserve">(3) Drepturile și obligațiile prevăzute de prezentul regulament se aplică și operatorilor economici care îndeplinesc condițiile prevăzute la alin. (1), titulari ai deciziilor de confirmare emise de ANRE.</w:t>
      </w:r>
    </w:p>
    <w:p>
      <w:pPr>
        <w:keepNext w:val="false"/>
      </w:pPr>
      <w:r>
        <w:rPr>
          <w:b w:val="false"/>
          <w:bCs w:val="false"/>
        </w:rPr>
        <w:t xml:space="preserve">(4) Decizia de confirmare prevăzută la alin. (1) lit. c) este valabilă pe întreaga durată de valabilitate a documentului prevăzut la alin. (1) lit. a).</w:t>
      </w:r>
    </w:p>
    <w:p>
      <w:pPr>
        <w:keepNext w:val="false"/>
      </w:pPr>
      <w:r>
        <w:rPr>
          <w:b w:val="false"/>
          <w:bCs w:val="false"/>
        </w:rPr>
        <w:t xml:space="preserve">Secţiunea a 3-a Forma de prezentare a documentelor depuse în vederea autorizării</w:t>
      </w:r>
    </w:p>
    <w:p>
      <w:pPr>
        <w:keepNext/>
      </w:pPr>
      <w:r>
        <w:rPr>
          <w:b/>
          <w:bCs/>
        </w:rPr>
        <w:t xml:space="preserve">Articolul 21</w:t>
      </w:r>
    </w:p>
    <w:p>
      <w:pPr>
        <w:keepNext w:val="false"/>
      </w:pPr>
      <w:r>
        <w:rPr>
          <w:b w:val="false"/>
          <w:bCs w:val="false"/>
        </w:rPr>
        <w:t xml:space="preserve">(1) Indiferent de numărul și tipurile de autorizații solicitate, documentele prevăzute de regulament se transmit într-un singur exemplar, în una dintre formele menționate la art. 4 alin. (2).</w:t>
      </w:r>
    </w:p>
    <w:p>
      <w:pPr>
        <w:keepNext w:val="false"/>
      </w:pPr>
      <w:r>
        <w:rPr>
          <w:b w:val="false"/>
          <w:bCs w:val="false"/>
        </w:rPr>
        <w:t xml:space="preserve">(2) În vederea autorizării, ANRE poate solicita documente și informații suplimentare relevante pentru evaluarea îndeplinirii de către operatorul economic a cerințelor prezentului regulament.</w:t>
      </w:r>
    </w:p>
    <w:p>
      <w:pPr>
        <w:keepNext w:val="false"/>
      </w:pPr>
      <w:r>
        <w:rPr>
          <w:b w:val="false"/>
          <w:bCs w:val="false"/>
        </w:rPr>
        <w:t xml:space="preserve">Secţiunea a 4-a Procedurile, termenele și obligațiile de plată privind acordarea/vizarea în scopul continuării activității/activităților autorizate</w:t>
      </w:r>
    </w:p>
    <w:p>
      <w:pPr>
        <w:keepNext/>
      </w:pPr>
      <w:r>
        <w:rPr>
          <w:b/>
          <w:bCs/>
        </w:rPr>
        <w:t xml:space="preserve">Articolul 22</w:t>
      </w:r>
    </w:p>
    <w:p>
      <w:pPr>
        <w:keepNext w:val="false"/>
      </w:pPr>
      <w:r>
        <w:rPr>
          <w:b w:val="false"/>
          <w:bCs w:val="false"/>
        </w:rPr>
        <w:t xml:space="preserve">(1) În situația în care, în termen de 10 zile lucrătoare de la data înregistrării cererii, tariful nu a fost achitat integral și efectiv virat în contul ANRE, solicitarea se clasează de drept, solicitantul fiind notificat cu privire la acest lucru, precum și la posibilitatea de restituire a documentelor anexate cererii.</w:t>
      </w:r>
    </w:p>
    <w:p>
      <w:pPr>
        <w:keepNext w:val="false"/>
      </w:pPr>
      <w:r>
        <w:rPr>
          <w:b w:val="false"/>
          <w:bCs w:val="false"/>
        </w:rPr>
        <w:t xml:space="preserve">(2) În vederea continuării desfășurării activităților pentru care a fost autorizat, operatorul economic transmite o cerere întocmită conform modelului prevăzut în anexa nr. 1, cu cel puțin 60 de zile calendaristice înainte de data la care se împlinesc 5 ani de la data emiterii autorizației/autorizațiilor sau, după caz, de la data ultimei vizări, dar nu mai mult de 90 de zile calendaristice înainte de această dată; cererea este transmisă în una dintre formele prevăzute la art. 4 alin. (2) și este însoțită de:</w:t>
      </w:r>
    </w:p>
    <w:p>
      <w:pPr>
        <w:keepNext w:val="false"/>
      </w:pPr>
      <w:r>
        <w:rPr>
          <w:b w:val="false"/>
          <w:bCs w:val="false"/>
        </w:rPr>
        <w:t xml:space="preserve">a) documentele prevăzute la art. 4 alin. (1);</w:t>
      </w:r>
    </w:p>
    <w:p>
      <w:pPr>
        <w:keepNext w:val="false"/>
      </w:pPr>
      <w:r>
        <w:rPr>
          <w:b w:val="false"/>
          <w:bCs w:val="false"/>
        </w:rPr>
        <w:t xml:space="preserve">b) raport pentru fiecare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persoanele din structura minimă de personal aferentă fiecărui tip de autorizație deținută.</w:t>
      </w:r>
    </w:p>
    <w:p>
      <w:pPr>
        <w:keepNext w:val="false"/>
      </w:pPr>
      <w:r>
        <w:rPr>
          <w:b w:val="false"/>
          <w:bCs w:val="false"/>
        </w:rPr>
        <w:t xml:space="preserve">(3) În cazul în care solicitarea operatorului economic se depune după data-limită prevăzută la alin (2), aceasta se analizează ca o cerere nouă de autorizare, fiind însoțită de documentele prevăzute la art. 4 alin. (1) și de documentele specifice fiecărui tip de autorizație solicitat.</w:t>
      </w:r>
    </w:p>
    <w:p>
      <w:pPr>
        <w:keepNext w:val="false"/>
      </w:pPr>
      <w:r>
        <w:rPr>
          <w:b w:val="false"/>
          <w:bCs w:val="false"/>
        </w:rPr>
        <w:t xml:space="preserve">(4) Cererea de acordare/modificare/suspendare/retragere a autorizațiilor sau de vizare în scopul continuării activității/activităților autorizate se înregistrează la ANRE și se înscrie în registrul electronic al direcției de specialitate.</w:t>
      </w:r>
    </w:p>
    <w:p>
      <w:pPr>
        <w:keepNext w:val="false"/>
      </w:pPr>
      <w:r>
        <w:rPr>
          <w:b w:val="false"/>
          <w:bCs w:val="false"/>
        </w:rPr>
        <w:t xml:space="preserve">(5) În cazul în care operatorul economic renunță la cererea de autorizare/vizare în scopul continuării activității/activităților autorizate, precum și în cazul neacordării autorizației, indiferent de motiv, suma achitată conform prevederilor art. 4 alin. (1) lit. e) nu se înapoiază operatorului economic.</w:t>
      </w:r>
    </w:p>
    <w:p>
      <w:pPr>
        <w:keepNext w:val="false"/>
      </w:pPr>
      <w:r>
        <w:rPr>
          <w:b w:val="false"/>
          <w:bCs w:val="false"/>
        </w:rPr>
        <w:t xml:space="preserve">(6) ANRE nu acordă autorizație sau nu permite vizarea în scopul continuării activității/activităților autorizate:</w:t>
      </w:r>
    </w:p>
    <w:p>
      <w:pPr>
        <w:keepNext w:val="false"/>
      </w:pPr>
      <w:r>
        <w:rPr>
          <w:b w:val="false"/>
          <w:bCs w:val="false"/>
        </w:rPr>
        <w:t xml:space="preserve">a) operatorului economic aflat în procedura falimentului;</w:t>
      </w:r>
    </w:p>
    <w:p>
      <w:pPr>
        <w:keepNext w:val="false"/>
      </w:pPr>
      <w:r>
        <w:rPr>
          <w:b w:val="false"/>
          <w:bCs w:val="false"/>
        </w:rPr>
        <w:t xml:space="preserve">b) operatorului economic căruia ANRE i-a retras o autorizație similară în ultimii 5 ani, anterior înregistrării cererii, pentru motive imputabile acestuia.</w:t>
      </w:r>
    </w:p>
    <w:p>
      <w:pPr>
        <w:keepNext w:val="false"/>
      </w:pPr>
      <w:r>
        <w:rPr>
          <w:b w:val="false"/>
          <w:bCs w:val="false"/>
        </w:rPr>
        <w:t xml:space="preserve">(7) Fac excepție de la prevederile alin. (6) operatorii economici cărora ANRE le-a retras o autorizație din motivele prevăzute la art. 29 alin. (1) lit. c).</w:t>
      </w:r>
    </w:p>
    <w:p>
      <w:pPr>
        <w:keepNext/>
      </w:pPr>
      <w:r>
        <w:rPr>
          <w:b/>
          <w:bCs/>
        </w:rPr>
        <w:t xml:space="preserve">Articolul 23</w:t>
      </w:r>
    </w:p>
    <w:p>
      <w:pPr>
        <w:keepNext w:val="false"/>
      </w:pPr>
      <w:r>
        <w:rPr>
          <w:b w:val="false"/>
          <w:bCs w:val="false"/>
        </w:rPr>
        <w:t xml:space="preserve">(1) ANRE, prin direcția de specialitate, analizează, în termen de 30 de zile calendaristice, documentația depusă de operatorul economic conform prevederilor prezentului regulament.</w:t>
      </w:r>
    </w:p>
    <w:p>
      <w:pPr>
        <w:keepNext w:val="false"/>
      </w:pPr>
      <w:r>
        <w:rPr>
          <w:b w:val="false"/>
          <w:bCs w:val="false"/>
        </w:rPr>
        <w:t xml:space="preserve">(2) În cazul în care nu sunt îndeplinite cerințele prevăzute de prezentul regulament, ANRE comunică, în scris, operatorului economic neconformitățile constatate.</w:t>
      </w:r>
    </w:p>
    <w:p>
      <w:pPr>
        <w:keepNext w:val="false"/>
      </w:pPr>
      <w:r>
        <w:rPr>
          <w:b w:val="false"/>
          <w:bCs w:val="false"/>
        </w:rPr>
        <w:t xml:space="preserve">(3) Operatorul economic are obligația să completeze documentația, în vederea eliminării neconformităților semnalate de către ANRE, în termen de 30 de zile calendaristice de la primirea comunicării; după transmiterea documentelor, ANRE reia procedura prevăzută la alin. (1) și (2).</w:t>
      </w:r>
    </w:p>
    <w:p>
      <w:pPr>
        <w:keepNext w:val="false"/>
      </w:pPr>
      <w:r>
        <w:rPr>
          <w:b w:val="false"/>
          <w:bCs w:val="false"/>
        </w:rPr>
        <w:t xml:space="preserve">(4) În termen de 30 de zile calendaristice de la data depunerii documentației complete, ANRE decide asupra acordării/refuzului de acordare a autorizației/autorizațiilor solicitate/vizării în scopul continuării activității/activităților autorizate.</w:t>
      </w:r>
    </w:p>
    <w:p>
      <w:pPr>
        <w:keepNext w:val="false"/>
      </w:pPr>
      <w:r>
        <w:rPr>
          <w:b w:val="false"/>
          <w:bCs w:val="false"/>
        </w:rPr>
        <w:t xml:space="preserve">(5) Dacă solicitantul nu transmite toate completările/clarificările în termen de maximum 6 luni de la data înregistrării cererii, aceasta se clasează și ca urmare va fi scoasă din evidența ANRE, solicitantul fiind informat în acest sens.</w:t>
      </w:r>
    </w:p>
    <w:p>
      <w:pPr>
        <w:keepNext w:val="false"/>
      </w:pPr>
      <w:r>
        <w:rPr>
          <w:b w:val="false"/>
          <w:bCs w:val="false"/>
        </w:rPr>
        <w:t xml:space="preserve">(6) Operatorul economic aflat în situația prevăzută la alin. (5) poate depune, în termen de 30 de zile calendaristice de la data clasării solicitării, o nouă cerere pentru acordarea aceluiași tip de autorizație, achitând doar un procent de 50% din tariful de autorizare, stabilit în conformitate cu prevederile ordinului președintelui ANRE cu privire la aprobarea tarifelor și contribuțiilor bănești percepute de Autoritatea Națională de Reglementare în Domeniul Energiei.</w:t>
      </w:r>
    </w:p>
    <w:p>
      <w:pPr>
        <w:keepNext w:val="false"/>
      </w:pPr>
      <w:r>
        <w:rPr>
          <w:b w:val="false"/>
          <w:bCs w:val="false"/>
        </w:rPr>
        <w:t xml:space="preserve">(7) La solicitarea direcției de specialitate, ANRE, prin direcția generală de control, poate verifica realitatea datelor înscrise în documentația depusă în vederea acordării/modificării/suspendării/ retragerii autorizației/autorizațiilor sau vizării în scopul continuării activității/activităților autorizate; rezultatul verificărilor se consemnează într-un raport de verificare, contrasemnat de operatorul economic.</w:t>
      </w:r>
    </w:p>
    <w:p>
      <w:pPr>
        <w:keepNext w:val="false"/>
      </w:pPr>
      <w:r>
        <w:rPr>
          <w:b w:val="false"/>
          <w:bCs w:val="false"/>
        </w:rPr>
        <w:t xml:space="preserve">(8) Direcția de specialitate din cadrul ANRE, cu respectarea termenului prevăzut la alin. (4), întocmește un raport și un proiect de decizie cu privire la documentația depusă de operatorul economic, prin care propune acordarea sau refuzul acordării autorizației/autorizațiilor solicitate; termenul prevăzut la alin. (4) se decalează în mod corespunzător în situația în care se aplică prevederile alin. (7).</w:t>
      </w:r>
    </w:p>
    <w:p>
      <w:pPr>
        <w:keepNext w:val="false"/>
      </w:pPr>
      <w:r>
        <w:rPr>
          <w:b w:val="false"/>
          <w:bCs w:val="false"/>
        </w:rPr>
        <w:t xml:space="preserve">(9) Raportul și proiectul de decizie prevăzute la alin. (8) se prezintă spre semnare președintelui ANRE.</w:t>
      </w:r>
    </w:p>
    <w:p>
      <w:pPr>
        <w:keepNext w:val="false"/>
      </w:pPr>
      <w:r>
        <w:rPr>
          <w:b w:val="false"/>
          <w:bCs w:val="false"/>
        </w:rPr>
        <w:t xml:space="preserve">(10) Direcția de specialitate din cadrul ANRE, cu respectarea termenului prevăzut la alin. (4), întocmește un raport prin care propune vizarea în scopul continuării activității/activităților autorizate, care se supune spre aprobare directorului general; termenul prevăzut la alin. (4) se decalează în mod corespunzător în situația în care se aplică prevederile alin. (7).</w:t>
      </w:r>
    </w:p>
    <w:p>
      <w:pPr>
        <w:keepNext/>
      </w:pPr>
      <w:r>
        <w:rPr>
          <w:b/>
          <w:bCs/>
        </w:rPr>
        <w:t xml:space="preserve">Articolul 24</w:t>
      </w:r>
    </w:p>
    <w:p>
      <w:pPr>
        <w:keepNext w:val="false"/>
      </w:pPr>
      <w:r>
        <w:rPr>
          <w:b w:val="false"/>
          <w:bCs w:val="false"/>
        </w:rPr>
        <w:t xml:space="preserve">(1) Acordarea sau modificarea unei autorizații, refuzul acordării unei/unor autorizații, suspendarea ori retragerea autorizației/autorizațiilor se face prin decizie a președintelui ANRE.</w:t>
      </w:r>
    </w:p>
    <w:p>
      <w:pPr>
        <w:keepNext w:val="false"/>
      </w:pPr>
      <w:r>
        <w:rPr>
          <w:b w:val="false"/>
          <w:bCs w:val="false"/>
        </w:rPr>
        <w:t xml:space="preserve">(2) Decizia președintelui ANRE privind refuzul acordării sau suspendarea/retragerea autorizației/autorizațiilor poate fi atacată la instanța de contencios administrativ competentă, în condițiile legii.</w:t>
      </w:r>
    </w:p>
    <w:p>
      <w:pPr>
        <w:keepNext/>
      </w:pPr>
      <w:r>
        <w:rPr>
          <w:b/>
          <w:bCs/>
        </w:rPr>
        <w:t xml:space="preserve">Articolul 25</w:t>
      </w:r>
    </w:p>
    <w:p>
      <w:pPr>
        <w:keepNext w:val="false"/>
      </w:pPr>
      <w:r>
        <w:rPr>
          <w:b w:val="false"/>
          <w:bCs w:val="false"/>
        </w:rPr>
        <w:t xml:space="preserve">(1) Durata de valabilitate a autorizațiilor prevăzute în tabelul prevăzut la art. 1 alin. (4) este nelimitată.</w:t>
      </w:r>
    </w:p>
    <w:p>
      <w:pPr>
        <w:keepNext w:val="false"/>
      </w:pPr>
      <w:r>
        <w:rPr>
          <w:b w:val="false"/>
          <w:bCs w:val="false"/>
        </w:rPr>
        <w:t xml:space="preserve">(2) În scopul continuării activității/activităților autorizate, vizarea se realizează conform prevederilor art. 22 alin. (2), la data la care se împlinesc 5 ani de la data emiterii autorizației/ autorizațiilor sau, după caz, de la data ultimei vizări în scopul continuării activității/activităților autorizate.</w:t>
      </w:r>
    </w:p>
    <w:p>
      <w:pPr>
        <w:keepNext/>
      </w:pPr>
      <w:r>
        <w:rPr>
          <w:b/>
          <w:bCs/>
        </w:rPr>
        <w:t xml:space="preserve">Articolul 26</w:t>
      </w:r>
    </w:p>
    <w:p>
      <w:pPr>
        <w:keepNext w:val="false"/>
      </w:pPr>
      <w:r>
        <w:rPr>
          <w:b w:val="false"/>
          <w:bCs w:val="false"/>
        </w:rPr>
        <w:t xml:space="preserve">(1) Autorizațiile operatorilor economici se înregistrează în registrul electronic al direcției de specialitate.</w:t>
      </w:r>
    </w:p>
    <w:p>
      <w:pPr>
        <w:keepNext w:val="false"/>
      </w:pPr>
      <w:r>
        <w:rPr>
          <w:b w:val="false"/>
          <w:bCs w:val="false"/>
        </w:rPr>
        <w:t xml:space="preserve">(2) Informațiile cu privire la numărul, tipul, data emiterii, precum și starea autorizației sunt publice și pot fi consultate pe pagina de internet a ANRE.</w:t>
      </w:r>
    </w:p>
    <w:p>
      <w:pPr>
        <w:keepNext w:val="false"/>
      </w:pPr>
      <w:r>
        <w:rPr>
          <w:b w:val="false"/>
          <w:bCs w:val="false"/>
        </w:rPr>
        <w:t xml:space="preserve">(3) Titularul autorizației este obligat să respecte condițiile-cadru de valabilitate asociate tipului de autorizație pe care îl deține, prevăzute în anexele nr. 7, 8 și 9 la prezentul regulament.</w:t>
      </w:r>
    </w:p>
    <w:p>
      <w:pPr>
        <w:keepNext w:val="false"/>
      </w:pPr>
      <w:r>
        <w:rPr>
          <w:b w:val="false"/>
          <w:bCs w:val="false"/>
        </w:rPr>
        <w:t xml:space="preserve">Secţiunea a 5-a Modificarea autorizației/autorizațiilor</w:t>
      </w:r>
    </w:p>
    <w:p>
      <w:pPr>
        <w:keepNext/>
      </w:pPr>
      <w:r>
        <w:rPr>
          <w:b/>
          <w:bCs/>
        </w:rPr>
        <w:t xml:space="preserve">Articolul 27</w:t>
      </w:r>
    </w:p>
    <w:p>
      <w:pPr>
        <w:keepNext w:val="false"/>
      </w:pPr>
      <w:r>
        <w:rPr>
          <w:b w:val="false"/>
          <w:bCs w:val="false"/>
        </w:rPr>
        <w:t xml:space="preserve">(1) ANRE decide modificarea autorizației/autorizațiilor în cazul:</w:t>
      </w:r>
    </w:p>
    <w:p>
      <w:pPr>
        <w:keepNext w:val="false"/>
      </w:pPr>
      <w:r>
        <w:rPr>
          <w:b w:val="false"/>
          <w:bCs w:val="false"/>
        </w:rPr>
        <w:t xml:space="preserve">a) schimbării denumirii și/sau a formei juridice a titularului autorizației;</w:t>
      </w:r>
    </w:p>
    <w:p>
      <w:pPr>
        <w:keepNext w:val="false"/>
      </w:pPr>
      <w:r>
        <w:rPr>
          <w:b w:val="false"/>
          <w:bCs w:val="false"/>
        </w:rPr>
        <w:t xml:space="preserve">b) schimbării sediului social al titularului autorizației.</w:t>
      </w:r>
    </w:p>
    <w:p>
      <w:pPr>
        <w:keepNext w:val="false"/>
      </w:pPr>
      <w:r>
        <w:rPr>
          <w:b w:val="false"/>
          <w:bCs w:val="false"/>
        </w:rPr>
        <w:t xml:space="preserve">(2) Titularul autorizației/autorizațiilor notifică ANRE situațiile prevăzute la alin. (1), în termen de 10 zile calendaristice de la apariția lor, împreună cu solicitarea de modificare a autorizației/ autorizațiilor, însoțită de documentele justificative, respectiv certificatul constatator eliberat de Oficiul Național al Registrului Comerțului sau alte documente similare, precum și dovada achitării tarifului de modificare a autorizației, stabilit în conformitate cu prevederile ordinului președintelui ANRE cu privire la aprobarea tarifelor și contribuțiilor bănești percepute de Autoritatea Națională de Reglementare în Domeniul Energiei, pentru tipul de autorizație solicitat.</w:t>
      </w:r>
    </w:p>
    <w:p>
      <w:pPr>
        <w:keepNext w:val="false"/>
      </w:pPr>
      <w:r>
        <w:rPr>
          <w:b w:val="false"/>
          <w:bCs w:val="false"/>
        </w:rPr>
        <w:t xml:space="preserve">(3) ANRE examinează situația nou-creată prevăzută la alin. (1) și emite autorizația care corespunde noilor circumstanțe, în termen de 10 zile lucrătoare de la data îndeplinirii tuturor condițiilor prevăzute la alin. (2).</w:t>
      </w:r>
    </w:p>
    <w:p>
      <w:pPr>
        <w:keepNext w:val="false"/>
      </w:pPr>
      <w:r>
        <w:rPr>
          <w:b w:val="false"/>
          <w:bCs w:val="false"/>
        </w:rPr>
        <w:t xml:space="preserve">(4) Începând cu data emiterii autorizațiilor modificate, autorizațiile emise anterior își încetează aplicabilitatea.</w:t>
      </w:r>
    </w:p>
    <w:p>
      <w:pPr>
        <w:keepNext w:val="false"/>
      </w:pPr>
      <w:r>
        <w:rPr>
          <w:b w:val="false"/>
          <w:bCs w:val="false"/>
        </w:rPr>
        <w:t xml:space="preserve">(5) Cererea de modificare a autorizației/autorizațiilor se înregistrează la ANRE și se înscrie în registrul electronic al direcției de specialitate.</w:t>
      </w:r>
    </w:p>
    <w:p>
      <w:pPr>
        <w:keepNext w:val="false"/>
      </w:pPr>
      <w:r>
        <w:rPr>
          <w:b w:val="false"/>
          <w:bCs w:val="false"/>
        </w:rPr>
        <w:t xml:space="preserve">Secţiunea a 6-a Suspendarea și retragerea autorizației/autorizațiilor</w:t>
      </w:r>
    </w:p>
    <w:p>
      <w:pPr>
        <w:keepNext/>
      </w:pPr>
      <w:r>
        <w:rPr>
          <w:b/>
          <w:bCs/>
        </w:rPr>
        <w:t xml:space="preserve">Articolul 28</w:t>
      </w:r>
    </w:p>
    <w:p>
      <w:pPr>
        <w:keepNext w:val="false"/>
      </w:pPr>
      <w:r>
        <w:rPr>
          <w:b w:val="false"/>
          <w:bCs w:val="false"/>
        </w:rPr>
        <w:t xml:space="preserve">(1) În urma constatării din oficiu de către ANRE, la sesizarea unor terți sau în baza notificării titularului autorizației, ANRE aplică măsurile prevăzute la alin. (2) sau (3), după caz, în situația imposibilității desfășurării activității, ca urmare a nerespectării obligațiilor legale incidente domeniului gazelor naturale, prevăzute în:</w:t>
      </w:r>
    </w:p>
    <w:p>
      <w:pPr>
        <w:keepNext w:val="false"/>
      </w:pPr>
      <w:r>
        <w:rPr>
          <w:b w:val="false"/>
          <w:bCs w:val="false"/>
        </w:rPr>
        <w:t xml:space="preserve">a) legislația primară;</w:t>
      </w:r>
    </w:p>
    <w:p>
      <w:pPr>
        <w:keepNext w:val="false"/>
      </w:pPr>
      <w:r>
        <w:rPr>
          <w:b w:val="false"/>
          <w:bCs w:val="false"/>
        </w:rPr>
        <w:t xml:space="preserve">b) condițiile asociate autorizației;</w:t>
      </w:r>
    </w:p>
    <w:p>
      <w:pPr>
        <w:keepNext w:val="false"/>
      </w:pPr>
      <w:r>
        <w:rPr>
          <w:b w:val="false"/>
          <w:bCs w:val="false"/>
        </w:rPr>
        <w:t xml:space="preserve">c) reglementările emise de ANRE;</w:t>
      </w:r>
    </w:p>
    <w:p>
      <w:pPr>
        <w:keepNext w:val="false"/>
      </w:pPr>
      <w:r>
        <w:rPr>
          <w:b w:val="false"/>
          <w:bCs w:val="false"/>
        </w:rPr>
        <w:t xml:space="preserve">d) regulamentele europene de directă aplicabilitate;</w:t>
      </w:r>
    </w:p>
    <w:p>
      <w:pPr>
        <w:keepNext w:val="false"/>
      </w:pPr>
      <w:r>
        <w:rPr>
          <w:b w:val="false"/>
          <w:bCs w:val="false"/>
        </w:rPr>
        <w:t xml:space="preserve">e) standarde și alte acte normative în vigoare în domeniul gazelor naturale sau impuse de cadrul normativ în vigoare.</w:t>
      </w:r>
    </w:p>
    <w:p>
      <w:pPr>
        <w:keepNext w:val="false"/>
      </w:pPr>
      <w:r>
        <w:rPr>
          <w:b w:val="false"/>
          <w:bCs w:val="false"/>
        </w:rPr>
        <w:t xml:space="preserve">(2) În cazul în care motivele nu sunt imputabile titularului autorizației, ANRE procedează după cum urmează:</w:t>
      </w:r>
    </w:p>
    <w:p>
      <w:pPr>
        <w:keepNext w:val="false"/>
      </w:pPr>
      <w:r>
        <w:rPr>
          <w:b w:val="false"/>
          <w:bCs w:val="false"/>
        </w:rPr>
        <w:t xml:space="preserve">a) dacă situația creată se poate remedia, acordă un termen de conformare de maximum 3 luni, sub sancțiunea suspendării autorizației;</w:t>
      </w:r>
    </w:p>
    <w:p>
      <w:pPr>
        <w:keepNext w:val="false"/>
      </w:pPr>
      <w:r>
        <w:rPr>
          <w:b w:val="false"/>
          <w:bCs w:val="false"/>
        </w:rPr>
        <w:t xml:space="preserve">b) dacă situația creată nu se poate remedia, retrage autorizația.</w:t>
      </w:r>
    </w:p>
    <w:p>
      <w:pPr>
        <w:keepNext w:val="false"/>
      </w:pPr>
      <w:r>
        <w:rPr>
          <w:b w:val="false"/>
          <w:bCs w:val="false"/>
        </w:rPr>
        <w:t xml:space="preserve">(3) În cazul în care motivele sunt imputabile titularului autorizației, ANRE procedează după cum urmează:</w:t>
      </w:r>
    </w:p>
    <w:p>
      <w:pPr>
        <w:keepNext w:val="false"/>
      </w:pPr>
      <w:r>
        <w:rPr>
          <w:b w:val="false"/>
          <w:bCs w:val="false"/>
        </w:rPr>
        <w:t xml:space="preserve">a) suspendă autorizația pe o perioadă de 60 de zile calendaristice în vederea remedierii situației create și conformării cu autorizația; în acest sens titularul autorizației are obligația de a depune la ANRE, cu cel puțin 15 zile calendaristice anterior expirării termenului de suspendare, documentele care să ateste remedierea situației care a condus la suspendarea autorizației;</w:t>
      </w:r>
    </w:p>
    <w:p>
      <w:pPr>
        <w:keepNext w:val="false"/>
      </w:pPr>
      <w:r>
        <w:rPr>
          <w:b w:val="false"/>
          <w:bCs w:val="false"/>
        </w:rPr>
        <w:t xml:space="preserve">b) dacă situația creată nu se poate remedia, retrage autorizația.</w:t>
      </w:r>
    </w:p>
    <w:p>
      <w:pPr>
        <w:keepNext w:val="false"/>
      </w:pPr>
      <w:r>
        <w:rPr>
          <w:b w:val="false"/>
          <w:bCs w:val="false"/>
        </w:rPr>
        <w:t xml:space="preserve">(4) În situația imposibilității desfășurării activității, la cererea scrisă a titularului, ANRE decide suspendarea autorizației/ autorizațiilor pe perioada solicitată în cerere.</w:t>
      </w:r>
    </w:p>
    <w:p>
      <w:pPr>
        <w:keepNext w:val="false"/>
      </w:pPr>
      <w:r>
        <w:rPr>
          <w:b w:val="false"/>
          <w:bCs w:val="false"/>
        </w:rPr>
        <w:t xml:space="preserve">(5) În cazul în care operatorul economic este cercetat în urma producerii unor accidente soldate cu victime umane și/sau pagube materiale, ANRE poate decide, la solicitarea instituțiilor îndreptățite ale statului român sau din oficiu, în baza propunerii făcute de direcția generală de control, suspendarea autorizației/ autorizațiilor până la finalizarea cercetărilor și stabilirea responsabilităților.</w:t>
      </w:r>
    </w:p>
    <w:p>
      <w:pPr>
        <w:keepNext w:val="false"/>
      </w:pPr>
      <w:r>
        <w:rPr>
          <w:b w:val="false"/>
          <w:bCs w:val="false"/>
        </w:rPr>
        <w:t xml:space="preserve">(6) Suspendarea și retragerea autorizației se aprobă prin decizie a președintelui ANRE și se aplică de la data stabilită de ANRE în cuprinsul acesteia.</w:t>
      </w:r>
    </w:p>
    <w:p>
      <w:pPr>
        <w:keepNext w:val="false"/>
      </w:pPr>
      <w:r>
        <w:rPr>
          <w:b w:val="false"/>
          <w:bCs w:val="false"/>
        </w:rPr>
        <w:t xml:space="preserve">(7) În cazul încetării motivelor care au condus la suspendarea autorizației, ANRE emite o decizie de încetare a suspendării, care se aplică la data stabilită de ANRE în cuprinsul acesteia.</w:t>
      </w:r>
    </w:p>
    <w:p>
      <w:pPr>
        <w:keepNext/>
      </w:pPr>
      <w:r>
        <w:rPr>
          <w:b/>
          <w:bCs/>
        </w:rPr>
        <w:t xml:space="preserve">Articolul 29</w:t>
      </w:r>
    </w:p>
    <w:p>
      <w:pPr>
        <w:keepNext w:val="false"/>
      </w:pPr>
      <w:r>
        <w:rPr>
          <w:b w:val="false"/>
          <w:bCs w:val="false"/>
        </w:rPr>
        <w:t xml:space="preserve">(1) ANRE retrage titularului autorizația în următoarele situații:</w:t>
      </w:r>
    </w:p>
    <w:p>
      <w:pPr>
        <w:keepNext w:val="false"/>
      </w:pPr>
      <w:r>
        <w:rPr>
          <w:b w:val="false"/>
          <w:bCs w:val="false"/>
        </w:rPr>
        <w:t xml:space="preserve">a) în situațiile prevăzute la art. 28;</w:t>
      </w:r>
    </w:p>
    <w:p>
      <w:pPr>
        <w:keepNext w:val="false"/>
      </w:pPr>
      <w:r>
        <w:rPr>
          <w:b w:val="false"/>
          <w:bCs w:val="false"/>
        </w:rPr>
        <w:t xml:space="preserve">b) în cazul falimentului titularului, stabilit prin hotărâre judecătorească definitivă;</w:t>
      </w:r>
    </w:p>
    <w:p>
      <w:pPr>
        <w:keepNext w:val="false"/>
      </w:pPr>
      <w:r>
        <w:rPr>
          <w:b w:val="false"/>
          <w:bCs w:val="false"/>
        </w:rPr>
        <w:t xml:space="preserve">c) la cererea motivată a titularului;</w:t>
      </w:r>
    </w:p>
    <w:p>
      <w:pPr>
        <w:keepNext w:val="false"/>
      </w:pPr>
      <w:r>
        <w:rPr>
          <w:b w:val="false"/>
          <w:bCs w:val="false"/>
        </w:rPr>
        <w:t xml:space="preserve">d) în cazul imposibilității desfășurării activității, ca urmare a nerespectării obligațiilor legale incidente domeniului gazelor naturale, constatate din oficiu de către ANRE, la sesizarea unor terți sau în baza notificării de către titularul autorizației;</w:t>
      </w:r>
    </w:p>
    <w:p>
      <w:pPr>
        <w:keepNext w:val="false"/>
      </w:pPr>
      <w:r>
        <w:rPr>
          <w:b w:val="false"/>
          <w:bCs w:val="false"/>
        </w:rPr>
        <w:t xml:space="preserve">e) dacă se constată că titularul autorizației încalcă de cel puțin 2 ori într-o perioadă de 12 luni aceeași obligație prevăzută în condițiile de valabilitate aferente autorizației;</w:t>
      </w:r>
    </w:p>
    <w:p>
      <w:pPr>
        <w:keepNext w:val="false"/>
      </w:pPr>
      <w:r>
        <w:rPr>
          <w:b w:val="false"/>
          <w:bCs w:val="false"/>
        </w:rPr>
        <w:t xml:space="preserve">f) în cazul nerespectării obligațiilor cu privire la asigurarea structurii minime de personal;</w:t>
      </w:r>
    </w:p>
    <w:p>
      <w:pPr>
        <w:keepNext w:val="false"/>
      </w:pPr>
      <w:r>
        <w:rPr>
          <w:b w:val="false"/>
          <w:bCs w:val="false"/>
        </w:rPr>
        <w:t xml:space="preserve">g) în cazul nerespectării măsurii/măsurilor de conformare dispuse de ANRE cu privire la îndeplinirea obligațiilor care îi revin în calitate de titular al autorizației.</w:t>
      </w:r>
    </w:p>
    <w:p>
      <w:pPr>
        <w:keepNext w:val="false"/>
      </w:pPr>
      <w:r>
        <w:rPr>
          <w:b w:val="false"/>
          <w:bCs w:val="false"/>
        </w:rPr>
        <w:t xml:space="preserve">(2) Titularul autorizației este obligat să notifice ANRE situația prevăzută la alin. (1) lit. b) și d), în termen de 5 zile lucrătoare de la apariția acesteia.</w:t>
      </w:r>
    </w:p>
    <w:p>
      <w:pPr>
        <w:keepNext w:val="false"/>
      </w:pPr>
      <w:r>
        <w:rPr>
          <w:b w:val="false"/>
          <w:bCs w:val="false"/>
        </w:rPr>
        <w:t xml:space="preserve">(3) În situația radierii unui operator economic, titular al autorizației, decizia de acordare a autorizației își încetează de drept efectele.</w:t>
      </w:r>
    </w:p>
    <w:p>
      <w:pPr>
        <w:keepNext/>
      </w:pPr>
      <w:r>
        <w:rPr>
          <w:b/>
          <w:bCs/>
        </w:rPr>
        <w:t xml:space="preserve">Articolul 30</w:t>
      </w:r>
    </w:p>
    <w:p>
      <w:pPr>
        <w:keepNext w:val="false"/>
      </w:pPr>
      <w:r>
        <w:rPr>
          <w:b w:val="false"/>
          <w:bCs w:val="false"/>
        </w:rPr>
        <w:t xml:space="preserve">Prevederile art. 28 și 29 se aplică și cu privire la suspendarea sau retragerea deciziei de confirmare.</w:t>
      </w:r>
    </w:p>
    <w:p>
      <w:pPr>
        <w:keepNext w:val="false"/>
      </w:pPr>
      <w:r>
        <w:rPr>
          <w:b w:val="false"/>
          <w:bCs w:val="false"/>
        </w:rPr>
        <w:t xml:space="preserve">Capitolul III</w:t>
      </w:r>
    </w:p>
    <w:p>
      <w:pPr>
        <w:keepNext w:val="false"/>
      </w:pPr>
      <w:r>
        <w:rPr>
          <w:b w:val="false"/>
          <w:bCs w:val="false"/>
        </w:rPr>
        <w:t xml:space="preserve">Dispoziții tranzitorii și finale</w:t>
      </w:r>
    </w:p>
    <w:p>
      <w:pPr>
        <w:keepNext/>
      </w:pPr>
      <w:r>
        <w:rPr>
          <w:b/>
          <w:bCs/>
        </w:rPr>
        <w:t xml:space="preserve">Articolul 31</w:t>
      </w:r>
    </w:p>
    <w:p>
      <w:pPr>
        <w:keepNext w:val="false"/>
      </w:pPr>
      <w:r>
        <w:rPr>
          <w:b w:val="false"/>
          <w:bCs w:val="false"/>
        </w:rPr>
        <w:t xml:space="preserve">(1) Este interzisă realizarea de activități de proiectare, execuție și exploatare a obiectivelor/sistemelor/ instalațiilor din domeniul gazelor naturale de către persoane juridice sau persoane fizice care nu dețin autorizația corespunzătoare tipului de lucrări realizate sau pentru care autorizația nu a fost vizată.</w:t>
      </w:r>
    </w:p>
    <w:p>
      <w:pPr>
        <w:keepNext w:val="false"/>
      </w:pPr>
      <w:r>
        <w:rPr>
          <w:b w:val="false"/>
          <w:bCs w:val="false"/>
        </w:rPr>
        <w:t xml:space="preserve">(2) Neîndeplinirea și/sau îndeplinirea necorespunzătoare a prevederilor prezentului regulament sau nerespectarea condițiilor-cadru de valabilitate asociate autorizației/autorizațiilor în funcție de tipul de autorizație deținut se sancționează potrivit dispozițiilor Legii.</w:t>
      </w:r>
    </w:p>
    <w:p>
      <w:pPr>
        <w:keepNext w:val="false"/>
      </w:pPr>
      <w:r>
        <w:rPr>
          <w:b w:val="false"/>
          <w:bCs w:val="false"/>
        </w:rPr>
        <w:t xml:space="preserve">(3) Răspunderea asupra respectării legislației în domeniul gazelor naturale, a cerințelor privind calitatea în construcții, precum și a calității lucrărilor efectuate revine operatorilor economici autorizați ANRE.</w:t>
      </w:r>
    </w:p>
    <w:p>
      <w:pPr>
        <w:keepNext w:val="false"/>
      </w:pPr>
      <w:r>
        <w:rPr>
          <w:b w:val="false"/>
          <w:bCs w:val="false"/>
        </w:rPr>
        <w:t xml:space="preserve">(4) Responsabilul tehnic cu execuția nu poate semna documentele întocmite în această calitate pentru lucrările la care a participat ca instalator autorizat, respectiv sudor autorizat.</w:t>
      </w:r>
    </w:p>
    <w:p>
      <w:pPr>
        <w:keepNext/>
      </w:pPr>
      <w:r>
        <w:rPr>
          <w:b/>
          <w:bCs/>
        </w:rPr>
        <w:t xml:space="preserve">Articolul 32</w:t>
      </w:r>
    </w:p>
    <w:p>
      <w:pPr>
        <w:keepNext w:val="false"/>
      </w:pPr>
      <w:r>
        <w:rPr>
          <w:b w:val="false"/>
          <w:bCs w:val="false"/>
        </w:rPr>
        <w:t xml:space="preserve">Neîndeplinirea și/sau îndeplinirea necorespunzătoare, de către operatorii economici autorizați, a obligațiilor impuse de legislația specifică domeniului gazelor naturale nu atrag răspunderea penală, civilă, contravențională sau materială a ANRE, iar autorizarea operatorilor economici nu conduce la transferul de responsabilități de la aceștia către ANRE și nici nu îi exonerează pe aceștia de obligațiile ce le revin.</w:t>
      </w:r>
    </w:p>
    <w:p>
      <w:pPr>
        <w:keepNext/>
      </w:pPr>
      <w:r>
        <w:rPr>
          <w:b/>
          <w:bCs/>
        </w:rPr>
        <w:t xml:space="preserve">Articolul 33</w:t>
      </w:r>
    </w:p>
    <w:p>
      <w:pPr>
        <w:keepNext w:val="false"/>
      </w:pPr>
      <w:r>
        <w:rPr>
          <w:b w:val="false"/>
          <w:bCs w:val="false"/>
        </w:rPr>
        <w:t xml:space="preserve">Operatorul economic autorizat de ANRE pentru anumite activități prevăzute în prezentul regulament și care solicită, în cursul aceluiași an, acordarea unei noi autorizații depune cererea prevăzută la anexa nr. 1, însoțită, dacă se întrunesc condițiile, de o declarație pe propria răspundere a reprezentantului său legal, conform anexei nr. 10, și de documentele specifice tipului de autorizație solicitat.</w:t>
      </w:r>
    </w:p>
    <w:p>
      <w:pPr>
        <w:keepNext/>
      </w:pPr>
      <w:r>
        <w:rPr>
          <w:b/>
          <w:bCs/>
        </w:rPr>
        <w:t xml:space="preserve">Articolul 34</w:t>
      </w:r>
    </w:p>
    <w:p>
      <w:pPr>
        <w:keepNext w:val="false"/>
      </w:pPr>
      <w:r>
        <w:rPr>
          <w:b w:val="false"/>
          <w:bCs w:val="false"/>
        </w:rPr>
        <w:t xml:space="preserve">(1) Un operator economic care are, potrivit legii, calitatea de antreprenor general, în baza unui contract de antrepriză încheiat cu un beneficiar, și care deține sau nu deține o autorizație pentru activitățile de proiectare, execuție și exploatare a obiectivelor sistemelor/instalațiilor din domeniul gazelor naturale acordată de ANRE are dreptul de a subcontracta lucrările de proiectare, execuție și exploatare a obiectivelor/ sistemelor/instalațiilor din domeniul gazelor naturale, care, prin contractul încheiat cu beneficiarul investiției, sunt în sarcina sa, numai către operatori economici autorizați conform prezentului regulament și numai cu acordul beneficiarului.</w:t>
      </w:r>
    </w:p>
    <w:p>
      <w:pPr>
        <w:keepNext w:val="false"/>
      </w:pPr>
      <w:r>
        <w:rPr>
          <w:b w:val="false"/>
          <w:bCs w:val="false"/>
        </w:rPr>
        <w:t xml:space="preserve">(2) Antreprenorul general are obligația de a coordona realizarea tuturor lucrărilor de execuție și exploatare a obiectivelor/ sistemelor/instalațiilor din domeniul gazelor naturale printr-un angajat al său care deține calitatea de instalator autorizat, având tipul de autorizație corespunzător activității la care se realizează lucrările.</w:t>
      </w:r>
    </w:p>
    <w:p>
      <w:pPr>
        <w:keepNext w:val="false"/>
      </w:pPr>
      <w:r>
        <w:rPr>
          <w:b w:val="false"/>
          <w:bCs w:val="false"/>
        </w:rPr>
        <w:t xml:space="preserve">(3) Antreprenorul general este responsabil pentru lucrările de proiectare, execuție și exploatare a obiectivelor/sistemelor/ instalațiilor din domeniul gazelor naturale realizate, în solidar cu operatorul economic titular de autorizație cu care a subcontractat realizarea acestor lucrări.</w:t>
      </w:r>
    </w:p>
    <w:p>
      <w:pPr>
        <w:keepNext/>
      </w:pPr>
      <w:r>
        <w:rPr>
          <w:b/>
          <w:bCs/>
        </w:rPr>
        <w:t xml:space="preserve">Articolul 35</w:t>
      </w:r>
    </w:p>
    <w:p>
      <w:pPr>
        <w:keepNext w:val="false"/>
      </w:pPr>
      <w:r>
        <w:rPr>
          <w:b w:val="false"/>
          <w:bCs w:val="false"/>
        </w:rPr>
        <w:t xml:space="preserve">(1) În sensul prezentului regulament, desfășurarea activităților specifice privind exploatarea instalațiilor de utilizare industrială a gazelor naturale se realizează de către operatori economici titulari ai autorizațiilor ANRE tip EDIB sau ET, după caz, în funcție de regimul de presiune a gazelor naturale la care funcționează acestea.</w:t>
      </w:r>
    </w:p>
    <w:p>
      <w:pPr>
        <w:keepNext w:val="false"/>
      </w:pPr>
      <w:r>
        <w:rPr>
          <w:b w:val="false"/>
          <w:bCs w:val="false"/>
        </w:rPr>
        <w:t xml:space="preserve">(2) Activitățile specifice privind exploatarea instalațiilor aferente activității de producere/stocare biogaz/biometan se realizează de către operatori economici titulari ai autorizațiilor ANRE tip EDSB sau ET, după caz, în funcție de regimul de presiune a gazelor naturale la care funcționează acestea.</w:t>
      </w:r>
    </w:p>
    <w:p>
      <w:pPr>
        <w:keepNext w:val="false"/>
      </w:pPr>
      <w:r>
        <w:rPr>
          <w:b w:val="false"/>
          <w:bCs w:val="false"/>
        </w:rPr>
        <w:t xml:space="preserve">(3) În sensul prezentului regulament, operațiunile de verificare și revizie a instalațiilor de utilizare a gazelor naturale, indiferent de tipul lor, sunt realizate de către operatorii economici titulari ai autorizațiilor ANRE tip ET sau EDIB, după caz, în funcție de regimul de presiune al instalației de utilizare a gazelor naturale.</w:t>
      </w:r>
    </w:p>
    <w:p>
      <w:pPr>
        <w:keepNext w:val="false"/>
      </w:pPr>
      <w:r>
        <w:rPr>
          <w:b w:val="false"/>
          <w:bCs w:val="false"/>
        </w:rPr>
        <w:t xml:space="preserve">(4) Un operator economic care are, potrivit legii, calitatea de contractor, în baza unui contract încheiat cu un beneficiar, și care deține o autorizație pentru activitățile de proiectare și/sau execuție a instalației de utilizare a gazelor naturale are dreptul de a subcontracta lucrările de verificare/revizie tehnică a instalației de utilizare a gazelor naturale, care, prin contractul încheiat cu beneficiarul investiției, sunt în sarcina sa, numai către operatori economici autorizați ANRE tip ET sau EDIB, după caz, în funcție de regimul de presiune al instalației de utilizare a gazelor naturale, în calitate de subcontractor, și numai cu acordul beneficiarului.</w:t>
      </w:r>
    </w:p>
    <w:p>
      <w:pPr>
        <w:keepNext w:val="false"/>
      </w:pPr>
      <w:r>
        <w:rPr>
          <w:b w:val="false"/>
          <w:bCs w:val="false"/>
        </w:rPr>
        <w:t xml:space="preserve">(5) Ambii operatori economici autorizați ANRE prevăzuți la alin. (4), respectiv contractorul și subcontractorul, trebuie să dețină autorizațiile ANRE tip EDIB, după caz, în funcție de regimul de presiune al instalației de utilizare a gazelor naturale, valabile, atât la momentul subcontractării, cât și pe întreaga durată a contractului de subcontractare.</w:t>
      </w:r>
    </w:p>
    <w:p>
      <w:pPr>
        <w:keepNext w:val="false"/>
      </w:pPr>
      <w:r>
        <w:rPr>
          <w:b w:val="false"/>
          <w:bCs w:val="false"/>
        </w:rPr>
        <w:t xml:space="preserve">(6) În situația prevăzută la alin. (4), contractorul are dreptul de a subcontracta lucrările de verificare/revizie tehnică a instalației de utilizare a gazelor naturale, fără a putea transfera drepturile și obligațiile care îi revin prin contractul încheiat cu beneficiarul.</w:t>
      </w:r>
    </w:p>
    <w:p>
      <w:pPr>
        <w:keepNext w:val="false"/>
      </w:pPr>
      <w:r>
        <w:rPr>
          <w:b w:val="false"/>
          <w:bCs w:val="false"/>
        </w:rPr>
        <w:t xml:space="preserve">(7) Fișele de evidență aferente lucrărilor de verificare/revizie tehnică a instalației de utilizare a gazelor naturale se emit în numele contractorului general, chiar dacă lucrarea este subcontractată.</w:t>
      </w:r>
    </w:p>
    <w:p>
      <w:pPr>
        <w:keepNext w:val="false"/>
      </w:pPr>
      <w:r>
        <w:rPr>
          <w:b w:val="false"/>
          <w:bCs w:val="false"/>
        </w:rPr>
        <w:t xml:space="preserve">(8) Contractul de subcontractare prevăzut la alin. (4) trebuie să conțină, în principal, următoarele:</w:t>
      </w:r>
    </w:p>
    <w:p>
      <w:pPr>
        <w:keepNext w:val="false"/>
      </w:pPr>
      <w:r>
        <w:rPr>
          <w:b w:val="false"/>
          <w:bCs w:val="false"/>
        </w:rPr>
        <w:t xml:space="preserve">a) părțile contractante: denumire, autorizație ANRE tip .... nr. .......; sediu; date de contact etc.;</w:t>
      </w:r>
    </w:p>
    <w:p>
      <w:pPr>
        <w:keepNext w:val="false"/>
      </w:pPr>
      <w:r>
        <w:rPr>
          <w:b w:val="false"/>
          <w:bCs w:val="false"/>
        </w:rPr>
        <w:t xml:space="preserve">b) obiectul, durata și plata contractului;</w:t>
      </w:r>
    </w:p>
    <w:p>
      <w:pPr>
        <w:keepNext w:val="false"/>
      </w:pPr>
      <w:r>
        <w:rPr>
          <w:b w:val="false"/>
          <w:bCs w:val="false"/>
        </w:rPr>
        <w:t xml:space="preserve">c) drepturile, obligațiile și răspunderile contractorului și ale subcontractorului, atât din punct de vedere tehnic, cât și financiar;</w:t>
      </w:r>
    </w:p>
    <w:p>
      <w:pPr>
        <w:keepNext w:val="false"/>
      </w:pPr>
      <w:r>
        <w:rPr>
          <w:b w:val="false"/>
          <w:bCs w:val="false"/>
        </w:rPr>
        <w:t xml:space="preserve">d) trasabilitatea documentelor întocmite, respectiv a fișelor de evidență, a buletinelor de mișcare etc.;</w:t>
      </w:r>
    </w:p>
    <w:p>
      <w:pPr>
        <w:keepNext w:val="false"/>
      </w:pPr>
      <w:r>
        <w:rPr>
          <w:b w:val="false"/>
          <w:bCs w:val="false"/>
        </w:rPr>
        <w:t xml:space="preserve">e) interdicții și măsuri corective;</w:t>
      </w:r>
    </w:p>
    <w:p>
      <w:pPr>
        <w:keepNext w:val="false"/>
      </w:pPr>
      <w:r>
        <w:rPr>
          <w:b w:val="false"/>
          <w:bCs w:val="false"/>
        </w:rPr>
        <w:t xml:space="preserve">f) clauze finale etc.</w:t>
      </w:r>
    </w:p>
    <w:p>
      <w:pPr>
        <w:keepNext/>
      </w:pPr>
      <w:r>
        <w:rPr>
          <w:b/>
          <w:bCs/>
        </w:rPr>
        <w:t xml:space="preserve">Articolul 36</w:t>
      </w:r>
    </w:p>
    <w:p>
      <w:pPr>
        <w:keepNext w:val="false"/>
      </w:pPr>
      <w:r>
        <w:rPr>
          <w:b w:val="false"/>
          <w:bCs w:val="false"/>
        </w:rPr>
        <w:t xml:space="preserve">(1) Pe pagina de internet a ANRE se publică:</w:t>
      </w:r>
    </w:p>
    <w:p>
      <w:pPr>
        <w:keepNext w:val="false"/>
      </w:pPr>
      <w:r>
        <w:rPr>
          <w:b w:val="false"/>
          <w:bCs w:val="false"/>
        </w:rPr>
        <w:t xml:space="preserve">a) lista deciziilor de acordare/refuz de acordare a autorizațiilor;</w:t>
      </w:r>
    </w:p>
    <w:p>
      <w:pPr>
        <w:keepNext w:val="false"/>
      </w:pPr>
      <w:r>
        <w:rPr>
          <w:b w:val="false"/>
          <w:bCs w:val="false"/>
        </w:rPr>
        <w:t xml:space="preserve">b) lista deciziilor de confirmare;</w:t>
      </w:r>
    </w:p>
    <w:p>
      <w:pPr>
        <w:keepNext w:val="false"/>
      </w:pPr>
      <w:r>
        <w:rPr>
          <w:b w:val="false"/>
          <w:bCs w:val="false"/>
        </w:rPr>
        <w:t xml:space="preserve">c) lista deciziilor de modificare a autorizațiilor;</w:t>
      </w:r>
    </w:p>
    <w:p>
      <w:pPr>
        <w:keepNext w:val="false"/>
      </w:pPr>
      <w:r>
        <w:rPr>
          <w:b w:val="false"/>
          <w:bCs w:val="false"/>
        </w:rPr>
        <w:t xml:space="preserve">d) lista deciziilor de suspendare/retragere a autorizațiilor;</w:t>
      </w:r>
    </w:p>
    <w:p>
      <w:pPr>
        <w:keepNext w:val="false"/>
      </w:pPr>
      <w:r>
        <w:rPr>
          <w:b w:val="false"/>
          <w:bCs w:val="false"/>
        </w:rPr>
        <w:t xml:space="preserve">e) lista autorizațiilor în vigoare.</w:t>
      </w:r>
    </w:p>
    <w:p>
      <w:pPr>
        <w:keepNext w:val="false"/>
      </w:pPr>
      <w:r>
        <w:rPr>
          <w:b w:val="false"/>
          <w:bCs w:val="false"/>
        </w:rPr>
        <w:t xml:space="preserve">(2) În cazul pierderii sau distrugerii autorizației, la solicitarea scrisă a operatorului economic autorizat, ANRE emite un duplicat, numai după prezentarea documentelor din care să rezulte că a fost efectuată publicarea anunțului privind pierderea/ distrugerea autorizației, într-un ziar de circulație națională, și achitarea tarifului pentru eliberarea acestuia, stabilit în conformitate cu prevederile ordinului președintelui ANRE cu privire la aprobarea tarifelor și contribuțiilor bănești percepute de Autoritatea Națională de Reglementare în Domeniul Energiei, pentru tipul de autorizație solicitat.</w:t>
      </w:r>
    </w:p>
    <w:p>
      <w:pPr>
        <w:keepNext w:val="false"/>
      </w:pPr>
      <w:r>
        <w:rPr>
          <w:b w:val="false"/>
          <w:bCs w:val="false"/>
        </w:rPr>
        <w:t xml:space="preserve">(3) La cererea scrisă a solicitantului, ANRE poate transmite, prin e-mail, autorizația/autorizațiile.</w:t>
      </w:r>
    </w:p>
    <w:p>
      <w:pPr>
        <w:keepNext w:val="false"/>
      </w:pPr>
      <w:r>
        <w:rPr>
          <w:b w:val="false"/>
          <w:bCs w:val="false"/>
        </w:rPr>
        <w:t xml:space="preserve">(4) Autorizația/Autorizațiile, în original, emise de ANRE în baza prevederilor prezentului regulament se ridică de la sediul ANRE de către:</w:t>
      </w:r>
    </w:p>
    <w:p>
      <w:pPr>
        <w:keepNext w:val="false"/>
      </w:pPr>
      <w:r>
        <w:rPr>
          <w:b w:val="false"/>
          <w:bCs w:val="false"/>
        </w:rPr>
        <w:t xml:space="preserve">a) reprezentantul legal al operatorului economic, titular al autorizației;</w:t>
      </w:r>
    </w:p>
    <w:p>
      <w:pPr>
        <w:keepNext w:val="false"/>
      </w:pPr>
      <w:r>
        <w:rPr>
          <w:b w:val="false"/>
          <w:bCs w:val="false"/>
        </w:rPr>
        <w:t xml:space="preserve">b) orice altă persoană care prezintă o împuternicire în acest sens, semnată de reprezentantul legal al titularului;</w:t>
      </w:r>
    </w:p>
    <w:p>
      <w:pPr>
        <w:keepNext w:val="false"/>
      </w:pPr>
      <w:r>
        <w:rPr>
          <w:b w:val="false"/>
          <w:bCs w:val="false"/>
        </w:rPr>
        <w:t xml:space="preserve">c) un operator de servicii poștale împuternicit de către operatorul economic, titular al autorizației, situație în care se notifică ANRE prin e-mail la adresa instalatori@anre.ro operatorul de servicii poștale împuternicit să ridice documentele.</w:t>
      </w:r>
    </w:p>
    <w:p>
      <w:pPr>
        <w:keepNext/>
      </w:pPr>
      <w:r>
        <w:rPr>
          <w:b/>
          <w:bCs/>
        </w:rPr>
        <w:t xml:space="preserve">Articolul 37</w:t>
      </w:r>
    </w:p>
    <w:p>
      <w:pPr>
        <w:keepNext w:val="false"/>
      </w:pPr>
      <w:r>
        <w:rPr>
          <w:b w:val="false"/>
          <w:bCs w:val="false"/>
        </w:rPr>
        <w:t xml:space="preserve">(1) Răspunderea cu privire la respectarea legislației în domeniul gazelor naturale, a cerințelor privind calitatea în construcții, precum și a calității lucrărilor revine titularilor autorizațiilor.</w:t>
      </w:r>
    </w:p>
    <w:p>
      <w:pPr>
        <w:keepNext w:val="false"/>
      </w:pPr>
      <w:r>
        <w:rPr>
          <w:b w:val="false"/>
          <w:bCs w:val="false"/>
        </w:rPr>
        <w:t xml:space="preserve">(2) Aplicarea și/sau plata oricărei amenzi contravenționale nu limitează în niciun fel dreptul ANRE de a suspenda/retrage autorizația în condițiile prezentului regulament.</w:t>
      </w:r>
    </w:p>
    <w:p>
      <w:pPr>
        <w:keepNext/>
      </w:pPr>
      <w:r>
        <w:rPr>
          <w:b/>
          <w:bCs/>
        </w:rPr>
        <w:t xml:space="preserve">Articolul 38</w:t>
      </w:r>
    </w:p>
    <w:p>
      <w:pPr>
        <w:keepNext w:val="false"/>
      </w:pPr>
      <w:r>
        <w:rPr>
          <w:b w:val="false"/>
          <w:bCs w:val="false"/>
        </w:rPr>
        <w:t xml:space="preserve">(1) Solicitările depuse de către operatorii economici în vederea autorizării, înainte de intrarea în vigoare a prezentului regulament, se analizează de către direcția de specialitate din cadrul ANRE, în conformitate cu prevederile prezentului regulament.</w:t>
      </w:r>
    </w:p>
    <w:p>
      <w:pPr>
        <w:keepNext w:val="false"/>
      </w:pPr>
      <w:r>
        <w:rPr>
          <w:b w:val="false"/>
          <w:bCs w:val="false"/>
        </w:rPr>
        <w:t xml:space="preserve">(2) ANRE, prin direcția de specialitate, notifică operatorii economici prevăzuți la alin. (1) în termen de 5 zile lucrătoare de la data intrării în vigoare a noilor cerințe privind regimul de autorizare, urmând ca aceștia să comunice în scris ANRE, în termen de 5 zile lucrătoare, acceptul sau renunțarea la solicitarea de autorizare.</w:t>
      </w:r>
    </w:p>
    <w:p>
      <w:pPr>
        <w:keepNext/>
      </w:pPr>
      <w:r>
        <w:rPr>
          <w:b/>
          <w:bCs/>
        </w:rPr>
        <w:t xml:space="preserve">Articolul 39</w:t>
      </w:r>
    </w:p>
    <w:p>
      <w:pPr>
        <w:keepNext w:val="false"/>
      </w:pPr>
      <w:r>
        <w:rPr>
          <w:b w:val="false"/>
          <w:bCs w:val="false"/>
        </w:rPr>
        <w:t xml:space="preserve">(1) Autorizațiile emise de către ANRE pentru activitățile de proiectare sau execuție a obiectivelor din domeniul gazelor naturale, în conformitate cu prevederile Regulamentului pentru autorizarea operatorilor economici care desfășoară activități în domeniul gazelor naturale, aprobat prin Ordinul președintelui Autorității Naționale de Reglementare în Domeniul Energiei nr. 132/2021, cu modificările și completările ulterioare, își păstrează valabilitatea până la expirarea termenului pentru care au fost acordate.</w:t>
      </w:r>
    </w:p>
    <w:p>
      <w:pPr>
        <w:keepNext w:val="false"/>
      </w:pPr>
      <w:r>
        <w:rPr>
          <w:b w:val="false"/>
          <w:bCs w:val="false"/>
        </w:rPr>
        <w:t xml:space="preserve">(2) Titularii autorizațiilor prevăzute la alin. (1) au obligația ca, în termen de 3 luni de la data intrării în vigoare a prezentului regulament, să facă dovada, prin transmiterea către ANRE a documentelor justificative din care rezultă îndeplinirea cerințelor privind asigurarea structurii minime de personal aferente fiecărui tip de autorizație deținut și a dotării tehnico-materiale.</w:t>
      </w:r>
    </w:p>
    <w:p>
      <w:pPr>
        <w:keepNext/>
      </w:pPr>
      <w:r>
        <w:rPr>
          <w:b/>
          <w:bCs/>
        </w:rPr>
        <w:t xml:space="preserve">Articolul 40</w:t>
      </w:r>
    </w:p>
    <w:p>
      <w:pPr>
        <w:keepNext w:val="false"/>
      </w:pPr>
      <w:r>
        <w:rPr>
          <w:b w:val="false"/>
          <w:bCs w:val="false"/>
        </w:rPr>
        <w:t xml:space="preserve">Prevederile art. 9, 10, 16 și 18 din prezentul regulament intră în vigoare la data intrării în vigoare a normelor tehnice specifice activității de proiectare/execuție în domeniul GNL și hidrogen.</w:t>
      </w:r>
    </w:p>
    <w:p>
      <w:pPr>
        <w:keepNext/>
      </w:pPr>
      <w:r>
        <w:rPr>
          <w:b/>
          <w:bCs/>
        </w:rPr>
        <w:t xml:space="preserve">Articolul 41</w:t>
      </w:r>
    </w:p>
    <w:p>
      <w:pPr>
        <w:keepNext w:val="false"/>
      </w:pPr>
      <w:r>
        <w:rPr>
          <w:b w:val="false"/>
          <w:bCs w:val="false"/>
        </w:rPr>
        <w:t xml:space="preserve">Anexele nr. 1-10 fac parte integrantă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CERERE</w:t>
      </w:r>
    </w:p>
    <w:p>
      <w:pPr>
        <w:keepNext w:val="false"/>
      </w:pPr>
      <w:r>
        <w:rPr>
          <w:b w:val="false"/>
          <w:bCs w:val="false"/>
        </w:rPr>
        <w:t xml:space="preserve">Către Autoritatea Națională de Reglementare în Domeniul Energiei (ANRE)</w:t>
      </w:r>
    </w:p>
    <w:p>
      <w:pPr>
        <w:keepNext w:val="false"/>
      </w:pPr>
      <w:r>
        <w:rPr>
          <w:b w:val="false"/>
          <w:bCs w:val="false"/>
        </w:rPr>
        <w:t xml:space="preserve">Subsemnatul, ..................., cod numeric personal ................, posesor al actului de identitate seria ........ nr. .........., eliberat de la data ................, în calitate de persoană fizică autorizată/reprezentant legal al operatorului economic ............, înregistrată la registrul comerțului cu nr. ........., CUI ................, cu sediul în localitatea ............., str. ................. nr. ......., cod poștal ........., telefon .............., fax ........., e-mail ..................., adresă website .............., contul nr. ............ deschis la Banca ......................., Sucursala ......(denumirea/localizarea sucursalei băncii unde este deschis contul)....., în conformitate cu Regulamentul pentru autorizarea operatorilor economici care desfășoară activități în domeniul gazelor naturale, aprobat prin Ordinul președintelui ANRE nr. 17/2026, solicit:– acordarea autorizației destinate racordării aparatelor consumatoare de combustibili gazoși, tip RPFA/vizarea în scopul continuării activității autorizate, tip RPFA sau, după caz– acordarea autorizației pentru desfășurarea următoarelor activități/vizarea în scopul continuării activității:</w:t>
      </w:r>
    </w:p>
    <w:p>
      <w:pPr>
        <w:keepNext w:val="false"/>
      </w:pPr>
      <w:r>
        <w:rPr>
          <w:b w:val="false"/>
          <w:bCs w:val="false"/>
        </w:rPr>
        <w:t xml:space="preserve">1.</w:t>
      </w:r>
    </w:p>
    <w:p>
      <w:pPr>
        <w:keepNext w:val="false"/>
      </w:pPr>
      <w:r>
        <w:rPr>
          <w:b w:val="false"/>
          <w:bCs w:val="false"/>
        </w:rPr>
        <w:t xml:space="preserve">autorizație tip ............., pentru ............. ;</w:t>
      </w:r>
    </w:p>
    <w:p>
      <w:pPr>
        <w:keepNext w:val="false"/>
      </w:pPr>
      <w:r>
        <w:rPr>
          <w:b w:val="false"/>
          <w:bCs w:val="false"/>
        </w:rPr>
        <w:t xml:space="preserve">2.</w:t>
      </w:r>
    </w:p>
    <w:p>
      <w:pPr>
        <w:keepNext w:val="false"/>
      </w:pPr>
      <w:r>
        <w:rPr>
          <w:b w:val="false"/>
          <w:bCs w:val="false"/>
        </w:rPr>
        <w:t xml:space="preserve">........(Se vor menționa tipurile de autorizații solicitate.)...........</w:t>
      </w:r>
    </w:p>
    <w:p>
      <w:pPr>
        <w:keepNext w:val="false"/>
      </w:pPr>
      <w:r>
        <w:rPr>
          <w:b w:val="false"/>
          <w:bCs w:val="false"/>
        </w:rPr>
        <w:t xml:space="preserve">Prezenta cerere este însoțită de documentele precizate în opisul anexat acesteia.</w:t>
      </w:r>
    </w:p>
    <w:p>
      <w:pPr>
        <w:keepNext w:val="false"/>
      </w:pPr>
      <w:r>
        <w:rPr>
          <w:b w:val="false"/>
          <w:bCs w:val="false"/>
        </w:rPr>
        <w:t xml:space="preserve">În scopul comunicării cu Autoritatea Națională de Reglementare în Domeniul Energiei vă aduc la cunoștință că pot fi contactat la sediul menționat anterior, precum și la nr. telefon fix ..........., nr. de fax .................., nr. telefon mobil ............</w:t>
      </w:r>
    </w:p>
    <w:p>
      <w:pPr>
        <w:keepNext w:val="false"/>
      </w:pPr>
      <w:r>
        <w:rPr>
          <w:b w:val="false"/>
          <w:bCs w:val="false"/>
        </w:rPr>
        <w:t xml:space="preserve">Cunoscând prevederile Codului penal privind falsul în declarații, certific pe propria răspundere veridicitatea și autenticitatea tuturor documentelor transmise.</w:t>
      </w:r>
    </w:p>
    <w:p>
      <w:pPr>
        <w:keepNext w:val="false"/>
      </w:pPr>
      <w:r>
        <w:rPr>
          <w:b w:val="false"/>
          <w:bCs w:val="false"/>
        </w:rPr>
        <w:t xml:space="preserve">Data ...............</w:t>
      </w:r>
    </w:p>
    <w:p>
      <w:pPr>
        <w:keepNext w:val="false"/>
      </w:pPr>
      <w:r>
        <w:rPr>
          <w:b w:val="false"/>
          <w:bCs w:val="false"/>
        </w:rPr>
        <w:t xml:space="preserve">Semnătura persoanei fizice autorizate/reprezentantului legal al operatorului economic (în original)</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DECLARAȚIE DE CONSIMȚĂMÂNT</w:t>
      </w:r>
    </w:p>
    <w:p>
      <w:pPr>
        <w:keepNext w:val="false"/>
      </w:pPr>
      <w:r>
        <w:rPr>
          <w:b w:val="false"/>
          <w:bCs w:val="false"/>
        </w:rPr>
        <w:t xml:space="preserve">Subsemnatul/a ...................., cu domiciliul în .................., CNP ........, sunt de acord ca Autoritatea Națională de Reglementare în Domeniul Energiei (ANRE), cu sediul în str. Constantin Nacu nr. 3, sectorul 2, București, să colecteze și să prelucreze datele mele cu caracter personal.</w:t>
      </w:r>
    </w:p>
    <w:p>
      <w:pPr>
        <w:keepNext w:val="false"/>
      </w:pPr>
      <w:r>
        <w:rPr>
          <w:b w:val="false"/>
          <w:bCs w:val="false"/>
        </w:rPr>
        <w:t xml:space="preserve">Consimțământul în ceea ce privește prelucrarea datelor cu caracter personal, precum și furnizarea datelor menționate în formularul GDPR sunt voluntare. Acest consimțământ poate fi revocat în orice moment, cu efect ulterior printr-o notificare către ANRE.</w:t>
      </w:r>
    </w:p>
    <w:p>
      <w:pPr>
        <w:keepNext w:val="false"/>
      </w:pPr>
      <w:r>
        <w:rPr>
          <w:b w:val="false"/>
          <w:bCs w:val="false"/>
        </w:rPr>
        <w:t xml:space="preserve">Notificarea de revocare a consimțământului poate fi realizată prin e-mail către dpo@anre.ro sau printr-o cerere scrisă la Registratura ANRE din București, str. Constantin Nacu nr. 3, sectorul 2.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În cazul în care aveți întrebări legate de această declarație de consimțământ sau de protecția datelor de către ANRE în general, vă rugăm să nu ezitați să contactați ofițerul nostru pentru protecția datelor la adresa de e-mail: dpo@anre.ro</w:t>
      </w:r>
    </w:p>
    <w:p>
      <w:pPr>
        <w:keepNext w:val="false"/>
      </w:pPr>
      <w:r>
        <w:rPr>
          <w:b w:val="false"/>
          <w:bCs w:val="false"/>
        </w:rPr>
        <w:t xml:space="preserve">Vă rugăm să marcați cu [x] modalitatea prin care doriți să fiți contactat în scopul furnizării de informații de către ANRE:</w:t>
      </w:r>
    </w:p>
    <w:p>
      <w:pPr>
        <w:keepNext w:val="false"/>
      </w:pPr>
      <w:r>
        <w:rPr>
          <w:b w:val="false"/>
          <w:bCs w:val="false"/>
        </w:rPr>
        <w:t xml:space="preserve">[ ] e-mail ..................;</w:t>
      </w:r>
    </w:p>
    <w:p>
      <w:pPr>
        <w:keepNext w:val="false"/>
      </w:pPr>
      <w:r>
        <w:rPr>
          <w:b w:val="false"/>
          <w:bCs w:val="false"/>
        </w:rPr>
        <w:t xml:space="preserve">[ ] telefon ............... .</w:t>
      </w:r>
    </w:p>
    <w:p>
      <w:pPr>
        <w:keepNext w:val="false"/>
      </w:pPr>
      <w:r>
        <w:rPr>
          <w:b w:val="false"/>
          <w:bCs w:val="false"/>
        </w:rPr>
        <w:t xml:space="preserve">[ ] Am înțeles această declarație de consimțământ și sunt de acord cu colectarea și prelucrarea datelor mele personale în scopurile descrise în formularul GDPR*.</w:t>
      </w:r>
    </w:p>
    <w:p>
      <w:pPr>
        <w:keepNext w:val="false"/>
      </w:pPr>
      <w:r>
        <w:rPr>
          <w:b w:val="false"/>
          <w:bCs w:val="false"/>
        </w:rPr>
        <w:t xml:space="preserve">* Acest formular este valid numai în cazul în care această căsuță este bifată cu X.</w:t>
      </w:r>
    </w:p>
    <w:p>
      <w:pPr>
        <w:keepNext w:val="false"/>
      </w:pPr>
      <w:r>
        <w:rPr>
          <w:b w:val="false"/>
          <w:bCs w:val="false"/>
        </w:rPr>
        <w:t xml:space="preserve">Data completării:</w:t>
      </w:r>
    </w:p>
    <w:p>
      <w:pPr>
        <w:keepNext w:val="false"/>
      </w:pPr>
      <w:r>
        <w:rPr>
          <w:b w:val="false"/>
          <w:bCs w:val="false"/>
        </w:rPr>
        <w:t xml:space="preserve">Semnătura: ................</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DECLARAȚIE</w:t>
      </w:r>
    </w:p>
    <w:p>
      <w:pPr>
        <w:keepNext w:val="false"/>
      </w:pPr>
      <w:r>
        <w:rPr>
          <w:b w:val="false"/>
          <w:bCs w:val="false"/>
        </w:rPr>
        <w:t xml:space="preserve">Subsemnatul, ..................., cod numeric personal .........., posesor al actului de identitate seria ....... nr. ............, eliberat la data de .................., în calitate de reprezentant legal al operatorului economic ......................., declar pe propria răspundere că pe toată durata de valabilitate a autorizației/autorizațiilor/deciziei de confirmare acordate de Autoritatea Națională de Reglementare în Domeniul Energiei (ANRE) mă angajez:</w:t>
      </w:r>
    </w:p>
    <w:p>
      <w:pPr>
        <w:keepNext w:val="false"/>
      </w:pPr>
      <w:r>
        <w:rPr>
          <w:b w:val="false"/>
          <w:bCs w:val="false"/>
        </w:rPr>
        <w:t xml:space="preserve">1.</w:t>
      </w:r>
    </w:p>
    <w:p>
      <w:pPr>
        <w:keepNext w:val="false"/>
      </w:pPr>
      <w:r>
        <w:rPr>
          <w:b w:val="false"/>
          <w:bCs w:val="false"/>
        </w:rPr>
        <w:t xml:space="preserve">să asigur structura minimă de personal autorizat și să dețin, în proprietare sau în folosință, dotarea tehnico-materială necesară conform tipului de autorizație deținut;</w:t>
      </w:r>
    </w:p>
    <w:p>
      <w:pPr>
        <w:keepNext w:val="false"/>
      </w:pPr>
      <w:r>
        <w:rPr>
          <w:b w:val="false"/>
          <w:bCs w:val="false"/>
        </w:rPr>
        <w:t xml:space="preserve">2.</w:t>
      </w:r>
    </w:p>
    <w:p>
      <w:pPr>
        <w:keepNext w:val="false"/>
      </w:pPr>
      <w:r>
        <w:rPr>
          <w:b w:val="false"/>
          <w:bCs w:val="false"/>
        </w:rPr>
        <w:t xml:space="preserve">să asigur, pentru executarea îmbinărilor nedemontabile, în cazul în care nu dețin în structura proprie de personal sudori autorizați, încheierea unui contract de prestări servicii cu un operator economic autorizat, conform reglementărilor în vigoare, de către organismul abilitat sau să efectuez lucrările cu personalul propriu în baza autorizațiilor emise, conform reglementărilor în vigoare, de către organismul abilitat; mă angajez că se vor utiliza echipamentele de sudare specifice tipului de material tubular utilizat, iar echipamentele utilizate vor îndeplini cerințele esențiale de calitate, conform legislației în vigoare, și vor deține verificarea tehnică periodică în termen de valabilitate;</w:t>
      </w:r>
    </w:p>
    <w:p>
      <w:pPr>
        <w:keepNext w:val="false"/>
      </w:pPr>
      <w:r>
        <w:rPr>
          <w:b w:val="false"/>
          <w:bCs w:val="false"/>
        </w:rPr>
        <w:t xml:space="preserve">3.</w:t>
      </w:r>
    </w:p>
    <w:p>
      <w:pPr>
        <w:keepNext w:val="false"/>
      </w:pPr>
      <w:r>
        <w:rPr>
          <w:b w:val="false"/>
          <w:bCs w:val="false"/>
        </w:rPr>
        <w:t xml:space="preserve">să recurg, la întocmirea elementelor specifice din cadrul documentației de proiectare care prevăd folosirea elementelor de automatizare, la serviciile unui inginer specialist în automatizări, pentru asigurarea cerințelor de calitate și siguranță prevăzute de legislație;</w:t>
      </w:r>
    </w:p>
    <w:p>
      <w:pPr>
        <w:keepNext w:val="false"/>
      </w:pPr>
      <w:r>
        <w:rPr>
          <w:b w:val="false"/>
          <w:bCs w:val="false"/>
        </w:rPr>
        <w:t xml:space="preserve">4.</w:t>
      </w:r>
    </w:p>
    <w:p>
      <w:pPr>
        <w:keepNext w:val="false"/>
      </w:pPr>
      <w:r>
        <w:rPr>
          <w:b w:val="false"/>
          <w:bCs w:val="false"/>
        </w:rPr>
        <w:t xml:space="preserve">să asigur în cadrul structurii de personal un responsabil cu tehnologia sudării atestat de către un organism abilitat, conform reglementărilor în vigoare, sau să închei un contract de prestări servicii pentru lucrări care impun acest lucru;</w:t>
      </w:r>
    </w:p>
    <w:p>
      <w:pPr>
        <w:keepNext w:val="false"/>
      </w:pPr>
      <w:r>
        <w:rPr>
          <w:b w:val="false"/>
          <w:bCs w:val="false"/>
        </w:rPr>
        <w:t xml:space="preserve">5.</w:t>
      </w:r>
    </w:p>
    <w:p>
      <w:pPr>
        <w:keepNext w:val="false"/>
      </w:pPr>
      <w:r>
        <w:rPr>
          <w:b w:val="false"/>
          <w:bCs w:val="false"/>
        </w:rPr>
        <w:t xml:space="preserve">în toate contractele de prestări servicii încheiate cu beneficiarii, să acord acestora o garanție de minimum 2 ani pentru lucrările executate;</w:t>
      </w:r>
    </w:p>
    <w:p>
      <w:pPr>
        <w:keepNext w:val="false"/>
      </w:pPr>
      <w:r>
        <w:rPr>
          <w:b w:val="false"/>
          <w:bCs w:val="false"/>
        </w:rPr>
        <w:t xml:space="preserve">6.</w:t>
      </w:r>
    </w:p>
    <w:p>
      <w:pPr>
        <w:keepNext w:val="false"/>
      </w:pPr>
      <w:r>
        <w:rPr>
          <w:b w:val="false"/>
          <w:bCs w:val="false"/>
        </w:rPr>
        <w:t xml:space="preserve">să asigur verificarea îmbinărilor nedemontabile executate, prin intermediul unui laborator autorizat pentru control nedistructiv al sudurilor, în scopul asigurării cerințelor esențiale de calitate și de siguranță prevăzute de legislația specifică, în conformitate cu specificațiile din documentația tehnică de execuție;</w:t>
      </w:r>
    </w:p>
    <w:p>
      <w:pPr>
        <w:keepNext w:val="false"/>
      </w:pPr>
      <w:r>
        <w:rPr>
          <w:b w:val="false"/>
          <w:bCs w:val="false"/>
        </w:rPr>
        <w:t xml:space="preserve">7.</w:t>
      </w:r>
    </w:p>
    <w:p>
      <w:pPr>
        <w:keepNext w:val="false"/>
      </w:pPr>
      <w:r>
        <w:rPr>
          <w:b w:val="false"/>
          <w:bCs w:val="false"/>
        </w:rPr>
        <w:t xml:space="preserve">să respect toate normele și reglementările emise de ANRE, precum și orice alte prevederi legale incidente în ceea ce privește lucrările realizate și serviciile prestate și să realizez lucrările doar în limitele permise conform tipului de autorizație/autorizații/decizie de confirmare acordată/acordate de ANRE.</w:t>
      </w:r>
    </w:p>
    <w:p>
      <w:pPr>
        <w:keepNext w:val="false"/>
      </w:pPr>
      <w:r>
        <w:rPr>
          <w:b w:val="false"/>
          <w:bCs w:val="false"/>
        </w:rPr>
        <w:t xml:space="preserve">Lista cuprinzând dotările tehnico-materiale:</w:t>
      </w:r>
    </w:p>
    <w:p>
      <w:pPr>
        <w:keepNext w:val="false"/>
      </w:pPr>
      <w:r>
        <w:rPr>
          <w:b w:val="false"/>
          <w:bCs w:val="false"/>
        </w:rPr>
        <w:t xml:space="preserve">Nr. crt.</w:t>
      </w:r>
    </w:p>
    <w:p>
      <w:pPr>
        <w:keepNext w:val="false"/>
      </w:pPr>
      <w:r>
        <w:rPr>
          <w:b w:val="false"/>
          <w:bCs w:val="false"/>
        </w:rPr>
        <w:t xml:space="preserve">Dotare</w:t>
      </w:r>
    </w:p>
    <w:p>
      <w:pPr>
        <w:keepNext w:val="false"/>
      </w:pPr>
      <w:r>
        <w:rPr>
          <w:b w:val="false"/>
          <w:bCs w:val="false"/>
        </w:rPr>
        <w:t xml:space="preserve">Nr. buc.</w:t>
      </w:r>
    </w:p>
    <w:p>
      <w:pPr>
        <w:keepNext w:val="false"/>
      </w:pPr>
      <w:r>
        <w:rPr>
          <w:b w:val="false"/>
          <w:bCs w:val="false"/>
        </w:rPr>
        <w:t xml:space="preserve">În proprietate/Închiriate de la ........, în baza Contractului nr. ....... din ........./ Deținute conform ............</w:t>
      </w:r>
    </w:p>
    <w:p>
      <w:pPr>
        <w:keepNext w:val="false"/>
      </w:pPr>
      <w:r>
        <w:rPr>
          <w:b w:val="false"/>
          <w:bCs w:val="false"/>
        </w:rPr>
        <w:t xml:space="preserve">Echipamente de sudare</w:t>
      </w:r>
    </w:p>
    <w:p>
      <w:pPr>
        <w:keepNext w:val="false"/>
      </w:pPr>
      <w:r>
        <w:rPr>
          <w:b w:val="false"/>
          <w:bCs w:val="false"/>
        </w:rPr>
        <w:t xml:space="preserve">1</w:t>
      </w:r>
    </w:p>
    <w:p>
      <w:pPr>
        <w:keepNext w:val="false"/>
      </w:pPr>
      <w:r>
        <w:rPr>
          <w:b w:val="false"/>
          <w:bCs w:val="false"/>
        </w:rPr>
        <w:t xml:space="preserve">Aparat de sudură cap la cap</w:t>
      </w:r>
    </w:p>
    <w:p>
      <w:pPr>
        <w:keepNext w:val="false"/>
      </w:pPr>
      <w:r>
        <w:rPr>
          <w:b w:val="false"/>
          <w:bCs w:val="false"/>
        </w:rPr>
        <w:t xml:space="preserve">2</w:t>
      </w:r>
    </w:p>
    <w:p>
      <w:pPr>
        <w:keepNext w:val="false"/>
      </w:pPr>
      <w:r>
        <w:rPr>
          <w:b w:val="false"/>
          <w:bCs w:val="false"/>
        </w:rPr>
        <w:t xml:space="preserve">Aparat de sudură electrofuziune</w:t>
      </w:r>
    </w:p>
    <w:p>
      <w:pPr>
        <w:keepNext w:val="false"/>
      </w:pPr>
      <w:r>
        <w:rPr>
          <w:b w:val="false"/>
          <w:bCs w:val="false"/>
        </w:rPr>
        <w:t xml:space="preserve">3</w:t>
      </w:r>
    </w:p>
    <w:p>
      <w:pPr>
        <w:keepNext w:val="false"/>
      </w:pPr>
      <w:r>
        <w:rPr>
          <w:b w:val="false"/>
          <w:bCs w:val="false"/>
        </w:rPr>
        <w:t xml:space="preserve">Aparat de sudură oxiacetilenă/invertor sudură</w:t>
      </w:r>
    </w:p>
    <w:p>
      <w:pPr>
        <w:keepNext w:val="false"/>
      </w:pPr>
      <w:r>
        <w:rPr>
          <w:b w:val="false"/>
          <w:bCs w:val="false"/>
        </w:rPr>
        <w:t xml:space="preserve">Scule, dispozitive, utilaje, spații tehnologice/netehnologice</w:t>
      </w:r>
    </w:p>
    <w:p>
      <w:pPr>
        <w:keepNext w:val="false"/>
      </w:pPr>
      <w:r>
        <w:rPr>
          <w:b w:val="false"/>
          <w:bCs w:val="false"/>
        </w:rPr>
        <w:t xml:space="preserve">1</w:t>
      </w:r>
    </w:p>
    <w:p>
      <w:pPr>
        <w:keepNext w:val="false"/>
      </w:pPr>
      <w:r>
        <w:rPr>
          <w:b w:val="false"/>
          <w:bCs w:val="false"/>
        </w:rPr>
        <w:t xml:space="preserve">Lansator conducte</w:t>
      </w:r>
    </w:p>
    <w:p>
      <w:pPr>
        <w:keepNext w:val="false"/>
      </w:pPr>
      <w:r>
        <w:rPr>
          <w:b w:val="false"/>
          <w:bCs w:val="false"/>
        </w:rPr>
        <w:t xml:space="preserve">2</w:t>
      </w:r>
    </w:p>
    <w:p>
      <w:pPr>
        <w:keepNext w:val="false"/>
      </w:pPr>
      <w:r>
        <w:rPr>
          <w:b w:val="false"/>
          <w:bCs w:val="false"/>
        </w:rPr>
        <w:t xml:space="preserve">Generator</w:t>
      </w:r>
    </w:p>
    <w:p>
      <w:pPr>
        <w:keepNext w:val="false"/>
      </w:pPr>
      <w:r>
        <w:rPr>
          <w:b w:val="false"/>
          <w:bCs w:val="false"/>
        </w:rPr>
        <w:t xml:space="preserve">3</w:t>
      </w:r>
    </w:p>
    <w:p>
      <w:pPr>
        <w:keepNext w:val="false"/>
      </w:pPr>
      <w:r>
        <w:rPr>
          <w:b w:val="false"/>
          <w:bCs w:val="false"/>
        </w:rPr>
        <w:t xml:space="preserve">Mașină de tăiat beton-asfalt</w:t>
      </w:r>
    </w:p>
    <w:p>
      <w:pPr>
        <w:keepNext w:val="false"/>
      </w:pPr>
      <w:r>
        <w:rPr>
          <w:b w:val="false"/>
          <w:bCs w:val="false"/>
        </w:rPr>
        <w:t xml:space="preserve">4</w:t>
      </w:r>
    </w:p>
    <w:p>
      <w:pPr>
        <w:keepNext w:val="false"/>
      </w:pPr>
      <w:r>
        <w:rPr>
          <w:b w:val="false"/>
          <w:bCs w:val="false"/>
        </w:rPr>
        <w:t xml:space="preserve">Mai compactor</w:t>
      </w:r>
    </w:p>
    <w:p>
      <w:pPr>
        <w:keepNext w:val="false"/>
      </w:pPr>
      <w:r>
        <w:rPr>
          <w:b w:val="false"/>
          <w:bCs w:val="false"/>
        </w:rPr>
        <w:t xml:space="preserve">5</w:t>
      </w:r>
    </w:p>
    <w:p>
      <w:pPr>
        <w:keepNext w:val="false"/>
      </w:pPr>
      <w:r>
        <w:rPr>
          <w:b w:val="false"/>
          <w:bCs w:val="false"/>
        </w:rPr>
        <w:t xml:space="preserve">Motopompă</w:t>
      </w:r>
    </w:p>
    <w:p>
      <w:pPr>
        <w:keepNext w:val="false"/>
      </w:pPr>
      <w:r>
        <w:rPr>
          <w:b w:val="false"/>
          <w:bCs w:val="false"/>
        </w:rPr>
        <w:t xml:space="preserve">6</w:t>
      </w:r>
    </w:p>
    <w:p>
      <w:pPr>
        <w:keepNext w:val="false"/>
      </w:pPr>
      <w:r>
        <w:rPr>
          <w:b w:val="false"/>
          <w:bCs w:val="false"/>
        </w:rPr>
        <w:t xml:space="preserve">Excavator/Miniexcavator</w:t>
      </w:r>
    </w:p>
    <w:p>
      <w:pPr>
        <w:keepNext w:val="false"/>
      </w:pPr>
      <w:r>
        <w:rPr>
          <w:b w:val="false"/>
          <w:bCs w:val="false"/>
        </w:rPr>
        <w:t xml:space="preserve">7</w:t>
      </w:r>
    </w:p>
    <w:p>
      <w:pPr>
        <w:keepNext w:val="false"/>
      </w:pPr>
      <w:r>
        <w:rPr>
          <w:b w:val="false"/>
          <w:bCs w:val="false"/>
        </w:rPr>
        <w:t xml:space="preserve">Scule (polidisc, baros, târnăcop, lopeți etc.)</w:t>
      </w:r>
    </w:p>
    <w:p>
      <w:pPr>
        <w:keepNext w:val="false"/>
      </w:pPr>
      <w:r>
        <w:rPr>
          <w:b w:val="false"/>
          <w:bCs w:val="false"/>
        </w:rPr>
        <w:t xml:space="preserve">8</w:t>
      </w:r>
    </w:p>
    <w:p>
      <w:pPr>
        <w:keepNext w:val="false"/>
      </w:pPr>
      <w:r>
        <w:rPr>
          <w:b w:val="false"/>
          <w:bCs w:val="false"/>
        </w:rPr>
        <w:t xml:space="preserve">Ciocan demolator cu șpiț</w:t>
      </w:r>
    </w:p>
    <w:p>
      <w:pPr>
        <w:keepNext w:val="false"/>
      </w:pPr>
      <w:r>
        <w:rPr>
          <w:b w:val="false"/>
          <w:bCs w:val="false"/>
        </w:rPr>
        <w:t xml:space="preserve">9</w:t>
      </w:r>
    </w:p>
    <w:p>
      <w:pPr>
        <w:keepNext w:val="false"/>
      </w:pPr>
      <w:r>
        <w:rPr>
          <w:b w:val="false"/>
          <w:bCs w:val="false"/>
        </w:rPr>
        <w:t xml:space="preserve">Foreză orizontală</w:t>
      </w:r>
    </w:p>
    <w:p>
      <w:pPr>
        <w:keepNext w:val="false"/>
      </w:pPr>
      <w:r>
        <w:rPr>
          <w:b w:val="false"/>
          <w:bCs w:val="false"/>
        </w:rPr>
        <w:t xml:space="preserve">10</w:t>
      </w:r>
    </w:p>
    <w:p>
      <w:pPr>
        <w:keepNext w:val="false"/>
      </w:pPr>
      <w:r>
        <w:rPr>
          <w:b w:val="false"/>
          <w:bCs w:val="false"/>
        </w:rPr>
        <w:t xml:space="preserve">Picamer electric</w:t>
      </w:r>
    </w:p>
    <w:p>
      <w:pPr>
        <w:keepNext w:val="false"/>
      </w:pPr>
      <w:r>
        <w:rPr>
          <w:b w:val="false"/>
          <w:bCs w:val="false"/>
        </w:rPr>
        <w:t xml:space="preserve">11</w:t>
      </w:r>
    </w:p>
    <w:p>
      <w:pPr>
        <w:keepNext w:val="false"/>
      </w:pPr>
      <w:r>
        <w:rPr>
          <w:b w:val="false"/>
          <w:bCs w:val="false"/>
        </w:rPr>
        <w:t xml:space="preserve">Dispozitiv de aliniat și fixat conducte</w:t>
      </w:r>
    </w:p>
    <w:p>
      <w:pPr>
        <w:keepNext w:val="false"/>
      </w:pPr>
      <w:r>
        <w:rPr>
          <w:b w:val="false"/>
          <w:bCs w:val="false"/>
        </w:rPr>
        <w:t xml:space="preserve">12</w:t>
      </w:r>
    </w:p>
    <w:p>
      <w:pPr>
        <w:keepNext w:val="false"/>
      </w:pPr>
      <w:r>
        <w:rPr>
          <w:b w:val="false"/>
          <w:bCs w:val="false"/>
        </w:rPr>
        <w:t xml:space="preserve">Pompe de presiune</w:t>
      </w:r>
    </w:p>
    <w:p>
      <w:pPr>
        <w:keepNext w:val="false"/>
      </w:pPr>
      <w:r>
        <w:rPr>
          <w:b w:val="false"/>
          <w:bCs w:val="false"/>
        </w:rPr>
        <w:t xml:space="preserve">13</w:t>
      </w:r>
    </w:p>
    <w:p>
      <w:pPr>
        <w:keepNext w:val="false"/>
      </w:pPr>
      <w:r>
        <w:rPr>
          <w:b w:val="false"/>
          <w:bCs w:val="false"/>
        </w:rPr>
        <w:t xml:space="preserve">Clupe de filetat</w:t>
      </w:r>
    </w:p>
    <w:p>
      <w:pPr>
        <w:keepNext w:val="false"/>
      </w:pPr>
      <w:r>
        <w:rPr>
          <w:b w:val="false"/>
          <w:bCs w:val="false"/>
        </w:rPr>
        <w:t xml:space="preserve">14</w:t>
      </w:r>
    </w:p>
    <w:p>
      <w:pPr>
        <w:keepNext w:val="false"/>
      </w:pPr>
      <w:r>
        <w:rPr>
          <w:b w:val="false"/>
          <w:bCs w:val="false"/>
        </w:rPr>
        <w:t xml:space="preserve">Mașini de găurit</w:t>
      </w:r>
    </w:p>
    <w:p>
      <w:pPr>
        <w:keepNext w:val="false"/>
      </w:pPr>
      <w:r>
        <w:rPr>
          <w:b w:val="false"/>
          <w:bCs w:val="false"/>
        </w:rPr>
        <w:t xml:space="preserve">15</w:t>
      </w:r>
    </w:p>
    <w:p>
      <w:pPr>
        <w:keepNext w:val="false"/>
      </w:pPr>
      <w:r>
        <w:rPr>
          <w:b w:val="false"/>
          <w:bCs w:val="false"/>
        </w:rPr>
        <w:t xml:space="preserve">Mașini de carotat</w:t>
      </w:r>
    </w:p>
    <w:p>
      <w:pPr>
        <w:keepNext w:val="false"/>
      </w:pPr>
      <w:r>
        <w:rPr>
          <w:b w:val="false"/>
          <w:bCs w:val="false"/>
        </w:rPr>
        <w:t xml:space="preserve">16</w:t>
      </w:r>
    </w:p>
    <w:p>
      <w:pPr>
        <w:keepNext w:val="false"/>
      </w:pPr>
      <w:r>
        <w:rPr>
          <w:b w:val="false"/>
          <w:bCs w:val="false"/>
        </w:rPr>
        <w:t xml:space="preserve">Autoutilitară</w:t>
      </w:r>
    </w:p>
    <w:p>
      <w:pPr>
        <w:keepNext w:val="false"/>
      </w:pPr>
      <w:r>
        <w:rPr>
          <w:b w:val="false"/>
          <w:bCs w:val="false"/>
        </w:rPr>
        <w:t xml:space="preserve">17</w:t>
      </w:r>
    </w:p>
    <w:p>
      <w:pPr>
        <w:keepNext w:val="false"/>
      </w:pPr>
      <w:r>
        <w:rPr>
          <w:b w:val="false"/>
          <w:bCs w:val="false"/>
        </w:rPr>
        <w:t xml:space="preserve">- Spațiu destinat serviciilor funcționale;</w:t>
      </w:r>
    </w:p>
    <w:p>
      <w:pPr>
        <w:keepNext w:val="false"/>
      </w:pPr>
      <w:r>
        <w:rPr>
          <w:b w:val="false"/>
          <w:bCs w:val="false"/>
        </w:rPr>
        <w:t xml:space="preserve">- atelier/ateliere, magazii/depozite pentru scule, dispozitive, aparate de măsurare, materiale, utilaje, echipamente etc.</w:t>
      </w:r>
    </w:p>
    <w:p>
      <w:pPr>
        <w:keepNext w:val="false"/>
      </w:pPr>
      <w:r>
        <w:rPr>
          <w:b w:val="false"/>
          <w:bCs w:val="false"/>
        </w:rPr>
        <w:t xml:space="preserve">18</w:t>
      </w:r>
    </w:p>
    <w:p>
      <w:pPr>
        <w:keepNext w:val="false"/>
      </w:pPr>
      <w:r>
        <w:rPr>
          <w:b w:val="false"/>
          <w:bCs w:val="false"/>
        </w:rPr>
        <w:t xml:space="preserve">Trusă de filetat</w:t>
      </w:r>
    </w:p>
    <w:p>
      <w:pPr>
        <w:keepNext w:val="false"/>
      </w:pPr>
      <w:r>
        <w:rPr>
          <w:b w:val="false"/>
          <w:bCs w:val="false"/>
        </w:rPr>
        <w:t xml:space="preserve">19</w:t>
      </w:r>
    </w:p>
    <w:p>
      <w:pPr>
        <w:keepNext w:val="false"/>
      </w:pPr>
      <w:r>
        <w:rPr>
          <w:b w:val="false"/>
          <w:bCs w:val="false"/>
        </w:rPr>
        <w:t xml:space="preserve">Trusă instalator</w:t>
      </w:r>
    </w:p>
    <w:p>
      <w:pPr>
        <w:keepNext w:val="false"/>
      </w:pPr>
      <w:r>
        <w:rPr>
          <w:b w:val="false"/>
          <w:bCs w:val="false"/>
        </w:rPr>
        <w:t xml:space="preserve">20</w:t>
      </w:r>
    </w:p>
    <w:p>
      <w:pPr>
        <w:keepNext w:val="false"/>
      </w:pPr>
      <w:r>
        <w:rPr>
          <w:b w:val="false"/>
          <w:bCs w:val="false"/>
        </w:rPr>
        <w:t xml:space="preserve">Truse chei</w:t>
      </w:r>
    </w:p>
    <w:p>
      <w:pPr>
        <w:keepNext w:val="false"/>
      </w:pPr>
      <w:r>
        <w:rPr>
          <w:b w:val="false"/>
          <w:bCs w:val="false"/>
        </w:rPr>
        <w:t xml:space="preserve">21</w:t>
      </w:r>
    </w:p>
    <w:p>
      <w:pPr>
        <w:keepNext w:val="false"/>
      </w:pPr>
      <w:r>
        <w:rPr>
          <w:b w:val="false"/>
          <w:bCs w:val="false"/>
        </w:rPr>
        <w:t xml:space="preserve">Trusă de sudură și tăiere oxiacetilenică</w:t>
      </w:r>
    </w:p>
    <w:p>
      <w:pPr>
        <w:keepNext w:val="false"/>
      </w:pPr>
      <w:r>
        <w:rPr>
          <w:b w:val="false"/>
          <w:bCs w:val="false"/>
        </w:rPr>
        <w:t xml:space="preserve">22</w:t>
      </w:r>
    </w:p>
    <w:p>
      <w:pPr>
        <w:keepNext w:val="false"/>
      </w:pPr>
      <w:r>
        <w:rPr>
          <w:b w:val="false"/>
          <w:bCs w:val="false"/>
        </w:rPr>
        <w:t xml:space="preserve">Scări/Schele metalice</w:t>
      </w:r>
    </w:p>
    <w:p>
      <w:pPr>
        <w:keepNext w:val="false"/>
      </w:pPr>
      <w:r>
        <w:rPr>
          <w:b w:val="false"/>
          <w:bCs w:val="false"/>
        </w:rPr>
        <w:t xml:space="preserve">23</w:t>
      </w:r>
    </w:p>
    <w:p>
      <w:pPr>
        <w:keepNext w:val="false"/>
      </w:pPr>
      <w:r>
        <w:rPr>
          <w:b w:val="false"/>
          <w:bCs w:val="false"/>
        </w:rPr>
        <w:t xml:space="preserve">Filieră</w:t>
      </w:r>
    </w:p>
    <w:p>
      <w:pPr>
        <w:keepNext w:val="false"/>
      </w:pPr>
      <w:r>
        <w:rPr>
          <w:b w:val="false"/>
          <w:bCs w:val="false"/>
        </w:rPr>
        <w:t xml:space="preserve">24</w:t>
      </w:r>
    </w:p>
    <w:p>
      <w:pPr>
        <w:keepNext w:val="false"/>
      </w:pPr>
      <w:r>
        <w:rPr>
          <w:b w:val="false"/>
          <w:bCs w:val="false"/>
        </w:rPr>
        <w:t xml:space="preserve">Dispozitive de tăiat țeavă</w:t>
      </w:r>
    </w:p>
    <w:p>
      <w:pPr>
        <w:keepNext w:val="false"/>
      </w:pPr>
      <w:r>
        <w:rPr>
          <w:b w:val="false"/>
          <w:bCs w:val="false"/>
        </w:rPr>
        <w:t xml:space="preserve">Aparate de măsură, încercare, verificare</w:t>
      </w:r>
    </w:p>
    <w:p>
      <w:pPr>
        <w:keepNext w:val="false"/>
      </w:pPr>
      <w:r>
        <w:rPr>
          <w:b w:val="false"/>
          <w:bCs w:val="false"/>
        </w:rPr>
        <w:t xml:space="preserve">1</w:t>
      </w:r>
    </w:p>
    <w:p>
      <w:pPr>
        <w:keepNext w:val="false"/>
      </w:pPr>
      <w:r>
        <w:rPr>
          <w:b w:val="false"/>
          <w:bCs w:val="false"/>
        </w:rPr>
        <w:t xml:space="preserve">Detectoare portabile de gaze</w:t>
      </w:r>
    </w:p>
    <w:p>
      <w:pPr>
        <w:keepNext w:val="false"/>
      </w:pPr>
      <w:r>
        <w:rPr>
          <w:b w:val="false"/>
          <w:bCs w:val="false"/>
        </w:rPr>
        <w:t xml:space="preserve">2</w:t>
      </w:r>
    </w:p>
    <w:p>
      <w:pPr>
        <w:keepNext w:val="false"/>
      </w:pPr>
      <w:r>
        <w:rPr>
          <w:b w:val="false"/>
          <w:bCs w:val="false"/>
        </w:rPr>
        <w:t xml:space="preserve">Manometre</w:t>
      </w:r>
    </w:p>
    <w:p>
      <w:pPr>
        <w:keepNext w:val="false"/>
      </w:pPr>
      <w:r>
        <w:rPr>
          <w:b w:val="false"/>
          <w:bCs w:val="false"/>
        </w:rPr>
        <w:t xml:space="preserve">3</w:t>
      </w:r>
    </w:p>
    <w:p>
      <w:pPr>
        <w:keepNext w:val="false"/>
      </w:pPr>
      <w:r>
        <w:rPr>
          <w:b w:val="false"/>
          <w:bCs w:val="false"/>
        </w:rPr>
        <w:t xml:space="preserve">Compresoare</w:t>
      </w:r>
    </w:p>
    <w:p>
      <w:pPr>
        <w:keepNext w:val="false"/>
      </w:pPr>
      <w:r>
        <w:rPr>
          <w:b w:val="false"/>
          <w:bCs w:val="false"/>
        </w:rPr>
        <w:t xml:space="preserve">4</w:t>
      </w:r>
    </w:p>
    <w:p>
      <w:pPr>
        <w:keepNext w:val="false"/>
      </w:pPr>
      <w:r>
        <w:rPr>
          <w:b w:val="false"/>
          <w:bCs w:val="false"/>
        </w:rPr>
        <w:t xml:space="preserve">Ruletă/Telemetru cu laser</w:t>
      </w:r>
    </w:p>
    <w:p>
      <w:pPr>
        <w:keepNext w:val="false"/>
      </w:pPr>
      <w:r>
        <w:rPr>
          <w:b w:val="false"/>
          <w:bCs w:val="false"/>
        </w:rPr>
        <w:t xml:space="preserve">5</w:t>
      </w:r>
    </w:p>
    <w:p>
      <w:pPr>
        <w:keepNext w:val="false"/>
      </w:pPr>
      <w:r>
        <w:rPr>
          <w:b w:val="false"/>
          <w:bCs w:val="false"/>
        </w:rPr>
        <w:t xml:space="preserve">Micrometru</w:t>
      </w:r>
    </w:p>
    <w:p>
      <w:pPr>
        <w:keepNext w:val="false"/>
      </w:pPr>
      <w:r>
        <w:rPr>
          <w:b w:val="false"/>
          <w:bCs w:val="false"/>
        </w:rPr>
        <w:t xml:space="preserve">6</w:t>
      </w:r>
    </w:p>
    <w:p>
      <w:pPr>
        <w:keepNext w:val="false"/>
      </w:pPr>
      <w:r>
        <w:rPr>
          <w:b w:val="false"/>
          <w:bCs w:val="false"/>
        </w:rPr>
        <w:t xml:space="preserve">Termohigrometru</w:t>
      </w:r>
    </w:p>
    <w:p>
      <w:pPr>
        <w:keepNext w:val="false"/>
      </w:pPr>
      <w:r>
        <w:rPr>
          <w:b w:val="false"/>
          <w:bCs w:val="false"/>
        </w:rPr>
        <w:t xml:space="preserve">Birotică, hardware, software</w:t>
      </w:r>
    </w:p>
    <w:p>
      <w:pPr>
        <w:keepNext w:val="false"/>
      </w:pPr>
      <w:r>
        <w:rPr>
          <w:b w:val="false"/>
          <w:bCs w:val="false"/>
        </w:rPr>
        <w:t xml:space="preserve">1</w:t>
      </w:r>
    </w:p>
    <w:p>
      <w:pPr>
        <w:keepNext w:val="false"/>
      </w:pPr>
      <w:r>
        <w:rPr>
          <w:b w:val="false"/>
          <w:bCs w:val="false"/>
        </w:rPr>
        <w:t xml:space="preserve">PC/Laptop</w:t>
      </w:r>
    </w:p>
    <w:p>
      <w:pPr>
        <w:keepNext w:val="false"/>
      </w:pPr>
      <w:r>
        <w:rPr>
          <w:b w:val="false"/>
          <w:bCs w:val="false"/>
        </w:rPr>
        <w:t xml:space="preserve">2</w:t>
      </w:r>
    </w:p>
    <w:p>
      <w:pPr>
        <w:keepNext w:val="false"/>
      </w:pPr>
      <w:r>
        <w:rPr>
          <w:b w:val="false"/>
          <w:bCs w:val="false"/>
        </w:rPr>
        <w:t xml:space="preserve">Tabletă grafică</w:t>
      </w:r>
    </w:p>
    <w:p>
      <w:pPr>
        <w:keepNext w:val="false"/>
      </w:pPr>
      <w:r>
        <w:rPr>
          <w:b w:val="false"/>
          <w:bCs w:val="false"/>
        </w:rPr>
        <w:t xml:space="preserve">3</w:t>
      </w:r>
    </w:p>
    <w:p>
      <w:pPr>
        <w:keepNext w:val="false"/>
      </w:pPr>
      <w:r>
        <w:rPr>
          <w:b w:val="false"/>
          <w:bCs w:val="false"/>
        </w:rPr>
        <w:t xml:space="preserve">Soft utilizat pentru proiectare, calcul hidraulic și dimensionare (Autocad, Synergi etc.)</w:t>
      </w:r>
    </w:p>
    <w:p>
      <w:pPr>
        <w:keepNext w:val="false"/>
      </w:pPr>
      <w:r>
        <w:rPr>
          <w:b w:val="false"/>
          <w:bCs w:val="false"/>
        </w:rPr>
        <w:t xml:space="preserve">4</w:t>
      </w:r>
    </w:p>
    <w:p>
      <w:pPr>
        <w:keepNext w:val="false"/>
      </w:pPr>
      <w:r>
        <w:rPr>
          <w:b w:val="false"/>
          <w:bCs w:val="false"/>
        </w:rPr>
        <w:t xml:space="preserve">Echipamente de imprimare/scanare (imprimantă, scaner, plotter etc.)</w:t>
      </w:r>
    </w:p>
    <w:p>
      <w:pPr>
        <w:keepNext w:val="false"/>
      </w:pPr>
      <w:r>
        <w:rPr>
          <w:b w:val="false"/>
          <w:bCs w:val="false"/>
        </w:rPr>
        <w:t xml:space="preserve">Declar pe propria răspundere că:</w:t>
      </w:r>
    </w:p>
    <w:p>
      <w:pPr>
        <w:keepNext w:val="false"/>
      </w:pPr>
      <w:r>
        <w:rPr>
          <w:b w:val="false"/>
          <w:bCs w:val="false"/>
        </w:rPr>
        <w:t xml:space="preserve">1.</w:t>
      </w:r>
    </w:p>
    <w:p>
      <w:pPr>
        <w:keepNext w:val="false"/>
      </w:pPr>
      <w:r>
        <w:rPr>
          <w:b w:val="false"/>
          <w:bCs w:val="false"/>
        </w:rPr>
        <w:t xml:space="preserve">datele cuprinse în certificatul constatator emis de Oficiul Național al Registrului Comerțului, depus la ANRE prin Adresa nr. ......../..........., nu au suferit modificări;</w:t>
      </w:r>
    </w:p>
    <w:p>
      <w:pPr>
        <w:keepNext w:val="false"/>
      </w:pPr>
      <w:r>
        <w:rPr>
          <w:b w:val="false"/>
          <w:bCs w:val="false"/>
        </w:rPr>
        <w:t xml:space="preserve">2.</w:t>
      </w:r>
    </w:p>
    <w:p>
      <w:pPr>
        <w:keepNext w:val="false"/>
      </w:pPr>
      <w:r>
        <w:rPr>
          <w:b w:val="false"/>
          <w:bCs w:val="false"/>
        </w:rPr>
        <w:t xml:space="preserve">toate dotările tehnico-materiale se află în proprietatea sau în folosința operatorului economic pe care îl reprezint și pot fi verificate de ANRE;</w:t>
      </w:r>
    </w:p>
    <w:p>
      <w:pPr>
        <w:keepNext w:val="false"/>
      </w:pPr>
      <w:r>
        <w:rPr>
          <w:b w:val="false"/>
          <w:bCs w:val="false"/>
        </w:rPr>
        <w:t xml:space="preserve">3.</w:t>
      </w:r>
    </w:p>
    <w:p>
      <w:pPr>
        <w:keepNext w:val="false"/>
      </w:pPr>
      <w:r>
        <w:rPr>
          <w:b w:val="false"/>
          <w:bCs w:val="false"/>
        </w:rPr>
        <w:t xml:space="preserve">aparatele de măsurare, încercare și verificare care sunt supuse controlului metrologic legal și care fac parte din dotarea tehnico-materială a operatorului economic pe care îl reprezint respectă prevederile legale în domeniul metrologic.</w:t>
      </w:r>
    </w:p>
    <w:p>
      <w:pPr>
        <w:keepNext w:val="false"/>
      </w:pPr>
      <w:r>
        <w:rPr>
          <w:b w:val="false"/>
          <w:bCs w:val="false"/>
        </w:rPr>
        <w:t xml:space="preserve">Totodată, declar pe propria răspundere următoarele:– îmi revine răspunderea cu privire la respectarea legislației în domeniul gazelor naturale, a cerințelor privind calitatea în construcții, precum și a calității lucrărilor efectuate;– îmi revine răspunderea cu privire la neîndeplinirea și/sau îndeplinirea necorespunzătoare a obligațiilor impuse de legislația specifică domeniului gazelor naturale;– la data prezentei, operatorul economic, în numele și pe seama căruia semnez această declarație, nu se află în procedura falimentului.</w:t>
      </w:r>
    </w:p>
    <w:p>
      <w:pPr>
        <w:keepNext w:val="false"/>
      </w:pPr>
      <w:r>
        <w:rPr>
          <w:b w:val="false"/>
          <w:bCs w:val="false"/>
        </w:rPr>
        <w:t xml:space="preserve">Data ..................</w:t>
      </w:r>
    </w:p>
    <w:p>
      <w:pPr>
        <w:keepNext w:val="false"/>
      </w:pPr>
      <w:r>
        <w:rPr>
          <w:b w:val="false"/>
          <w:bCs w:val="false"/>
        </w:rPr>
        <w:t xml:space="preserve">Semnătura reprezentantului legal (în original)</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În declarația depusă la documentație, solicitanții vor prelua tezele specifice, în conformitate cu cerințele fiecărui articol, în funcție de tipul de autorizație solicitat.</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DECLARAȚIE</w:t>
      </w:r>
    </w:p>
    <w:p>
      <w:pPr>
        <w:keepNext w:val="false"/>
      </w:pPr>
      <w:r>
        <w:rPr>
          <w:b w:val="false"/>
          <w:bCs w:val="false"/>
        </w:rPr>
        <w:t xml:space="preserve">Subsemnatul, ............, instalator autorizat tip ........, posesor al Autorizației nr. .........., declar pe propria răspundere că sunt de acord ca ................. să utilizeze legitimația mea de instalator autorizat în scopul autorizării operatorului economic.</w:t>
      </w:r>
    </w:p>
    <w:p>
      <w:pPr>
        <w:keepNext w:val="false"/>
      </w:pPr>
      <w:r>
        <w:rPr>
          <w:b w:val="false"/>
          <w:bCs w:val="false"/>
        </w:rPr>
        <w:t xml:space="preserve">Prezentul document anulează orice declarații anterioare date în favoarea altor operatori economici.</w:t>
      </w:r>
    </w:p>
    <w:p>
      <w:pPr>
        <w:keepNext w:val="false"/>
      </w:pPr>
      <w:r>
        <w:rPr>
          <w:b w:val="false"/>
          <w:bCs w:val="false"/>
        </w:rPr>
        <w:t xml:space="preserve">Pe perioada utilizării acestei declarații voi asuma prin semnătură doar documentele/documentațiile întocmite de operatorul economic autorizat de ANRE în favoarea căruia utilizez autorizația mea de instalator autorizat, doar în limita și conform competențelor deținute prin autorizația tip ................ .</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DECLARAȚIE</w:t>
      </w:r>
    </w:p>
    <w:p>
      <w:pPr>
        <w:keepNext w:val="false"/>
      </w:pPr>
      <w:r>
        <w:rPr>
          <w:b w:val="false"/>
          <w:bCs w:val="false"/>
        </w:rPr>
        <w:t xml:space="preserve">Subsemnatul, ............., cod numeric personal ............, posesor al actului de identitate seria ....... nr. ......., eliberat la data de ..........., în calitate de reprezentant legal al ..........., mă angajez:– să respect condițiile de valabilitate aferente autorizației tip RPFA;– să îmi desfășor activitatea cu respectarea prevederilor legislației specifice incidente domeniului gazelor naturale;– să dețin dotarea tehnico-materială pentru desfășurarea lucrărilor de demontare/înlocuire/montare a racordurilor flexibile pentru aparatele consumatoare de combustibili gazoși cu un debit nominal de maximum 3 mc/h și structura minimă de personal pe toată durata de valabilitate a autorizației;– să notific Autorității Naționale de Reglementare în Domeniul Energiei orice modificare ce ar putea să afecteze respectarea condițiilor de valabilitate a autorizației tip RPFA.</w:t>
      </w:r>
    </w:p>
    <w:p>
      <w:pPr>
        <w:keepNext w:val="false"/>
      </w:pPr>
      <w:r>
        <w:rPr>
          <w:b w:val="false"/>
          <w:bCs w:val="false"/>
        </w:rPr>
        <w:t xml:space="preserve">Totodată, declar pe propria răspundere următoarele:– îmi revine răspunderea cu privire la respectarea legislației în domeniul gazelor naturale, a cerințelor privind calitatea în construcții, precum și a calității lucrărilor efectuate;– îmi revine răspunderea cu privire la neîndeplinirea și/sau îndeplinirea necorespunzătoare a obligațiilor impuse de legislația specifică domeniului gazelor naturale;– la data prezentei nu mă aflu în procedura falimentului.</w:t>
      </w:r>
    </w:p>
    <w:p>
      <w:pPr>
        <w:keepNext w:val="false"/>
      </w:pPr>
      <w:r>
        <w:rPr>
          <w:b w:val="false"/>
          <w:bCs w:val="false"/>
        </w:rPr>
        <w:t xml:space="preserve">În scopul comunicării cu Autoritatea Națională de Reglementare în Domeniul Energiei, vă aduc la cunoștință că pot fi contactat la nr. telefon fix .........., nr. fax .........., nr. telefon mobil ......., adresă de e-mail ............... .</w:t>
      </w:r>
    </w:p>
    <w:p>
      <w:pPr>
        <w:keepNext w:val="false"/>
      </w:pPr>
      <w:r>
        <w:rPr>
          <w:b w:val="false"/>
          <w:bCs w:val="false"/>
        </w:rPr>
        <w:t xml:space="preserve">Data ...............</w:t>
      </w:r>
    </w:p>
    <w:p>
      <w:pPr>
        <w:keepNext w:val="false"/>
      </w:pPr>
      <w:r>
        <w:rPr>
          <w:b w:val="false"/>
          <w:bCs w:val="false"/>
        </w:rPr>
        <w:t xml:space="preserve">Semnătura (în original):</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CERERE</w:t>
      </w:r>
    </w:p>
    <w:p>
      <w:pPr>
        <w:keepNext w:val="false"/>
      </w:pPr>
      <w:r>
        <w:rPr>
          <w:b w:val="false"/>
          <w:bCs w:val="false"/>
        </w:rPr>
        <w:t xml:space="preserve">de confirmare a dreptului de a presta servicii transfrontaliere,</w:t>
      </w:r>
    </w:p>
    <w:p>
      <w:pPr>
        <w:keepNext w:val="false"/>
      </w:pPr>
      <w:r>
        <w:rPr>
          <w:b w:val="false"/>
          <w:bCs w:val="false"/>
        </w:rPr>
        <w:t xml:space="preserve">pentru realizarea de lucrări de proiectare, execuție sau exploatare</w:t>
      </w:r>
    </w:p>
    <w:p>
      <w:pPr>
        <w:keepNext w:val="false"/>
      </w:pPr>
      <w:r>
        <w:rPr>
          <w:b w:val="false"/>
          <w:bCs w:val="false"/>
        </w:rPr>
        <w:t xml:space="preserve">a obiectivelor/sistemelor/instalațiilor din domeniul gazelor naturale în România</w:t>
      </w:r>
    </w:p>
    <w:p>
      <w:pPr>
        <w:keepNext w:val="false"/>
      </w:pPr>
      <w:r>
        <w:rPr>
          <w:b w:val="false"/>
          <w:bCs w:val="false"/>
        </w:rPr>
        <w:t xml:space="preserve">Către</w:t>
      </w:r>
    </w:p>
    <w:p>
      <w:pPr>
        <w:keepNext w:val="false"/>
      </w:pPr>
      <w:r>
        <w:rPr>
          <w:b w:val="false"/>
          <w:bCs w:val="false"/>
        </w:rPr>
        <w:t xml:space="preserve">Autoritatea Națională de Reglementare în Domeniul Energiei</w:t>
      </w:r>
    </w:p>
    <w:p>
      <w:pPr>
        <w:keepNext w:val="false"/>
      </w:pPr>
      <w:r>
        <w:rPr>
          <w:b w:val="false"/>
          <w:bCs w:val="false"/>
        </w:rPr>
        <w:t xml:space="preserve">Domnule Președinte,</w:t>
      </w:r>
    </w:p>
    <w:p>
      <w:pPr>
        <w:keepNext w:val="false"/>
      </w:pPr>
      <w:r>
        <w:rPr>
          <w:b w:val="false"/>
          <w:bCs w:val="false"/>
        </w:rPr>
        <w:t xml:space="preserve">Subsemnatul, ................., posesor al actului de identitate/pașaportului seria ......... nr. .........., eliberat de .......... la data ............., în calitate de .....(administrator/director general etc.)........, reprezentant legal al operatorului economic .........., cu sediul social în statul .....(membru al UE/SEE/Elveția)......, adresa ......(completă a sediului social)......, solicit confirmarea dreptului de a presta servicii transfrontaliere, pentru realizarea activității de proiectare, execuție sau exploatare a obiectivelor/sistemelor/instalațiilor din domeniul gazelor naturale în România, în limitele competențelor acordate de următorul tip de autorizație/următoarele tipuri de autorizații: ..........(Se vor menționa tipurile de autorizații corespunzătoare.)............ .</w:t>
      </w:r>
    </w:p>
    <w:p>
      <w:pPr>
        <w:keepNext w:val="false"/>
      </w:pPr>
      <w:r>
        <w:rPr>
          <w:b w:val="false"/>
          <w:bCs w:val="false"/>
        </w:rPr>
        <w:t xml:space="preserve">Cererea este însoțită de documentele precizate în opis.</w:t>
      </w:r>
    </w:p>
    <w:p>
      <w:pPr>
        <w:keepNext w:val="false"/>
      </w:pPr>
      <w:r>
        <w:rPr>
          <w:b w:val="false"/>
          <w:bCs w:val="false"/>
        </w:rPr>
        <w:t xml:space="preserve">Menționez că operatorul economic pe care îl reprezint:</w:t>
      </w:r>
    </w:p>
    <w:p>
      <w:pPr>
        <w:keepNext w:val="false"/>
      </w:pPr>
      <w:r>
        <w:rPr>
          <w:b w:val="false"/>
          <w:bCs w:val="false"/>
        </w:rPr>
        <w:t xml:space="preserve">a) este înmatriculat în registrul comerțului cu nr. .................;</w:t>
      </w:r>
    </w:p>
    <w:p>
      <w:pPr>
        <w:keepNext w:val="false"/>
      </w:pPr>
      <w:r>
        <w:rPr>
          <w:b w:val="false"/>
          <w:bCs w:val="false"/>
        </w:rPr>
        <w:t xml:space="preserve">b) are codul de înregistrare fiscală nr. .....................; și</w:t>
      </w:r>
    </w:p>
    <w:p>
      <w:pPr>
        <w:keepNext w:val="false"/>
      </w:pPr>
      <w:r>
        <w:rPr>
          <w:b w:val="false"/>
          <w:bCs w:val="false"/>
        </w:rPr>
        <w:t xml:space="preserve">c) contul nr. ...................., deschis la Banca .......(denumirea/localizarea băncii unde este deschis contul)........ .</w:t>
      </w:r>
    </w:p>
    <w:p>
      <w:pPr>
        <w:keepNext w:val="false"/>
      </w:pPr>
      <w:r>
        <w:rPr>
          <w:b w:val="false"/>
          <w:bCs w:val="false"/>
        </w:rPr>
        <w:t xml:space="preserve">În scopul comunicării cu Autoritatea Națională de Reglementare în Domeniul Energiei, vă aduc la cunoștință că pot fi contactat direct, la sediul operatorului economic, precum și la nr. telefon fix ..............., nr. fax ............, nr. telefon mobil ......... sau prin împuternicit: ........... la nr. telefon fix ..........., nr. fax ........, nr. telefon mobil .............. .</w:t>
      </w:r>
    </w:p>
    <w:p>
      <w:pPr>
        <w:keepNext w:val="false"/>
      </w:pPr>
      <w:r>
        <w:rPr>
          <w:b w:val="false"/>
          <w:bCs w:val="false"/>
        </w:rPr>
        <w:t xml:space="preserve">(Se anexează împuternicire notarială sau avocațială întocmită în condițiile legii.)</w:t>
      </w:r>
    </w:p>
    <w:p>
      <w:pPr>
        <w:keepNext w:val="false"/>
      </w:pPr>
      <w:r>
        <w:rPr>
          <w:b w:val="false"/>
          <w:bCs w:val="false"/>
        </w:rPr>
        <w:t xml:space="preserve">Cunoscând prevederile Codului penal privind falsul în declarații, certific pe propria răspundere veridicitatea și autenticitatea tuturor documentelor transmise.</w:t>
      </w:r>
    </w:p>
    <w:p>
      <w:pPr>
        <w:keepNext w:val="false"/>
      </w:pPr>
      <w:r>
        <w:rPr>
          <w:b w:val="false"/>
          <w:bCs w:val="false"/>
        </w:rPr>
        <w:t xml:space="preserve">Data .........</w:t>
      </w:r>
    </w:p>
    <w:p>
      <w:pPr>
        <w:keepNext w:val="false"/>
      </w:pPr>
      <w:r>
        <w:rPr>
          <w:b w:val="false"/>
          <w:bCs w:val="false"/>
        </w:rPr>
        <w:t xml:space="preserve">Semnătura reprezentantului legal (în original)</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la regulament</w:t>
      </w:r>
    </w:p>
    <w:p>
      <w:pPr>
        <w:keepNext w:val="false"/>
      </w:pPr>
      <w:r>
        <w:rPr>
          <w:b w:val="false"/>
          <w:bCs w:val="false"/>
        </w:rPr>
        <w:t xml:space="preserve">CONDIȚII-CADRU</w:t>
      </w:r>
    </w:p>
    <w:p>
      <w:pPr>
        <w:keepNext w:val="false"/>
      </w:pPr>
      <w:r>
        <w:rPr>
          <w:b w:val="false"/>
          <w:bCs w:val="false"/>
        </w:rPr>
        <w:t xml:space="preserve">de valabilitate aferente autorizațiilor destinate</w:t>
      </w:r>
    </w:p>
    <w:p>
      <w:pPr>
        <w:keepNext w:val="false"/>
      </w:pPr>
      <w:r>
        <w:rPr>
          <w:b w:val="false"/>
          <w:bCs w:val="false"/>
        </w:rPr>
        <w:t xml:space="preserve">activității de proiectare în domeniul gazelor naturale</w:t>
      </w:r>
    </w:p>
    <w:p>
      <w:pPr>
        <w:keepNext w:val="false"/>
      </w:pPr>
      <w:r>
        <w:rPr>
          <w:b w:val="false"/>
          <w:bCs w:val="false"/>
        </w:rPr>
        <w:t xml:space="preserve">1.</w:t>
      </w:r>
    </w:p>
    <w:p>
      <w:pPr>
        <w:keepNext w:val="false"/>
      </w:pPr>
      <w:r>
        <w:rPr>
          <w:b w:val="false"/>
          <w:bCs w:val="false"/>
        </w:rPr>
        <w:t xml:space="preserve">Prezentele condiții stabilesc cerințele necesare pentru valabilitatea autorizației destinate activității de proiectare în domeniul gazelor naturale, denumită în continuare autorizație.</w:t>
      </w:r>
    </w:p>
    <w:p>
      <w:pPr>
        <w:keepNext w:val="false"/>
      </w:pPr>
      <w:r>
        <w:rPr>
          <w:b w:val="false"/>
          <w:bCs w:val="false"/>
        </w:rPr>
        <w:t xml:space="preserve">2.</w:t>
      </w:r>
    </w:p>
    <w:p>
      <w:pPr>
        <w:keepNext w:val="false"/>
      </w:pPr>
      <w:r>
        <w:rPr>
          <w:b w:val="false"/>
          <w:bCs w:val="false"/>
        </w:rPr>
        <w:t xml:space="preserve">Titularul are dreptul să desfășoare activitatea de proiectare, care constă în elaborarea de studii de fezabilitate, documentații tehnice și/sau proiecte tehnice pentru activitatea autorizată.</w:t>
      </w:r>
    </w:p>
    <w:p>
      <w:pPr>
        <w:keepNext w:val="false"/>
      </w:pPr>
      <w:r>
        <w:rPr>
          <w:b w:val="false"/>
          <w:bCs w:val="false"/>
        </w:rPr>
        <w:t xml:space="preserve">3.</w:t>
      </w:r>
    </w:p>
    <w:p>
      <w:pPr>
        <w:keepNext w:val="false"/>
      </w:pPr>
      <w:r>
        <w:rPr>
          <w:b w:val="false"/>
          <w:bCs w:val="false"/>
        </w:rPr>
        <w:t xml:space="preserve">Titularul are dreptul să factureze și să încaseze contravaloarea serviciilor prestate în baza contractelor încheiate.</w:t>
      </w:r>
    </w:p>
    <w:p>
      <w:pPr>
        <w:keepNext w:val="false"/>
      </w:pPr>
      <w:r>
        <w:rPr>
          <w:b w:val="false"/>
          <w:bCs w:val="false"/>
        </w:rPr>
        <w:t xml:space="preserve">4.</w:t>
      </w:r>
    </w:p>
    <w:p>
      <w:pPr>
        <w:keepNext w:val="false"/>
      </w:pPr>
      <w:r>
        <w:rPr>
          <w:b w:val="false"/>
          <w:bCs w:val="false"/>
        </w:rPr>
        <w:t xml:space="preserve">Titularul are dreptul să solicite, în scris, Autorității Naționale de Reglementare în Domeniul Energiei (ANRE) suspendarea autorizației, în situația în care nu mai dorește să își continue activitatea autorizată pentru o perioadă determinată.</w:t>
      </w:r>
    </w:p>
    <w:p>
      <w:pPr>
        <w:keepNext w:val="false"/>
      </w:pPr>
      <w:r>
        <w:rPr>
          <w:b w:val="false"/>
          <w:bCs w:val="false"/>
        </w:rPr>
        <w:t xml:space="preserve">5.</w:t>
      </w:r>
    </w:p>
    <w:p>
      <w:pPr>
        <w:keepNext w:val="false"/>
      </w:pPr>
      <w:r>
        <w:rPr>
          <w:b w:val="false"/>
          <w:bCs w:val="false"/>
        </w:rPr>
        <w:t xml:space="preserve">Titularul are dreptul să solicite, în scris, ANRE retragerea autorizației, în situația în care nu mai dorește să își continue activitatea autorizată.</w:t>
      </w:r>
    </w:p>
    <w:p>
      <w:pPr>
        <w:keepNext w:val="false"/>
      </w:pPr>
      <w:r>
        <w:rPr>
          <w:b w:val="false"/>
          <w:bCs w:val="false"/>
        </w:rPr>
        <w:t xml:space="preserve">6.</w:t>
      </w:r>
    </w:p>
    <w:p>
      <w:pPr>
        <w:keepNext w:val="false"/>
      </w:pPr>
      <w:r>
        <w:rPr>
          <w:b w:val="false"/>
          <w:bCs w:val="false"/>
        </w:rPr>
        <w:t xml:space="preserve">Titularul are obligația de a realiza activitatea autorizată, în conformitate cu reglementările tehnice în vigoare, numai după obținerea autorizațiilor, acordurilor și avizelor prevăzute de legislația în materie și cu respectarea restricțiilor/condițiilor stabilite prin acestea.</w:t>
      </w:r>
    </w:p>
    <w:p>
      <w:pPr>
        <w:keepNext w:val="false"/>
      </w:pPr>
      <w:r>
        <w:rPr>
          <w:b w:val="false"/>
          <w:bCs w:val="false"/>
        </w:rPr>
        <w:t xml:space="preserve">7.</w:t>
      </w:r>
    </w:p>
    <w:p>
      <w:pPr>
        <w:keepNext w:val="false"/>
      </w:pPr>
      <w:r>
        <w:rPr>
          <w:b w:val="false"/>
          <w:bCs w:val="false"/>
        </w:rPr>
        <w:t xml:space="preserve">Titularul are obligația să asigure structura minimă de personal autorizat pe întreaga durată de valabilitate a autorizației; în situația modificării structurii minime de personal avute în vedere la acordarea autorizației, titularul are obligația să transmită la ANRE, în format electronic, la adresa de e-mail publicată pe pagina de internet a ANRE, documentele privind modificarea structurii minime de personal, în termen de 15 zile calendaristice de la data la care s-a produs modificarea.</w:t>
      </w:r>
    </w:p>
    <w:p>
      <w:pPr>
        <w:keepNext w:val="false"/>
      </w:pPr>
      <w:r>
        <w:rPr>
          <w:b w:val="false"/>
          <w:bCs w:val="false"/>
        </w:rPr>
        <w:t xml:space="preserve">8.</w:t>
      </w:r>
    </w:p>
    <w:p>
      <w:pPr>
        <w:keepNext w:val="false"/>
      </w:pPr>
      <w:r>
        <w:rPr>
          <w:b w:val="false"/>
          <w:bCs w:val="false"/>
        </w:rPr>
        <w:t xml:space="preserve">Titularul are obligația ca pe întreaga durată de valabilitate a autorizației să desfășoare activitatea autorizată exclusiv pe baze contractuale, cu respectarea principiilor transparenței și egalității de tratament al clienților, evitând orice discriminare.</w:t>
      </w:r>
    </w:p>
    <w:p>
      <w:pPr>
        <w:keepNext w:val="false"/>
      </w:pPr>
      <w:r>
        <w:rPr>
          <w:b w:val="false"/>
          <w:bCs w:val="false"/>
        </w:rPr>
        <w:t xml:space="preserve">9.</w:t>
      </w:r>
    </w:p>
    <w:p>
      <w:pPr>
        <w:keepNext w:val="false"/>
      </w:pPr>
      <w:r>
        <w:rPr>
          <w:b w:val="false"/>
          <w:bCs w:val="false"/>
        </w:rPr>
        <w:t xml:space="preserve">Titularul are obligația de a nu se angaja în practici anticoncurențiale și de a nu împiedica alți titulari ai autorizațiilor sau potențiali competitori să se angajeze în activitatea autorizată.</w:t>
      </w:r>
    </w:p>
    <w:p>
      <w:pPr>
        <w:keepNext w:val="false"/>
      </w:pPr>
      <w:r>
        <w:rPr>
          <w:b w:val="false"/>
          <w:bCs w:val="false"/>
        </w:rPr>
        <w:t xml:space="preserve">10.</w:t>
      </w:r>
    </w:p>
    <w:p>
      <w:pPr>
        <w:keepNext w:val="false"/>
      </w:pPr>
      <w:r>
        <w:rPr>
          <w:b w:val="false"/>
          <w:bCs w:val="false"/>
        </w:rPr>
        <w:t xml:space="preserve">Titularul are obligația să respecte prevederile din:</w:t>
      </w:r>
    </w:p>
    <w:p>
      <w:pPr>
        <w:keepNext w:val="false"/>
      </w:pPr>
      <w:r>
        <w:rPr>
          <w:b w:val="false"/>
          <w:bCs w:val="false"/>
        </w:rPr>
        <w:t xml:space="preserve">a) prezentele condiții de valabilitate aferente autorizației;</w:t>
      </w:r>
    </w:p>
    <w:p>
      <w:pPr>
        <w:keepNext w:val="false"/>
      </w:pPr>
      <w:r>
        <w:rPr>
          <w:b w:val="false"/>
          <w:bCs w:val="false"/>
        </w:rPr>
        <w:t xml:space="preserve">b) Regulamentul pentru autorizarea operatorilor economici care desfășoară activități în domeniul gazelor naturale, aprobat prin Ordinul președintelui Autorității Naționale de Reglementare în Domeniul Energiei nr. 17/2026;</w:t>
      </w:r>
    </w:p>
    <w:p>
      <w:pPr>
        <w:keepNext w:val="false"/>
      </w:pPr>
      <w:r>
        <w:rPr>
          <w:b w:val="false"/>
          <w:bCs w:val="false"/>
        </w:rPr>
        <w:t xml:space="preserve">c) Legea energiei electrice și a gazelor naturale nr. 123/2012, cu modificările și completările ulterioare;</w:t>
      </w:r>
    </w:p>
    <w:p>
      <w:pPr>
        <w:keepNext w:val="false"/>
      </w:pPr>
      <w:r>
        <w:rPr>
          <w:b w:val="false"/>
          <w:bCs w:val="false"/>
        </w:rPr>
        <w:t xml:space="preserve">d) alte acte normative incidente.</w:t>
      </w:r>
    </w:p>
    <w:p>
      <w:pPr>
        <w:keepNext w:val="false"/>
      </w:pPr>
      <w:r>
        <w:rPr>
          <w:b w:val="false"/>
          <w:bCs w:val="false"/>
        </w:rPr>
        <w:t xml:space="preserve">11.</w:t>
      </w:r>
    </w:p>
    <w:p>
      <w:pPr>
        <w:keepNext w:val="false"/>
      </w:pPr>
      <w:r>
        <w:rPr>
          <w:b w:val="false"/>
          <w:bCs w:val="false"/>
        </w:rPr>
        <w:t xml:space="preserve">Titularul are obligația, pe întreaga durată de valabilitate a autorizației, să țină evidența studiilor de fezabilitate, documentațiilor tehnice și/sau proiectelor tehnice într-un registru unic de evidență, inclusiv în format electronic, care să cuprindă cel puțin următoarele: denumirea beneficiarului, denumirea obiectivului de investiții, amplasamentul (județul, localitatea, strada, numărul), numărul și data încheierii contractului de prestări servicii, precum și data la care acesta a fost finalizat, instalatorii autorizați ANRE care au efectuat lucrarea (numele și prenumele, tipul autorizației și numărul autorizației). Informațiile se completează în termen de 30 de zile calendaristice de la deținerea fiecărei informații.</w:t>
      </w:r>
    </w:p>
    <w:p>
      <w:pPr>
        <w:keepNext w:val="false"/>
      </w:pPr>
      <w:r>
        <w:rPr>
          <w:b w:val="false"/>
          <w:bCs w:val="false"/>
        </w:rPr>
        <w:t xml:space="preserve">12.</w:t>
      </w:r>
    </w:p>
    <w:p>
      <w:pPr>
        <w:keepNext w:val="false"/>
      </w:pPr>
      <w:r>
        <w:rPr>
          <w:b w:val="false"/>
          <w:bCs w:val="false"/>
        </w:rPr>
        <w:t xml:space="preserve">Titularul are obligația să furnizeze corect și complet, în termenul precizat de ANRE, datele și informațiile solicitate, să îndeplinească măsurile dispuse și să dea curs convocărilor adresate de către ANRE.</w:t>
      </w:r>
    </w:p>
    <w:p>
      <w:pPr>
        <w:keepNext w:val="false"/>
      </w:pPr>
      <w:r>
        <w:rPr>
          <w:b w:val="false"/>
          <w:bCs w:val="false"/>
        </w:rPr>
        <w:t xml:space="preserve">13.</w:t>
      </w:r>
    </w:p>
    <w:p>
      <w:pPr>
        <w:keepNext w:val="false"/>
      </w:pPr>
      <w:r>
        <w:rPr>
          <w:b w:val="false"/>
          <w:bCs w:val="false"/>
        </w:rPr>
        <w:t xml:space="preserve">Titularul are obligația să nu abuzeze de sistemul clasificării informațiilor și să permită asigurarea transparenței informațiilor publice.</w:t>
      </w:r>
    </w:p>
    <w:p>
      <w:pPr>
        <w:keepNext w:val="false"/>
      </w:pPr>
      <w:r>
        <w:rPr>
          <w:b w:val="false"/>
          <w:bCs w:val="false"/>
        </w:rPr>
        <w:t xml:space="preserve">14.</w:t>
      </w:r>
    </w:p>
    <w:p>
      <w:pPr>
        <w:keepNext w:val="false"/>
      </w:pPr>
      <w:r>
        <w:rPr>
          <w:b w:val="false"/>
          <w:bCs w:val="false"/>
        </w:rPr>
        <w:t xml:space="preserve">Documentele, comunicările sau informațiile solicitate de ANRE se pot transmite prin portalul ANRE sau prin e-mail la o adresă publicată pe pagina de internet a ANRE, datate și certificate cu semnătură electronică ce aparține reprezentantului legal sau persoanei împuternicite în acest sens, sau pe suport hârtie, în original, la registratura ANRE.</w:t>
      </w:r>
    </w:p>
    <w:p>
      <w:pPr>
        <w:keepNext w:val="false"/>
      </w:pPr>
      <w:r>
        <w:rPr>
          <w:b w:val="false"/>
          <w:bCs w:val="false"/>
        </w:rPr>
        <w:t xml:space="preserve">15.</w:t>
      </w:r>
    </w:p>
    <w:p>
      <w:pPr>
        <w:keepNext w:val="false"/>
      </w:pPr>
      <w:r>
        <w:rPr>
          <w:b w:val="false"/>
          <w:bCs w:val="false"/>
        </w:rPr>
        <w:t xml:space="preserve">Titularul are dreptul să subcontracteze lucrări de proiectare pentru obiective/sisteme/instalații din domeniul gazelor naturale numai către un titular al autorizației ce are competențe corespunzătoare tipurilor de lucrări pe care le subcontractează.</w:t>
      </w:r>
    </w:p>
    <w:p>
      <w:pPr>
        <w:keepNext w:val="false"/>
      </w:pPr>
      <w:r>
        <w:rPr>
          <w:b w:val="false"/>
          <w:bCs w:val="false"/>
        </w:rPr>
        <w:t xml:space="preserve">16.</w:t>
      </w:r>
    </w:p>
    <w:p>
      <w:pPr>
        <w:keepNext w:val="false"/>
      </w:pPr>
      <w:r>
        <w:rPr>
          <w:b w:val="false"/>
          <w:bCs w:val="false"/>
        </w:rPr>
        <w:t xml:space="preserve">Titularul are obligația să permită accesul reprezentanților ANRE pentru realizarea de controale/inspecții/verificări, în conformitate cu reglementările în vigoare.</w:t>
      </w:r>
    </w:p>
    <w:p>
      <w:pPr>
        <w:keepNext w:val="false"/>
      </w:pPr>
      <w:r>
        <w:rPr>
          <w:b w:val="false"/>
          <w:bCs w:val="false"/>
        </w:rPr>
        <w:t xml:space="preserve">17.</w:t>
      </w:r>
    </w:p>
    <w:p>
      <w:pPr>
        <w:keepNext w:val="false"/>
      </w:pPr>
      <w:r>
        <w:rPr>
          <w:b w:val="false"/>
          <w:bCs w:val="false"/>
        </w:rPr>
        <w:t xml:space="preserve">Titularul are obligația să instituie și să mențină un sistem de înregistrare și soluționare privind reclamațiile făcute la adresa sa de către clienți, în legătură cu modul în care își desfășoară activitățile pentru care este autorizat, și să transmită, la cererea ANRE, informații privind reclamațiile înregistrate și modul lor de soluționare.</w:t>
      </w:r>
    </w:p>
    <w:p>
      <w:pPr>
        <w:keepNext w:val="false"/>
      </w:pPr>
      <w:r>
        <w:rPr>
          <w:b w:val="false"/>
          <w:bCs w:val="false"/>
        </w:rPr>
        <w:t xml:space="preserve">Anexa nr. 8</w:t>
      </w:r>
    </w:p>
    <w:p>
      <w:pPr>
        <w:keepNext w:val="false"/>
      </w:pPr>
      <w:r>
        <w:rPr>
          <w:b w:val="false"/>
          <w:bCs w:val="false"/>
        </w:rPr>
        <w:t xml:space="preserve">la regulament</w:t>
      </w:r>
    </w:p>
    <w:p>
      <w:pPr>
        <w:keepNext w:val="false"/>
      </w:pPr>
      <w:r>
        <w:rPr>
          <w:b w:val="false"/>
          <w:bCs w:val="false"/>
        </w:rPr>
        <w:t xml:space="preserve">CONDIȚII-CADRU</w:t>
      </w:r>
    </w:p>
    <w:p>
      <w:pPr>
        <w:keepNext w:val="false"/>
      </w:pPr>
      <w:r>
        <w:rPr>
          <w:b w:val="false"/>
          <w:bCs w:val="false"/>
        </w:rPr>
        <w:t xml:space="preserve">de valabilitate aferente autorizațiilor destinate activității</w:t>
      </w:r>
    </w:p>
    <w:p>
      <w:pPr>
        <w:keepNext w:val="false"/>
      </w:pPr>
      <w:r>
        <w:rPr>
          <w:b w:val="false"/>
          <w:bCs w:val="false"/>
        </w:rPr>
        <w:t xml:space="preserve">de execuție în domeniul gazelor naturale</w:t>
      </w:r>
    </w:p>
    <w:p>
      <w:pPr>
        <w:keepNext w:val="false"/>
      </w:pPr>
      <w:r>
        <w:rPr>
          <w:b w:val="false"/>
          <w:bCs w:val="false"/>
        </w:rPr>
        <w:t xml:space="preserve">1.</w:t>
      </w:r>
    </w:p>
    <w:p>
      <w:pPr>
        <w:keepNext w:val="false"/>
      </w:pPr>
      <w:r>
        <w:rPr>
          <w:b w:val="false"/>
          <w:bCs w:val="false"/>
        </w:rPr>
        <w:t xml:space="preserve">Prezentele condiții stabilesc cerințele necesare pentru valabilitatea autorizației destinate activității de execuție în domeniul gazelor naturale, denumită în continuare autorizație.</w:t>
      </w:r>
    </w:p>
    <w:p>
      <w:pPr>
        <w:keepNext w:val="false"/>
      </w:pPr>
      <w:r>
        <w:rPr>
          <w:b w:val="false"/>
          <w:bCs w:val="false"/>
        </w:rPr>
        <w:t xml:space="preserve">2.</w:t>
      </w:r>
    </w:p>
    <w:p>
      <w:pPr>
        <w:keepNext w:val="false"/>
      </w:pPr>
      <w:r>
        <w:rPr>
          <w:b w:val="false"/>
          <w:bCs w:val="false"/>
        </w:rPr>
        <w:t xml:space="preserve">Titularul are dreptul să desfășoare activitatea de execuție de lucrări noi și/sau modificări și/sau extinderi pentru activitatea autorizată.</w:t>
      </w:r>
    </w:p>
    <w:p>
      <w:pPr>
        <w:keepNext w:val="false"/>
      </w:pPr>
      <w:r>
        <w:rPr>
          <w:b w:val="false"/>
          <w:bCs w:val="false"/>
        </w:rPr>
        <w:t xml:space="preserve">3.</w:t>
      </w:r>
    </w:p>
    <w:p>
      <w:pPr>
        <w:keepNext w:val="false"/>
      </w:pPr>
      <w:r>
        <w:rPr>
          <w:b w:val="false"/>
          <w:bCs w:val="false"/>
        </w:rPr>
        <w:t xml:space="preserve">Titularul are dreptul să factureze și să încaseze contravaloarea serviciilor prestate în baza contractelor încheiate.</w:t>
      </w:r>
    </w:p>
    <w:p>
      <w:pPr>
        <w:keepNext w:val="false"/>
      </w:pPr>
      <w:r>
        <w:rPr>
          <w:b w:val="false"/>
          <w:bCs w:val="false"/>
        </w:rPr>
        <w:t xml:space="preserve">4.</w:t>
      </w:r>
    </w:p>
    <w:p>
      <w:pPr>
        <w:keepNext w:val="false"/>
      </w:pPr>
      <w:r>
        <w:rPr>
          <w:b w:val="false"/>
          <w:bCs w:val="false"/>
        </w:rPr>
        <w:t xml:space="preserve">Titularul are dreptul să solicite, în scris, Autorității Naționale de Reglementare în Domeniul Energiei (ANRE) suspendarea autorizației, în situația în care nu mai dorește să își continue activitatea autorizată pentru o perioadă determinată.</w:t>
      </w:r>
    </w:p>
    <w:p>
      <w:pPr>
        <w:keepNext w:val="false"/>
      </w:pPr>
      <w:r>
        <w:rPr>
          <w:b w:val="false"/>
          <w:bCs w:val="false"/>
        </w:rPr>
        <w:t xml:space="preserve">5.</w:t>
      </w:r>
    </w:p>
    <w:p>
      <w:pPr>
        <w:keepNext w:val="false"/>
      </w:pPr>
      <w:r>
        <w:rPr>
          <w:b w:val="false"/>
          <w:bCs w:val="false"/>
        </w:rPr>
        <w:t xml:space="preserve">Titularul are dreptul să solicite, în scris, ANRE retragerea autorizației, în situația în care nu mai dorește să își continue activitatea autorizată.</w:t>
      </w:r>
    </w:p>
    <w:p>
      <w:pPr>
        <w:keepNext w:val="false"/>
      </w:pPr>
      <w:r>
        <w:rPr>
          <w:b w:val="false"/>
          <w:bCs w:val="false"/>
        </w:rPr>
        <w:t xml:space="preserve">6.</w:t>
      </w:r>
    </w:p>
    <w:p>
      <w:pPr>
        <w:keepNext w:val="false"/>
      </w:pPr>
      <w:r>
        <w:rPr>
          <w:b w:val="false"/>
          <w:bCs w:val="false"/>
        </w:rPr>
        <w:t xml:space="preserve">Titularul are obligația de a realiza obiectivele, în conformitate cu proiectele tehnice verificate conform prevederilor legislației specifice, cu reglementările tehnice în vigoare, numai după obținerea autorizațiilor, acordurilor și avizelor prevăzute de legislația în materie și cu respectarea restricțiilor/condițiilor stabilite prin acestea.</w:t>
      </w:r>
    </w:p>
    <w:p>
      <w:pPr>
        <w:keepNext w:val="false"/>
      </w:pPr>
      <w:r>
        <w:rPr>
          <w:b w:val="false"/>
          <w:bCs w:val="false"/>
        </w:rPr>
        <w:t xml:space="preserve">7.</w:t>
      </w:r>
    </w:p>
    <w:p>
      <w:pPr>
        <w:keepNext w:val="false"/>
      </w:pPr>
      <w:r>
        <w:rPr>
          <w:b w:val="false"/>
          <w:bCs w:val="false"/>
        </w:rPr>
        <w:t xml:space="preserve">Titularul are obligația să asigure structura minimă de personal autorizat pe întreaga durată de valabilitate a autorizației; în situația modificării structurii minime de personal avute în vedere la acordarea autorizației, titularul are obligația să transmită la ANRE, în format electronic, la adresa de e-mail publicată pe pagina de internet a ANRE, documentele privind modificarea structurii minime de personal, în termen de 15 zile calendaristice de la data la care s-a produs modificarea.</w:t>
      </w:r>
    </w:p>
    <w:p>
      <w:pPr>
        <w:keepNext w:val="false"/>
      </w:pPr>
      <w:r>
        <w:rPr>
          <w:b w:val="false"/>
          <w:bCs w:val="false"/>
        </w:rPr>
        <w:t xml:space="preserve">8.</w:t>
      </w:r>
    </w:p>
    <w:p>
      <w:pPr>
        <w:keepNext w:val="false"/>
      </w:pPr>
      <w:r>
        <w:rPr>
          <w:b w:val="false"/>
          <w:bCs w:val="false"/>
        </w:rPr>
        <w:t xml:space="preserve">Titularul are obligația ca pe întreaga durată de valabilitate a autorizației să desfășoare activitatea autorizată exclusiv pe baze contractuale, cu respectarea principiilor transparenței și egalității de tratament al clienților, evitând orice discriminare.</w:t>
      </w:r>
    </w:p>
    <w:p>
      <w:pPr>
        <w:keepNext w:val="false"/>
      </w:pPr>
      <w:r>
        <w:rPr>
          <w:b w:val="false"/>
          <w:bCs w:val="false"/>
        </w:rPr>
        <w:t xml:space="preserve">9.</w:t>
      </w:r>
    </w:p>
    <w:p>
      <w:pPr>
        <w:keepNext w:val="false"/>
      </w:pPr>
      <w:r>
        <w:rPr>
          <w:b w:val="false"/>
          <w:bCs w:val="false"/>
        </w:rPr>
        <w:t xml:space="preserve">Titularul are obligația de a nu se angaja în practici anticoncurențiale și de a nu împiedica alți titulari ai autorizațiilor sau potențiali competitori să se angajeze în activitatea autorizată.</w:t>
      </w:r>
    </w:p>
    <w:p>
      <w:pPr>
        <w:keepNext w:val="false"/>
      </w:pPr>
      <w:r>
        <w:rPr>
          <w:b w:val="false"/>
          <w:bCs w:val="false"/>
        </w:rPr>
        <w:t xml:space="preserve">10.</w:t>
      </w:r>
    </w:p>
    <w:p>
      <w:pPr>
        <w:keepNext w:val="false"/>
      </w:pPr>
      <w:r>
        <w:rPr>
          <w:b w:val="false"/>
          <w:bCs w:val="false"/>
        </w:rPr>
        <w:t xml:space="preserve">Titularul are obligația să respecte prevederile din:</w:t>
      </w:r>
    </w:p>
    <w:p>
      <w:pPr>
        <w:keepNext w:val="false"/>
      </w:pPr>
      <w:r>
        <w:rPr>
          <w:b w:val="false"/>
          <w:bCs w:val="false"/>
        </w:rPr>
        <w:t xml:space="preserve">a) prezentele condiții de valabilitate aferente autorizației;</w:t>
      </w:r>
    </w:p>
    <w:p>
      <w:pPr>
        <w:keepNext w:val="false"/>
      </w:pPr>
      <w:r>
        <w:rPr>
          <w:b w:val="false"/>
          <w:bCs w:val="false"/>
        </w:rPr>
        <w:t xml:space="preserve">b) Regulamentul pentru autorizarea operatorilor economici care desfășoară activități în domeniul gazelor naturale, aprobat prin Ordinul președintelui Autorității Naționale de Reglementare în Domeniul Energiei nr. 17/2026;</w:t>
      </w:r>
    </w:p>
    <w:p>
      <w:pPr>
        <w:keepNext w:val="false"/>
      </w:pPr>
      <w:r>
        <w:rPr>
          <w:b w:val="false"/>
          <w:bCs w:val="false"/>
        </w:rPr>
        <w:t xml:space="preserve">c) Legea energiei electrice și a gazelor naturale nr. 123/2012, cu modificările și completările ulterioare;</w:t>
      </w:r>
    </w:p>
    <w:p>
      <w:pPr>
        <w:keepNext w:val="false"/>
      </w:pPr>
      <w:r>
        <w:rPr>
          <w:b w:val="false"/>
          <w:bCs w:val="false"/>
        </w:rPr>
        <w:t xml:space="preserve">d) alte acte normative incidente.</w:t>
      </w:r>
    </w:p>
    <w:p>
      <w:pPr>
        <w:keepNext w:val="false"/>
      </w:pPr>
      <w:r>
        <w:rPr>
          <w:b w:val="false"/>
          <w:bCs w:val="false"/>
        </w:rPr>
        <w:t xml:space="preserve">11.</w:t>
      </w:r>
    </w:p>
    <w:p>
      <w:pPr>
        <w:keepNext w:val="false"/>
      </w:pPr>
      <w:r>
        <w:rPr>
          <w:b w:val="false"/>
          <w:bCs w:val="false"/>
        </w:rPr>
        <w:t xml:space="preserve">Titularul are obligația, pe întreaga durată de valabilitate a autorizației, să țină evidența tuturor lucrărilor executate într-un registru unic de evidență, inclusiv în format electronic, care să cuprindă cel puțin următoarele: denumirea beneficiarului, denumirea obiectivului de investiții, amplasamentul (județul, localitatea, strada, numărul), numărul și data încheierii contractului de prestări servicii, precum și data la care acesta a fost finalizat, instalatorii autorizați de ANRE care au efectuat lucrarea (numele și prenumele, tipul autorizației și numărul autorizației). Informațiile se completează în termen de 30 de zile calendaristice de la deținerea fiecărei informații.</w:t>
      </w:r>
    </w:p>
    <w:p>
      <w:pPr>
        <w:keepNext w:val="false"/>
      </w:pPr>
      <w:r>
        <w:rPr>
          <w:b w:val="false"/>
          <w:bCs w:val="false"/>
        </w:rPr>
        <w:t xml:space="preserve">12.</w:t>
      </w:r>
    </w:p>
    <w:p>
      <w:pPr>
        <w:keepNext w:val="false"/>
      </w:pPr>
      <w:r>
        <w:rPr>
          <w:b w:val="false"/>
          <w:bCs w:val="false"/>
        </w:rPr>
        <w:t xml:space="preserve">Titularul are obligația să acorde garanție pentru lucrările executate, în conformitate cu prevederile contractuale, de minimum 2 ani de la data punerii în funcțiune a acestora, menționată în mod distinct în cadrul contractelor de prestări servicii încheiate cu beneficiarii.</w:t>
      </w:r>
    </w:p>
    <w:p>
      <w:pPr>
        <w:keepNext w:val="false"/>
      </w:pPr>
      <w:r>
        <w:rPr>
          <w:b w:val="false"/>
          <w:bCs w:val="false"/>
        </w:rPr>
        <w:t xml:space="preserve">13.</w:t>
      </w:r>
    </w:p>
    <w:p>
      <w:pPr>
        <w:keepNext w:val="false"/>
      </w:pPr>
      <w:r>
        <w:rPr>
          <w:b w:val="false"/>
          <w:bCs w:val="false"/>
        </w:rPr>
        <w:t xml:space="preserve">Titularul are obligația să furnizeze corect și complet, în termenul precizat de ANRE, datele și informațiile solicitate, să îndeplinească măsurile dispuse și să dea curs convocărilor adresate de către ANRE.</w:t>
      </w:r>
    </w:p>
    <w:p>
      <w:pPr>
        <w:keepNext w:val="false"/>
      </w:pPr>
      <w:r>
        <w:rPr>
          <w:b w:val="false"/>
          <w:bCs w:val="false"/>
        </w:rPr>
        <w:t xml:space="preserve">14.</w:t>
      </w:r>
    </w:p>
    <w:p>
      <w:pPr>
        <w:keepNext w:val="false"/>
      </w:pPr>
      <w:r>
        <w:rPr>
          <w:b w:val="false"/>
          <w:bCs w:val="false"/>
        </w:rPr>
        <w:t xml:space="preserve">Titularul are obligația să nu abuzeze de sistemul clasificării informațiilor și să permită asigurarea transparenței informațiilor publice.</w:t>
      </w:r>
    </w:p>
    <w:p>
      <w:pPr>
        <w:keepNext w:val="false"/>
      </w:pPr>
      <w:r>
        <w:rPr>
          <w:b w:val="false"/>
          <w:bCs w:val="false"/>
        </w:rPr>
        <w:t xml:space="preserve">15.</w:t>
      </w:r>
    </w:p>
    <w:p>
      <w:pPr>
        <w:keepNext w:val="false"/>
      </w:pPr>
      <w:r>
        <w:rPr>
          <w:b w:val="false"/>
          <w:bCs w:val="false"/>
        </w:rPr>
        <w:t xml:space="preserve">Documentele, comunicările sau informațiile solicitate de ANRE se pot transmite prin portalul ANRE sau prin e-mail la o adresă publicată pe pagina de internet a ANRE, datate și certificate cu semnătură electronică ce aparține reprezentantului legal sau persoanei împuternicite în acest sens, sau pe suport hârtie, în original, la registratura ANRE.</w:t>
      </w:r>
    </w:p>
    <w:p>
      <w:pPr>
        <w:keepNext w:val="false"/>
      </w:pPr>
      <w:r>
        <w:rPr>
          <w:b w:val="false"/>
          <w:bCs w:val="false"/>
        </w:rPr>
        <w:t xml:space="preserve">16.</w:t>
      </w:r>
    </w:p>
    <w:p>
      <w:pPr>
        <w:keepNext w:val="false"/>
      </w:pPr>
      <w:r>
        <w:rPr>
          <w:b w:val="false"/>
          <w:bCs w:val="false"/>
        </w:rPr>
        <w:t xml:space="preserve">Titularul are dreptul să subcontracteze lucrări de execuție pentru obiective/sisteme/instalații din domeniul gazelor naturale numai către un titular al autorizației ce are competențe corespunzătoare tipurilor de lucrări pe care le subcontractează.</w:t>
      </w:r>
    </w:p>
    <w:p>
      <w:pPr>
        <w:keepNext w:val="false"/>
      </w:pPr>
      <w:r>
        <w:rPr>
          <w:b w:val="false"/>
          <w:bCs w:val="false"/>
        </w:rPr>
        <w:t xml:space="preserve">17.</w:t>
      </w:r>
    </w:p>
    <w:p>
      <w:pPr>
        <w:keepNext w:val="false"/>
      </w:pPr>
      <w:r>
        <w:rPr>
          <w:b w:val="false"/>
          <w:bCs w:val="false"/>
        </w:rPr>
        <w:t xml:space="preserve">Titularul are obligația să permită accesul reprezentanților ANRE pentru realizarea de controale/inspecții/verificări, în conformitate cu reglementările în vigoare.</w:t>
      </w:r>
    </w:p>
    <w:p>
      <w:pPr>
        <w:keepNext w:val="false"/>
      </w:pPr>
      <w:r>
        <w:rPr>
          <w:b w:val="false"/>
          <w:bCs w:val="false"/>
        </w:rPr>
        <w:t xml:space="preserve">18.</w:t>
      </w:r>
    </w:p>
    <w:p>
      <w:pPr>
        <w:keepNext w:val="false"/>
      </w:pPr>
      <w:r>
        <w:rPr>
          <w:b w:val="false"/>
          <w:bCs w:val="false"/>
        </w:rPr>
        <w:t xml:space="preserve">Titularul ce realizează lucrări de execuție pentru obiective/sisteme/instalații din domeniul gazelor naturale trebuie să execute aceste lucrări doar pe baza unor documentații de proiectare elaborate de operatori economici autorizați și verificate de persoane autorizate ca verificator de proiecte, în conformitate cu prevederile legale în vigoare, și să asigure personal calificat, autorizat, atestat și în număr suficient, precum și dotarea tehnică și materială aferentă realizării lucrărilor.</w:t>
      </w:r>
    </w:p>
    <w:p>
      <w:pPr>
        <w:keepNext w:val="false"/>
      </w:pPr>
      <w:r>
        <w:rPr>
          <w:b w:val="false"/>
          <w:bCs w:val="false"/>
        </w:rPr>
        <w:t xml:space="preserve">19.</w:t>
      </w:r>
    </w:p>
    <w:p>
      <w:pPr>
        <w:keepNext w:val="false"/>
      </w:pPr>
      <w:r>
        <w:rPr>
          <w:b w:val="false"/>
          <w:bCs w:val="false"/>
        </w:rPr>
        <w:t xml:space="preserve">Titularul are obligația să instituie și să mențină un sistem de înregistrare și soluționare privind reclamațiile făcute la adresa sa de către clienți, în legătură cu modul în care își desfășoară activitățile pentru care este autorizat, și să transmită, la cererea ANRE, informații privind reclamațiile înregistrate și modul lor de soluționare.</w:t>
      </w:r>
    </w:p>
    <w:p>
      <w:pPr>
        <w:keepNext w:val="false"/>
      </w:pPr>
      <w:r>
        <w:rPr>
          <w:b w:val="false"/>
          <w:bCs w:val="false"/>
        </w:rPr>
        <w:t xml:space="preserve">Anexa nr. 9</w:t>
      </w:r>
    </w:p>
    <w:p>
      <w:pPr>
        <w:keepNext w:val="false"/>
      </w:pPr>
      <w:r>
        <w:rPr>
          <w:b w:val="false"/>
          <w:bCs w:val="false"/>
        </w:rPr>
        <w:t xml:space="preserve">la regulament</w:t>
      </w:r>
    </w:p>
    <w:p>
      <w:pPr>
        <w:keepNext w:val="false"/>
      </w:pPr>
      <w:r>
        <w:rPr>
          <w:b w:val="false"/>
          <w:bCs w:val="false"/>
        </w:rPr>
        <w:t xml:space="preserve">CONDIȚII-CADRU</w:t>
      </w:r>
    </w:p>
    <w:p>
      <w:pPr>
        <w:keepNext w:val="false"/>
      </w:pPr>
      <w:r>
        <w:rPr>
          <w:b w:val="false"/>
          <w:bCs w:val="false"/>
        </w:rPr>
        <w:t xml:space="preserve">de valabilitate aferente autorizației acordate</w:t>
      </w:r>
    </w:p>
    <w:p>
      <w:pPr>
        <w:keepNext w:val="false"/>
      </w:pPr>
      <w:r>
        <w:rPr>
          <w:b w:val="false"/>
          <w:bCs w:val="false"/>
        </w:rPr>
        <w:t xml:space="preserve">persoanelor fizice autorizate (PFA)</w:t>
      </w:r>
    </w:p>
    <w:p>
      <w:pPr>
        <w:keepNext w:val="false"/>
      </w:pPr>
      <w:r>
        <w:rPr>
          <w:b w:val="false"/>
          <w:bCs w:val="false"/>
        </w:rPr>
        <w:t xml:space="preserve">1.</w:t>
      </w:r>
    </w:p>
    <w:p>
      <w:pPr>
        <w:keepNext w:val="false"/>
      </w:pPr>
      <w:r>
        <w:rPr>
          <w:b w:val="false"/>
          <w:bCs w:val="false"/>
        </w:rPr>
        <w:t xml:space="preserve">Prezentele condiții stabilesc cerințele necesare pentru valabilitatea autorizației destinate activității de înlocuire a racordurilor flexibile, denumită în continuare autorizație, desfășurată de persoanele fizice autorizate.</w:t>
      </w:r>
    </w:p>
    <w:p>
      <w:pPr>
        <w:keepNext w:val="false"/>
      </w:pPr>
      <w:r>
        <w:rPr>
          <w:b w:val="false"/>
          <w:bCs w:val="false"/>
        </w:rPr>
        <w:t xml:space="preserve">2.</w:t>
      </w:r>
    </w:p>
    <w:p>
      <w:pPr>
        <w:keepNext w:val="false"/>
      </w:pPr>
      <w:r>
        <w:rPr>
          <w:b w:val="false"/>
          <w:bCs w:val="false"/>
        </w:rPr>
        <w:t xml:space="preserve">Titularul are dreptul să desfășoare activitatea de înlocuire, respectiv de demontare a unui racord flexibil uzat și de montare a unui nou racord flexibil aferent aparatului consumator de combustibili gazoși, cu un debit nominal de maximum 3 mc/h, pus în funcțiune.</w:t>
      </w:r>
    </w:p>
    <w:p>
      <w:pPr>
        <w:keepNext w:val="false"/>
      </w:pPr>
      <w:r>
        <w:rPr>
          <w:b w:val="false"/>
          <w:bCs w:val="false"/>
        </w:rPr>
        <w:t xml:space="preserve">3.</w:t>
      </w:r>
    </w:p>
    <w:p>
      <w:pPr>
        <w:keepNext w:val="false"/>
      </w:pPr>
      <w:r>
        <w:rPr>
          <w:b w:val="false"/>
          <w:bCs w:val="false"/>
        </w:rPr>
        <w:t xml:space="preserve">Autorizația nu îi conferă titularului dreptul de a pune în funcțiune aparate consumatoare de combustibili gazoși care se află sau nu se află sub incidența reglementărilor aprobate de Inspecția de Stat pentru Controlul Cazanelor, Recipientelor sub Presiune și Instalațiilor de Ridicat - ISCIR.</w:t>
      </w:r>
    </w:p>
    <w:p>
      <w:pPr>
        <w:keepNext w:val="false"/>
      </w:pPr>
      <w:r>
        <w:rPr>
          <w:b w:val="false"/>
          <w:bCs w:val="false"/>
        </w:rPr>
        <w:t xml:space="preserve">4.</w:t>
      </w:r>
    </w:p>
    <w:p>
      <w:pPr>
        <w:keepNext w:val="false"/>
      </w:pPr>
      <w:r>
        <w:rPr>
          <w:b w:val="false"/>
          <w:bCs w:val="false"/>
        </w:rPr>
        <w:t xml:space="preserve">Titularul are obligația să realizeze numai lucrările de la pct. 2 în conformitate cu reglementările tehnice în vigoare.</w:t>
      </w:r>
    </w:p>
    <w:p>
      <w:pPr>
        <w:keepNext w:val="false"/>
      </w:pPr>
      <w:r>
        <w:rPr>
          <w:b w:val="false"/>
          <w:bCs w:val="false"/>
        </w:rPr>
        <w:t xml:space="preserve">5.</w:t>
      </w:r>
    </w:p>
    <w:p>
      <w:pPr>
        <w:keepNext w:val="false"/>
      </w:pPr>
      <w:r>
        <w:rPr>
          <w:b w:val="false"/>
          <w:bCs w:val="false"/>
        </w:rPr>
        <w:t xml:space="preserve">Titularul are obligația să întocmească următoarele documente justificative:</w:t>
      </w:r>
    </w:p>
    <w:p>
      <w:pPr>
        <w:keepNext w:val="false"/>
      </w:pPr>
      <w:r>
        <w:rPr>
          <w:b w:val="false"/>
          <w:bCs w:val="false"/>
        </w:rPr>
        <w:t xml:space="preserve">a) registrul de evidență a lucrărilor executate, în care se evidențiază cel puțin elementele:– beneficiarul lucrării (numele și prenumele);– adresa punctului de consum;– data executării lucrării;– numărul și data procesului-verbal de înlocuire, respectiv de demontare a unui racord flexibil uzat și de montare a unui nou racord flexibil;– observații;</w:t>
      </w:r>
    </w:p>
    <w:p>
      <w:pPr>
        <w:keepNext w:val="false"/>
      </w:pPr>
      <w:r>
        <w:rPr>
          <w:b w:val="false"/>
          <w:bCs w:val="false"/>
        </w:rPr>
        <w:t xml:space="preserve">b) procesul-verbal de înlocuire, respectiv de demontare a unui racord flexibil uzat și de montare a unui nou racord flexibil, în cadrul căruia sunt evidențiate următoarele elemente:– numărul și data procesului-verbal;– elemente de identificare a instalatorului autorizat (numele, prenumele, nr. autorizației);– beneficiarul lucrării (numele și prenumele);– adresa punctului de consum;– operațiile efectuate pentru verificarea etanșeității, la presiunea gazelor naturale din conductă, pentru aparatele consumatoare de combustibili gazoși racordate;– tipul și debitul nominal ale aparatului consumator de combustibili gazoși pentru care s-au realizat operațiunile precizate la pct. 2;– semnătura instalatorului autorizat;– semnătura beneficiarului.</w:t>
      </w:r>
    </w:p>
    <w:p>
      <w:pPr>
        <w:keepNext w:val="false"/>
      </w:pPr>
      <w:r>
        <w:rPr>
          <w:b w:val="false"/>
          <w:bCs w:val="false"/>
        </w:rPr>
        <w:t xml:space="preserve">6.</w:t>
      </w:r>
    </w:p>
    <w:p>
      <w:pPr>
        <w:keepNext w:val="false"/>
      </w:pPr>
      <w:r>
        <w:rPr>
          <w:b w:val="false"/>
          <w:bCs w:val="false"/>
        </w:rPr>
        <w:t xml:space="preserve">Titularul are obligația să întocmească procesul-verbal de înlocuire, respectiv de demontare a racordului flexibil uzat și de montare a unui nou racord flexibil, în 2 exemplare: un exemplar rămâne la titular și un exemplar este pentru beneficiar.</w:t>
      </w:r>
    </w:p>
    <w:p>
      <w:pPr>
        <w:keepNext w:val="false"/>
      </w:pPr>
      <w:r>
        <w:rPr>
          <w:b w:val="false"/>
          <w:bCs w:val="false"/>
        </w:rPr>
        <w:t xml:space="preserve">7.</w:t>
      </w:r>
    </w:p>
    <w:p>
      <w:pPr>
        <w:keepNext w:val="false"/>
      </w:pPr>
      <w:r>
        <w:rPr>
          <w:b w:val="false"/>
          <w:bCs w:val="false"/>
        </w:rPr>
        <w:t xml:space="preserve">Titularul are obligația să predea beneficiarului lucrării un exemplar al procesului-verbal de înlocuire, respectiv de demontare a unui racord flexibil uzat și de montare a unui nou racord flexibil.</w:t>
      </w:r>
    </w:p>
    <w:p>
      <w:pPr>
        <w:keepNext w:val="false"/>
      </w:pPr>
      <w:r>
        <w:rPr>
          <w:b w:val="false"/>
          <w:bCs w:val="false"/>
        </w:rPr>
        <w:t xml:space="preserve">8.</w:t>
      </w:r>
    </w:p>
    <w:p>
      <w:pPr>
        <w:keepNext w:val="false"/>
      </w:pPr>
      <w:r>
        <w:rPr>
          <w:b w:val="false"/>
          <w:bCs w:val="false"/>
        </w:rPr>
        <w:t xml:space="preserve">Titularul are obligația să desfășoare activitatea prevăzută la pct. 2 cu respectarea prevederilor legislației fiscale și cu respectarea principiilor transparenței și egalității de tratament al clienților, evitând orice discriminare.</w:t>
      </w:r>
    </w:p>
    <w:p>
      <w:pPr>
        <w:keepNext w:val="false"/>
      </w:pPr>
      <w:r>
        <w:rPr>
          <w:b w:val="false"/>
          <w:bCs w:val="false"/>
        </w:rPr>
        <w:t xml:space="preserve">9.</w:t>
      </w:r>
    </w:p>
    <w:p>
      <w:pPr>
        <w:keepNext w:val="false"/>
      </w:pPr>
      <w:r>
        <w:rPr>
          <w:b w:val="false"/>
          <w:bCs w:val="false"/>
        </w:rPr>
        <w:t xml:space="preserve">Titularul are obligația să nu se angajeze în practici anticoncurențiale și să nu împiedice alți titulari ai autorizațiilor sau potențiali competitori să se angajeze în activitatea prevăzută la pct. 2.</w:t>
      </w:r>
    </w:p>
    <w:p>
      <w:pPr>
        <w:keepNext w:val="false"/>
      </w:pPr>
      <w:r>
        <w:rPr>
          <w:b w:val="false"/>
          <w:bCs w:val="false"/>
        </w:rPr>
        <w:t xml:space="preserve">10.</w:t>
      </w:r>
    </w:p>
    <w:p>
      <w:pPr>
        <w:keepNext w:val="false"/>
      </w:pPr>
      <w:r>
        <w:rPr>
          <w:b w:val="false"/>
          <w:bCs w:val="false"/>
        </w:rPr>
        <w:t xml:space="preserve">Titularul are obligația să respecte întocmai prevederile din:</w:t>
      </w:r>
    </w:p>
    <w:p>
      <w:pPr>
        <w:keepNext w:val="false"/>
      </w:pPr>
      <w:r>
        <w:rPr>
          <w:b w:val="false"/>
          <w:bCs w:val="false"/>
        </w:rPr>
        <w:t xml:space="preserve">a) prezentele condiții de valabilitate aferente autorizației;</w:t>
      </w:r>
    </w:p>
    <w:p>
      <w:pPr>
        <w:keepNext w:val="false"/>
      </w:pPr>
      <w:r>
        <w:rPr>
          <w:b w:val="false"/>
          <w:bCs w:val="false"/>
        </w:rPr>
        <w:t xml:space="preserve">b) Regulamentul pentru autorizarea operatorilor economici care desfășoară activități în domeniul gazelor naturale, aprobat prin Ordinul președintelui Autorității Naționale de Reglementare în Domeniul Energiei nr. 17/2026;</w:t>
      </w:r>
    </w:p>
    <w:p>
      <w:pPr>
        <w:keepNext w:val="false"/>
      </w:pPr>
      <w:r>
        <w:rPr>
          <w:b w:val="false"/>
          <w:bCs w:val="false"/>
        </w:rPr>
        <w:t xml:space="preserve">c) Legea energiei electrice și a gazelor naturale nr. 123/2012, cu modificările și completările ulterioare;</w:t>
      </w:r>
    </w:p>
    <w:p>
      <w:pPr>
        <w:keepNext w:val="false"/>
      </w:pPr>
      <w:r>
        <w:rPr>
          <w:b w:val="false"/>
          <w:bCs w:val="false"/>
        </w:rPr>
        <w:t xml:space="preserve">d) Normele tehnice pentru proiectarea, executarea și exploatarea sistemelor de alimentare cu gaze naturale, aprobate prin Ordinul președintelui Autorității Naționale de Reglementare în Domeniul Energiei nr. 89/2018, cu modificările și completările ulterioare;</w:t>
      </w:r>
    </w:p>
    <w:p>
      <w:pPr>
        <w:keepNext w:val="false"/>
      </w:pPr>
      <w:r>
        <w:rPr>
          <w:b w:val="false"/>
          <w:bCs w:val="false"/>
        </w:rPr>
        <w:t xml:space="preserve">e) alte acte normative incidente.</w:t>
      </w:r>
    </w:p>
    <w:p>
      <w:pPr>
        <w:keepNext w:val="false"/>
      </w:pPr>
      <w:r>
        <w:rPr>
          <w:b w:val="false"/>
          <w:bCs w:val="false"/>
        </w:rPr>
        <w:t xml:space="preserve">11.</w:t>
      </w:r>
    </w:p>
    <w:p>
      <w:pPr>
        <w:keepNext w:val="false"/>
      </w:pPr>
      <w:r>
        <w:rPr>
          <w:b w:val="false"/>
          <w:bCs w:val="false"/>
        </w:rPr>
        <w:t xml:space="preserve">Titularul are dreptul să solicite, în scris, Autorității Naționale de Reglementare în Domeniul Energiei (ANRE) suspendarea autorizației, în situația în care nu mai dorește să își continue activitatea autorizată pentru o perioadă determinată.</w:t>
      </w:r>
    </w:p>
    <w:p>
      <w:pPr>
        <w:keepNext w:val="false"/>
      </w:pPr>
      <w:r>
        <w:rPr>
          <w:b w:val="false"/>
          <w:bCs w:val="false"/>
        </w:rPr>
        <w:t xml:space="preserve">12.</w:t>
      </w:r>
    </w:p>
    <w:p>
      <w:pPr>
        <w:keepNext w:val="false"/>
      </w:pPr>
      <w:r>
        <w:rPr>
          <w:b w:val="false"/>
          <w:bCs w:val="false"/>
        </w:rPr>
        <w:t xml:space="preserve">Titularul are dreptul să solicite, în scris, ANRE retragerea autorizației, în situația în care nu mai dorește să își continue activitatea autorizată.</w:t>
      </w:r>
    </w:p>
    <w:p>
      <w:pPr>
        <w:keepNext w:val="false"/>
      </w:pPr>
      <w:r>
        <w:rPr>
          <w:b w:val="false"/>
          <w:bCs w:val="false"/>
        </w:rPr>
        <w:t xml:space="preserve">13.</w:t>
      </w:r>
    </w:p>
    <w:p>
      <w:pPr>
        <w:keepNext w:val="false"/>
      </w:pPr>
      <w:r>
        <w:rPr>
          <w:b w:val="false"/>
          <w:bCs w:val="false"/>
        </w:rPr>
        <w:t xml:space="preserve">Titularul are obligația, pe întreaga durată de valabilitate a autorizației, să țină evidența lucrărilor efectuate, în ordine cronologică, într-un registru unic de evidență, inclusiv în format electronic, care să cuprindă cel puțin următoarele: denumirea beneficiarului, denumirea obiectivului, amplasamentul (județul, localitatea, strada, numărul), numărul și data proceselor-verbale întocmite. Informațiile se completează în termen de 30 de zile calendaristice de la deținerea fiecărei informații.</w:t>
      </w:r>
    </w:p>
    <w:p>
      <w:pPr>
        <w:keepNext w:val="false"/>
      </w:pPr>
      <w:r>
        <w:rPr>
          <w:b w:val="false"/>
          <w:bCs w:val="false"/>
        </w:rPr>
        <w:t xml:space="preserve">14.</w:t>
      </w:r>
    </w:p>
    <w:p>
      <w:pPr>
        <w:keepNext w:val="false"/>
      </w:pPr>
      <w:r>
        <w:rPr>
          <w:b w:val="false"/>
          <w:bCs w:val="false"/>
        </w:rPr>
        <w:t xml:space="preserve">Titularul are obligația să furnizeze corect și complet, în termenul precizat de ANRE, datele și informațiile solicitate, să îndeplinească măsurile dispuse și să dea curs convocărilor adresate de către ANRE.</w:t>
      </w:r>
    </w:p>
    <w:p>
      <w:pPr>
        <w:keepNext w:val="false"/>
      </w:pPr>
      <w:r>
        <w:rPr>
          <w:b w:val="false"/>
          <w:bCs w:val="false"/>
        </w:rPr>
        <w:t xml:space="preserve">15.</w:t>
      </w:r>
    </w:p>
    <w:p>
      <w:pPr>
        <w:keepNext w:val="false"/>
      </w:pPr>
      <w:r>
        <w:rPr>
          <w:b w:val="false"/>
          <w:bCs w:val="false"/>
        </w:rPr>
        <w:t xml:space="preserve">Titularul are obligația să nu abuzeze de sistemul clasificării informațiilor și să permită asigurarea transparenței informațiilor publice.</w:t>
      </w:r>
    </w:p>
    <w:p>
      <w:pPr>
        <w:keepNext w:val="false"/>
      </w:pPr>
      <w:r>
        <w:rPr>
          <w:b w:val="false"/>
          <w:bCs w:val="false"/>
        </w:rPr>
        <w:t xml:space="preserve">16.</w:t>
      </w:r>
    </w:p>
    <w:p>
      <w:pPr>
        <w:keepNext w:val="false"/>
      </w:pPr>
      <w:r>
        <w:rPr>
          <w:b w:val="false"/>
          <w:bCs w:val="false"/>
        </w:rPr>
        <w:t xml:space="preserve">Documentele, comunicările sau informațiile solicitate de ANRE se pot transmite prin portalul ANRE sau prin e-mail la o adresă publicată pe pagina de internet a ANRE, datate și certificate cu semnătură electronică ce aparține reprezentantului legal sau persoanei împuternicite în acest sens, sau pe suport hârtie, în original, la registratura ANRE.</w:t>
      </w:r>
    </w:p>
    <w:p>
      <w:pPr>
        <w:keepNext w:val="false"/>
      </w:pPr>
      <w:r>
        <w:rPr>
          <w:b w:val="false"/>
          <w:bCs w:val="false"/>
        </w:rPr>
        <w:t xml:space="preserve">17.</w:t>
      </w:r>
    </w:p>
    <w:p>
      <w:pPr>
        <w:keepNext w:val="false"/>
      </w:pPr>
      <w:r>
        <w:rPr>
          <w:b w:val="false"/>
          <w:bCs w:val="false"/>
        </w:rPr>
        <w:t xml:space="preserve">Titularul are obligația să permită accesul reprezentanților ANRE pentru realizarea de controale/inspecții/verificări, în conformitate cu reglementările în vigoare.</w:t>
      </w:r>
    </w:p>
    <w:p>
      <w:pPr>
        <w:keepNext w:val="false"/>
      </w:pPr>
      <w:r>
        <w:rPr>
          <w:b w:val="false"/>
          <w:bCs w:val="false"/>
        </w:rPr>
        <w:t xml:space="preserve">18.</w:t>
      </w:r>
    </w:p>
    <w:p>
      <w:pPr>
        <w:keepNext w:val="false"/>
      </w:pPr>
      <w:r>
        <w:rPr>
          <w:b w:val="false"/>
          <w:bCs w:val="false"/>
        </w:rPr>
        <w:t xml:space="preserve">Titularul are obligația să instituie și să mențină un sistem de înregistrare și soluționare privind reclamațiile făcute la adresa sa de către clienți, în legătură cu modul în care își desfășoară activitățile pentru care este autorizat, și să transmită, la cererea ANRE, informații privind reclamațiile înregistrate și modul lor de soluționare.</w:t>
      </w:r>
    </w:p>
    <w:p>
      <w:pPr>
        <w:keepNext w:val="false"/>
      </w:pPr>
      <w:r>
        <w:rPr>
          <w:b w:val="false"/>
          <w:bCs w:val="false"/>
        </w:rPr>
        <w:t xml:space="preserve">Anexa nr. 10</w:t>
      </w:r>
    </w:p>
    <w:p>
      <w:pPr>
        <w:keepNext w:val="false"/>
      </w:pPr>
      <w:r>
        <w:rPr>
          <w:b w:val="false"/>
          <w:bCs w:val="false"/>
        </w:rPr>
        <w:t xml:space="preserve">la regulament</w:t>
      </w:r>
    </w:p>
    <w:p>
      <w:pPr>
        <w:keepNext w:val="false"/>
      </w:pPr>
      <w:r>
        <w:rPr>
          <w:b w:val="false"/>
          <w:bCs w:val="false"/>
        </w:rPr>
        <w:t xml:space="preserve">- model -</w:t>
      </w:r>
    </w:p>
    <w:p>
      <w:pPr>
        <w:keepNext w:val="false"/>
      </w:pPr>
      <w:r>
        <w:rPr>
          <w:b w:val="false"/>
          <w:bCs w:val="false"/>
        </w:rPr>
        <w:t xml:space="preserve">DECLARAȚIE</w:t>
      </w:r>
    </w:p>
    <w:p>
      <w:pPr>
        <w:keepNext w:val="false"/>
      </w:pPr>
      <w:r>
        <w:rPr>
          <w:b w:val="false"/>
          <w:bCs w:val="false"/>
        </w:rPr>
        <w:t xml:space="preserve">Subsemnatul, ................, cod numeric personal .........., posesor al actului de identitate seria ....... nr. ........, eliberat la data de ..........., în calitate de reprezentant legal al operatorului economic ............., declar pe propria răspundere că documentele depuse la Autoritatea Națională de Reglementare în Domeniul Energiei în data de .................. și înregistrate cu nr. ........... nu au suferit modificări și pot fi luate în considerare pentru analizarea documentației depuse pentru acordarea următoarelor autorizații:</w:t>
      </w:r>
    </w:p>
    <w:p>
      <w:pPr>
        <w:keepNext w:val="false"/>
      </w:pPr>
      <w:r>
        <w:rPr>
          <w:b w:val="false"/>
          <w:bCs w:val="false"/>
        </w:rPr>
        <w:t xml:space="preserve">1.</w:t>
      </w:r>
    </w:p>
    <w:p>
      <w:pPr>
        <w:keepNext w:val="false"/>
      </w:pPr>
      <w:r>
        <w:rPr>
          <w:b w:val="false"/>
          <w:bCs w:val="false"/>
        </w:rPr>
        <w:t xml:space="preserve">autorizație-tip ..............., pentru ..................;</w:t>
      </w:r>
    </w:p>
    <w:p>
      <w:pPr>
        <w:keepNext w:val="false"/>
      </w:pPr>
      <w:r>
        <w:rPr>
          <w:b w:val="false"/>
          <w:bCs w:val="false"/>
        </w:rPr>
        <w:t xml:space="preserve">2.</w:t>
      </w:r>
    </w:p>
    <w:p>
      <w:pPr>
        <w:keepNext w:val="false"/>
      </w:pPr>
      <w:r>
        <w:rPr>
          <w:b w:val="false"/>
          <w:bCs w:val="false"/>
        </w:rPr>
        <w:t xml:space="preserve">.......(Se vor menționa tipurile de autorizații solicitate.)..........</w:t>
      </w:r>
    </w:p>
    <w:p>
      <w:pPr>
        <w:keepNext w:val="false"/>
      </w:pPr>
      <w:r>
        <w:rPr>
          <w:b w:val="false"/>
          <w:bCs w:val="false"/>
        </w:rPr>
        <w:t xml:space="preserve">În scopul comunicării cu Autoritatea Națională de Reglementare în Domeniul Energiei, vă aduc la cunoștință că pot fi contactat la sediul operatorului economic, precum și la telefon fix ................., nr. fax .................., nr. telefon mobil ......................... .</w:t>
      </w:r>
    </w:p>
    <w:p>
      <w:pPr>
        <w:keepNext w:val="false"/>
      </w:pPr>
      <w:r>
        <w:rPr>
          <w:b w:val="false"/>
          <w:bCs w:val="false"/>
        </w:rPr>
        <w:t xml:space="preserve">Totodată, declar că am luat cunoștință de prevederile art. 326 din Codul penal privind falsul în declarații.</w:t>
      </w:r>
    </w:p>
    <w:p>
      <w:pPr>
        <w:keepNext w:val="false"/>
      </w:pPr>
      <w:r>
        <w:rPr>
          <w:b w:val="false"/>
          <w:bCs w:val="false"/>
        </w:rPr>
        <w:t xml:space="preserve">Data ...........</w:t>
      </w:r>
    </w:p>
    <w:p>
      <w:pPr>
        <w:keepNext w:val="false"/>
      </w:pPr>
      <w:r>
        <w:rPr>
          <w:b w:val="false"/>
          <w:bCs w:val="false"/>
        </w:rPr>
        <w:t xml:space="preserve">Semnătura reprezentantului legal (în original):</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ANRE 17/2026 – autorizarea operatorilor economici (gaze naturale)</dc:title>
  <dc:creator>CadLogic</dc:creator>
  <dc:description>Sursa oficială: https://legislatie.just.ro/Public/DetaliiDocument/311004</dc:description>
  <cp:lastModifiedBy>Un-named</cp:lastModifiedBy>
  <cp:revision>1</cp:revision>
  <dcterms:created xsi:type="dcterms:W3CDTF">2026-10-31T03:01:37.600Z</dcterms:created>
  <dcterms:modified xsi:type="dcterms:W3CDTF">2026-10-31T03:01:37.609Z</dcterms:modified>
</cp:coreProperties>
</file>

<file path=docProps/custom.xml><?xml version="1.0" encoding="utf-8"?>
<Properties xmlns="http://schemas.openxmlformats.org/officeDocument/2006/custom-properties" xmlns:vt="http://schemas.openxmlformats.org/officeDocument/2006/docPropsVTypes"/>
</file>