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PROCEDURĂ din 23 februarie 2018</w:t>
      </w:r>
    </w:p>
    <w:p>
      <w:pPr>
        <w:pStyle w:val="Title"/>
        <w:keepNext/>
      </w:pPr>
      <w:r>
        <w:rPr>
          <w:b/>
          <w:bCs/>
        </w:rPr>
        <w:t xml:space="preserve">privind scoaterea definitivă sau temporară din circuitul agricol a terenurilor situate în extravilanul localităților</w:t>
      </w:r>
    </w:p>
    <w:p>
      <w:pPr>
        <w:keepNext w:val="false"/>
      </w:pPr>
      <w:r>
        <w:rPr>
          <w:b w:val="false"/>
          <w:bCs w:val="false"/>
        </w:rPr>
        <w:t xml:space="preserve">EMITENT</w:t>
      </w:r>
    </w:p>
    <w:p>
      <w:pPr>
        <w:keepNext w:val="false"/>
      </w:pPr>
      <w:r>
        <w:rPr>
          <w:b w:val="false"/>
          <w:bCs w:val="false"/>
        </w:rPr>
        <w:t xml:space="preserve">MINISTERUL AGRICULTURII ȘI DEZVOLTĂRII RURALE</w:t>
      </w:r>
    </w:p>
    <w:p>
      <w:pPr>
        <w:keepNext w:val="false"/>
      </w:pPr>
      <w:r>
        <w:rPr>
          <w:b w:val="false"/>
          <w:bCs w:val="false"/>
        </w:rPr>
        <w:t xml:space="preserve">Publicat în</w:t>
      </w:r>
    </w:p>
    <w:p>
      <w:pPr>
        <w:keepNext w:val="false"/>
      </w:pPr>
      <w:r>
        <w:rPr>
          <w:b w:val="false"/>
          <w:bCs w:val="false"/>
        </w:rPr>
        <w:t xml:space="preserve">MONITORUL OFICIAL nr. 184 din 28 februarie 2018</w:t>
      </w:r>
    </w:p>
    <w:p>
      <w:pPr>
        <w:keepNext w:val="false"/>
      </w:pPr>
      <w:r>
        <w:rPr>
          <w:b w:val="false"/>
          <w:bCs w:val="false"/>
        </w:rPr>
        <w:t xml:space="preserve">Notă</w:t>
      </w:r>
    </w:p>
    <w:p>
      <w:pPr>
        <w:keepNext w:val="false"/>
      </w:pPr>
      <w:r>
        <w:rPr>
          <w:b w:val="false"/>
          <w:bCs w:val="false"/>
        </w:rPr>
        <w:t xml:space="preserve">Aprobată prin ORDINUL nr. 83 din 23 februarie 2018, publicat în Monitorul Oficial nr. 184 din 28 februarie 2018.</w:t>
      </w:r>
    </w:p>
    <w:p>
      <w:pPr>
        <w:keepNext w:val="false"/>
      </w:pPr>
      <w:r>
        <w:rPr>
          <w:b w:val="false"/>
          <w:bCs w:val="false"/>
        </w:rPr>
        <w:t xml:space="preserve">Capitolul I</w:t>
      </w:r>
    </w:p>
    <w:p>
      <w:pPr>
        <w:keepNext w:val="false"/>
      </w:pPr>
      <w:r>
        <w:rPr>
          <w:b w:val="false"/>
          <w:bCs w:val="false"/>
        </w:rPr>
        <w:t xml:space="preserve">Prevederi generale</w:t>
      </w:r>
    </w:p>
    <w:p>
      <w:pPr>
        <w:keepNext/>
      </w:pPr>
      <w:r>
        <w:rPr>
          <w:b/>
          <w:bCs/>
        </w:rPr>
        <w:t xml:space="preserve">Articolul 1</w:t>
      </w:r>
    </w:p>
    <w:p>
      <w:pPr>
        <w:keepNext w:val="false"/>
      </w:pPr>
      <w:r>
        <w:rPr>
          <w:b w:val="false"/>
          <w:bCs w:val="false"/>
        </w:rPr>
        <w:t xml:space="preserve">(1) Prezenta procedură reglementează modul de aprobare și conținutul documentației necesare obținerii aprobării scoaterii definitive sau temporare din circuitul agricol a terenurilor situate în extravilanul localităților, în conformitate cu prevederile art. 90-92, art. 93 alin. (1)-(2^1), art. 93^1, 94, 96 și art. 101 alin. (2) din Legea fondului funciar nr. 18/1991, republicată, cu modificările și completările ulterioare, denumită în continuare lege, precum și în conformitate cu dispozițiile art. IV din Legea nr. 231/2018 pentru modificarea și completarea Legii fondului funciar nr. 18/1991, cu modificările ulterioare.</w:t>
      </w:r>
    </w:p>
    <w:p>
      <w:pPr>
        <w:keepNext w:val="false"/>
      </w:pPr>
      <w:r>
        <w:rPr>
          <w:b w:val="false"/>
          <w:bCs w:val="false"/>
        </w:rPr>
        <w:t xml:space="preserve">(2) Prezenta procedură se aplică pentru scoaterea definitivă din circuitul agricol a terenurilor situate în extravilan:</w:t>
      </w:r>
    </w:p>
    <w:p>
      <w:pPr>
        <w:keepNext w:val="false"/>
      </w:pPr>
      <w:r>
        <w:rPr>
          <w:b w:val="false"/>
          <w:bCs w:val="false"/>
        </w:rPr>
        <w:t xml:space="preserve">a) în situația în care se realizează lucrări de împădurire, crearea de suprafețe împădurite sau perdele de protecție pe terenuri agricole situate în extravilan, procedura cu privire la scoaterea din circuitul agricol a terenurilor se aplică la constatarea încheierii stării de masiv, fără plata tarifului la Fondul de ameliorare a fondului funciar;</w:t>
      </w:r>
    </w:p>
    <w:p>
      <w:pPr>
        <w:keepNext w:val="false"/>
      </w:pPr>
      <w:r>
        <w:rPr>
          <w:b w:val="false"/>
          <w:bCs w:val="false"/>
        </w:rPr>
        <w:t xml:space="preserve">b) în cazul în care se solicită scoaterea din circuitul agricol a terenurilor agricole situate în extravilanul unităților administrativ-teritoriale, pe care sunt amplasate construcții de orice fel edificate înainte de intrarea în vigoare a Legii nr. 186/2017 pentru modificarea și completarea Legii fondului funciar nr. 18/1991, fără aprobarea de scoatere din circuitul agricol a acestor terenuri, cu respectarea prevederilor art. II din Legea nr. 186/2017.</w:t>
      </w:r>
    </w:p>
    <w:p>
      <w:pPr>
        <w:keepNext w:val="false"/>
      </w:pPr>
      <w:r>
        <w:rPr>
          <w:b w:val="false"/>
          <w:bCs w:val="false"/>
        </w:rPr>
        <w:t xml:space="preserve">(la 25-07-2019,</w:t>
      </w:r>
    </w:p>
    <w:p>
      <w:pPr>
        <w:keepNext/>
      </w:pPr>
      <w:r>
        <w:rPr>
          <w:b/>
          <w:bCs/>
        </w:rPr>
        <w:t xml:space="preserve">Articolul 1 din Capitolul I a fost modificat de Punctul 1, Articolul I din ORDINUL nr. 406 din 19 iulie 2019, publicat în MONITORUL OFICIAL nr. 615 din 25 iulie 2019</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În sensul prezentei proceduri, termenii și expresiile de mai jos au următoarele semnificații:</w:t>
      </w:r>
    </w:p>
    <w:p>
      <w:pPr>
        <w:keepNext w:val="false"/>
      </w:pPr>
      <w:r>
        <w:rPr>
          <w:b w:val="false"/>
          <w:bCs w:val="false"/>
        </w:rPr>
        <w:t xml:space="preserve">a) beneficiar - persoana fizică sau juridică responsabilă pentru inițierea și implementarea obiectivelor de investiție care se amplasează pe terenul agricol situat în extravilan, deținut în baza actului de proprietate sau a altui act de deținere a terenului valabil încheiat;</w:t>
      </w:r>
    </w:p>
    <w:p>
      <w:pPr>
        <w:keepNext w:val="false"/>
      </w:pPr>
      <w:r>
        <w:rPr>
          <w:b w:val="false"/>
          <w:bCs w:val="false"/>
        </w:rPr>
        <w:t xml:space="preserve">b) calculul termenului exprimat în zile - când termenul se socotește pe zile, nu intră în calcul ziua de la care începe să curgă termenul, nici ziua când acesta se împlinește; dacă ultima zi a unui termen exprimat în zile este o zi de sărbătoare legală, duminică sau sâmbătă, termenul se încheie la expirarea ultimei ore a următoarei zile lucrătoare;</w:t>
      </w:r>
    </w:p>
    <w:p>
      <w:pPr>
        <w:keepNext w:val="false"/>
      </w:pPr>
      <w:r>
        <w:rPr>
          <w:b w:val="false"/>
          <w:bCs w:val="false"/>
        </w:rPr>
        <w:t xml:space="preserve">c) sistemul dual - utilizarea terenului agricol pentru desfășurarea activităților agricole, definite conform prevederilor legale, precum și pentru activitatea de producere a energiei electrice din surse regenerabile.</w:t>
      </w:r>
    </w:p>
    <w:p>
      <w:pPr>
        <w:keepNext w:val="false"/>
      </w:pPr>
      <w:r>
        <w:rPr>
          <w:b w:val="false"/>
          <w:bCs w:val="false"/>
        </w:rPr>
        <w:t xml:space="preserve">(la 10-10-2022,</w:t>
      </w:r>
    </w:p>
    <w:p>
      <w:pPr>
        <w:keepNext w:val="false"/>
      </w:pPr>
      <w:r>
        <w:rPr>
          <w:b w:val="false"/>
          <w:bCs w:val="false"/>
        </w:rPr>
        <w:t xml:space="preserve">Capitolul I a fost completat de Punctul 1,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ORDINUL nr. 406 din 19 iulie 2019, publicat în Monitorul Oficial nr. 615 din 25 iulie 2019, prevede:</w:t>
      </w:r>
    </w:p>
    <w:p>
      <w:pPr>
        <w:keepNext w:val="false"/>
      </w:pPr>
      <w:r>
        <w:rPr>
          <w:b w:val="false"/>
          <w:bCs w:val="false"/>
        </w:rPr>
        <w:t xml:space="preserve">„Articolul II</w:t>
      </w:r>
    </w:p>
    <w:p>
      <w:pPr>
        <w:keepNext w:val="false"/>
      </w:pPr>
      <w:r>
        <w:rPr>
          <w:b w:val="false"/>
          <w:bCs w:val="false"/>
        </w:rPr>
        <w:t xml:space="preserve">Pentru cererile aflate în curs de soluționare la data intrării în vigoare a prezentului ordin se pot aplica dispozițiile prevăzute în anexa nr. 1 la Ordinul ministrului agriculturii și dezvoltării rurale nr. 83/2018, cu modificările și completările ulterioare, la solicitarea beneficiarului”.</w:t>
      </w:r>
    </w:p>
    <w:p>
      <w:pPr>
        <w:keepNext/>
      </w:pPr>
      <w:r>
        <w:rPr>
          <w:b/>
          <w:bCs/>
        </w:rPr>
        <w:t xml:space="preserve">Articolul 2</w:t>
      </w:r>
    </w:p>
    <w:p>
      <w:pPr>
        <w:keepNext w:val="false"/>
      </w:pPr>
      <w:r>
        <w:rPr>
          <w:b w:val="false"/>
          <w:bCs w:val="false"/>
        </w:rPr>
        <w:t xml:space="preserve">Prezenta procedură nu se aplică pentru scoaterea definitivă sau temporară din circuitul agricol a terenurilor:</w:t>
      </w:r>
    </w:p>
    <w:p>
      <w:pPr>
        <w:keepNext w:val="false"/>
      </w:pPr>
      <w:r>
        <w:rPr>
          <w:b w:val="false"/>
          <w:bCs w:val="false"/>
        </w:rPr>
        <w:t xml:space="preserve">a) situate în intravilanul localităților;</w:t>
      </w:r>
    </w:p>
    <w:p>
      <w:pPr>
        <w:keepNext w:val="false"/>
      </w:pPr>
      <w:r>
        <w:rPr>
          <w:b w:val="false"/>
          <w:bCs w:val="false"/>
        </w:rPr>
        <w:t xml:space="preserve">b) ocupate cu pajiști permanente care intră sub incidența prevederilor art. 3 din Ordonanța de urgență a Guvernului nr. 34/2013 privind organizarea, administrarea și exploatarea pajiștilor permanente și pentru modificarea și completarea Legii fondului funciar nr. 18/1991, aprobată cu modificări și completări prin Legea nr. 86/2014, cu modificările și completările ulterioare.</w:t>
      </w:r>
    </w:p>
    <w:p>
      <w:pPr>
        <w:keepNext/>
      </w:pPr>
      <w:r>
        <w:rPr>
          <w:b/>
          <w:bCs/>
        </w:rPr>
        <w:t xml:space="preserve">Articolul 3</w:t>
      </w:r>
    </w:p>
    <w:p>
      <w:pPr>
        <w:keepNext w:val="false"/>
      </w:pPr>
      <w:r>
        <w:rPr>
          <w:b w:val="false"/>
          <w:bCs w:val="false"/>
        </w:rPr>
        <w:t xml:space="preserve">(1) Scoaterea definitivă sau temporară, după caz, din circuitul agricol a terenurilor situate în extravilan se aprobă după cum urmează:</w:t>
      </w:r>
    </w:p>
    <w:p>
      <w:pPr>
        <w:keepNext w:val="false"/>
      </w:pPr>
      <w:r>
        <w:rPr>
          <w:b w:val="false"/>
          <w:bCs w:val="false"/>
        </w:rPr>
        <w:t xml:space="preserve">(la 10-10-2022,</w:t>
      </w:r>
    </w:p>
    <w:p>
      <w:pPr>
        <w:keepNext w:val="false"/>
      </w:pPr>
      <w:r>
        <w:rPr>
          <w:b w:val="false"/>
          <w:bCs w:val="false"/>
        </w:rPr>
        <w:t xml:space="preserve">Partea introductivă a Alineatului (1) din Articolul 3 , Capitolul I a fost modificată de Punctul 2,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a) prin decizie a directorului direcției pentru agricultură județene, pentru terenurile agricole de până la 1 ha inclusiv;</w:t>
      </w:r>
    </w:p>
    <w:p>
      <w:pPr>
        <w:keepNext w:val="false"/>
      </w:pPr>
      <w:r>
        <w:rPr>
          <w:b w:val="false"/>
          <w:bCs w:val="false"/>
        </w:rPr>
        <w:t xml:space="preserve">b) prin decizie a directorului direcției pentru agricultură județene, pentru terenurile agricole în suprafață de până la 100 ha inclusiv, cu avizul structurii de specialitate din cadrul Ministerului Agriculturii și Dezvoltării Rurale;</w:t>
      </w:r>
    </w:p>
    <w:p>
      <w:pPr>
        <w:keepNext w:val="false"/>
      </w:pPr>
      <w:r>
        <w:rPr>
          <w:b w:val="false"/>
          <w:bCs w:val="false"/>
        </w:rPr>
        <w:t xml:space="preserve">b^1)</w:t>
      </w:r>
    </w:p>
    <w:p>
      <w:pPr>
        <w:keepNext w:val="false"/>
      </w:pPr>
      <w:r>
        <w:rPr>
          <w:b w:val="false"/>
          <w:bCs w:val="false"/>
        </w:rPr>
        <w:t xml:space="preserve">prin decizie a directorului direcției pentru agricultură județene, pentru terenurile agricole cu suprafețe de peste 1 ha și până la maximum 50 ha, necesare pentru amplasarea obiectivelor de investiție prevăzute la art. 92 alin. (2) lit. j) din lege, cu avizul structurii de specialitate din cadrul Ministerului Agriculturii și Dezvoltării Rurale;</w:t>
      </w:r>
    </w:p>
    <w:p>
      <w:pPr>
        <w:keepNext w:val="false"/>
      </w:pPr>
      <w:r>
        <w:rPr>
          <w:b w:val="false"/>
          <w:bCs w:val="false"/>
        </w:rPr>
        <w:t xml:space="preserve">(la 10-10-2022,</w:t>
      </w:r>
    </w:p>
    <w:p>
      <w:pPr>
        <w:keepNext/>
      </w:pPr>
      <w:r>
        <w:rPr>
          <w:b/>
          <w:bCs/>
        </w:rPr>
        <w:t xml:space="preserve">Articolul 3 din Capitolul I a fost completat de Punctul 3,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c) prin hotărâre a Guvernului, pentru terenurile agricole a căror suprafață depășește 100 ha, inițiată de Ministerul Agriculturii și Dezvoltării Rurale.</w:t>
      </w:r>
    </w:p>
    <w:p>
      <w:pPr>
        <w:keepNext w:val="false"/>
      </w:pPr>
      <w:r>
        <w:rPr>
          <w:b w:val="false"/>
          <w:bCs w:val="false"/>
        </w:rPr>
        <w:t xml:space="preserve">(2) Modelul deciziei de scoatere definitivă din circuitul agricol a terenurilor situate în extravilanul localităților este prevăzut la anexa nr. 1 care face parte din prezenta procedură.</w:t>
      </w:r>
    </w:p>
    <w:p>
      <w:pPr>
        <w:keepNext w:val="false"/>
      </w:pPr>
      <w:r>
        <w:rPr>
          <w:b w:val="false"/>
          <w:bCs w:val="false"/>
        </w:rPr>
        <w:t xml:space="preserve">(3) Modelul deciziei de scoatere temporară din circuitul agricol a terenurilor situate în extravilanul localităților este prevăzut la anexa nr. 2, care face parte din prezenta procedură.</w:t>
      </w:r>
    </w:p>
    <w:p>
      <w:pPr>
        <w:keepNext w:val="false"/>
      </w:pPr>
      <w:r>
        <w:rPr>
          <w:b w:val="false"/>
          <w:bCs w:val="false"/>
        </w:rPr>
        <w:t xml:space="preserve">Capitolul II</w:t>
      </w:r>
    </w:p>
    <w:p>
      <w:pPr>
        <w:keepNext w:val="false"/>
      </w:pPr>
      <w:r>
        <w:rPr>
          <w:b w:val="false"/>
          <w:bCs w:val="false"/>
        </w:rPr>
        <w:t xml:space="preserve">Documentația și modul de aprobare a scoaterii definitive sau temporare din circuitul agricol a terenurilor situate în extravilanul localităților</w:t>
      </w:r>
    </w:p>
    <w:p>
      <w:pPr>
        <w:keepNext/>
      </w:pPr>
      <w:r>
        <w:rPr>
          <w:b/>
          <w:bCs/>
        </w:rPr>
        <w:t xml:space="preserve">Articolul 4</w:t>
      </w:r>
    </w:p>
    <w:p>
      <w:pPr>
        <w:keepNext w:val="false"/>
      </w:pPr>
      <w:r>
        <w:rPr>
          <w:b w:val="false"/>
          <w:bCs w:val="false"/>
        </w:rPr>
        <w:t xml:space="preserve">(1) Aprobarea scoaterii definitive sau temporare din circuitul agricol a terenurilor situate în extravilan se emite în baza următoarei documentații:</w:t>
      </w:r>
    </w:p>
    <w:p>
      <w:pPr>
        <w:keepNext w:val="false"/>
      </w:pPr>
      <w:r>
        <w:rPr>
          <w:b w:val="false"/>
          <w:bCs w:val="false"/>
        </w:rPr>
        <w:t xml:space="preserve">a) cererea beneficiarului, însoțită de actul de identitate;</w:t>
      </w:r>
    </w:p>
    <w:p>
      <w:pPr>
        <w:keepNext w:val="false"/>
      </w:pPr>
      <w:r>
        <w:rPr>
          <w:b w:val="false"/>
          <w:bCs w:val="false"/>
        </w:rPr>
        <w:t xml:space="preserve">b) certificat de înregistrare și certificat constatator de la registrul comerțului sau actul în baza căruia își desfășoară activitatea, în copie, în cazul beneficiarului persoană juridică;</w:t>
      </w:r>
    </w:p>
    <w:p>
      <w:pPr>
        <w:keepNext w:val="false"/>
      </w:pPr>
      <w:r>
        <w:rPr>
          <w:b w:val="false"/>
          <w:bCs w:val="false"/>
        </w:rPr>
        <w:t xml:space="preserve">c) în caz de reprezentare, procura notarială, respectiv delegația, hotărârea adunării generale a asociaților, decizia asociatului unic, decizia reprezentantului formei asociative, după caz, în original, precum și o copie a BI/CI al/a împuternicitului persoană fizică sau o copie a pașaportului pentru împuternicitul persoană fizică cu domiciliul în străinătate;</w:t>
      </w:r>
    </w:p>
    <w:p>
      <w:pPr>
        <w:keepNext w:val="false"/>
      </w:pPr>
      <w:r>
        <w:rPr>
          <w:b w:val="false"/>
          <w:bCs w:val="false"/>
        </w:rPr>
        <w:t xml:space="preserve">d) actul de proprietate sau alt act de deținere a terenului valabil încheiat;</w:t>
      </w:r>
    </w:p>
    <w:p>
      <w:pPr>
        <w:keepNext w:val="false"/>
      </w:pPr>
      <w:r>
        <w:rPr>
          <w:b w:val="false"/>
          <w:bCs w:val="false"/>
        </w:rPr>
        <w:t xml:space="preserve">e) acordul proprietarului pentru scoaterea definitivă sau temporară din circuitul agricol a terenului, în cazul în care terenul este deținut de o altă persoană decât proprietarul; acordul administratorului pentru scoaterea definitivă sau temporară din circuitul agricol a terenului, în cazul în care terenul aparține domeniului public/privat al statului - în original;</w:t>
      </w:r>
    </w:p>
    <w:p>
      <w:pPr>
        <w:keepNext w:val="false"/>
      </w:pPr>
      <w:r>
        <w:rPr>
          <w:b w:val="false"/>
          <w:bCs w:val="false"/>
        </w:rPr>
        <w:t xml:space="preserve">f) extrasul de carte funciară pentru informare însoțit de extrasul de plan cadastral, eliberate de oficiul de cadastru și publicitate imobiliară cu maximum 15 zile înainte de data depunerii documentației, precum și planul topografic pe care sunt evidențiate suprafețele solicitate pentru scoaterea din circuitul agricol, recepționat tehnic cu privire la corectitudinea datelor topografice de către oficiul de cadastru și publicitate imobiliară, în condițiile legii;</w:t>
      </w:r>
    </w:p>
    <w:p>
      <w:pPr>
        <w:keepNext w:val="false"/>
      </w:pPr>
      <w:r>
        <w:rPr>
          <w:b w:val="false"/>
          <w:bCs w:val="false"/>
        </w:rPr>
        <w:t xml:space="preserve">(la 10-10-2022,</w:t>
      </w:r>
    </w:p>
    <w:p>
      <w:pPr>
        <w:keepNext w:val="false"/>
      </w:pPr>
      <w:r>
        <w:rPr>
          <w:b w:val="false"/>
          <w:bCs w:val="false"/>
        </w:rPr>
        <w:t xml:space="preserve">Litera f) din Alineatul (1) , Articolul 4 , Capitolul II a fost modificată de Punctul 4,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g) certificatul de urbanism, însoțit de planul de încadrare în zonă;</w:t>
      </w:r>
    </w:p>
    <w:p>
      <w:pPr>
        <w:keepNext w:val="false"/>
      </w:pPr>
      <w:r>
        <w:rPr>
          <w:b w:val="false"/>
          <w:bCs w:val="false"/>
        </w:rPr>
        <w:t xml:space="preserve">h) studiul pedologic și agrochimic pentru încadrarea terenului în clase de calitate, întocmit de oficiul de studii pedologice și agrochimice sau de persoanele fizice/juridice cu obiect de activitate specific, atestate de către Ministerul Agriculturii și Dezvoltării Rurale;</w:t>
      </w:r>
    </w:p>
    <w:p>
      <w:pPr>
        <w:keepNext w:val="false"/>
      </w:pPr>
      <w:r>
        <w:rPr>
          <w:b w:val="false"/>
          <w:bCs w:val="false"/>
        </w:rPr>
        <w:t xml:space="preserve">i) nota de calcul privind tariful datorat pentru scoaterea definitivă sau temporară din circuitul agricol a terenurilor, întocmită de direcția pentru agricultură județeană, și documente de plată a tarifului, virat în contul Ministerului Agriculturii și Dezvoltării Rurale;</w:t>
      </w:r>
    </w:p>
    <w:p>
      <w:pPr>
        <w:keepNext w:val="false"/>
      </w:pPr>
      <w:r>
        <w:rPr>
          <w:b w:val="false"/>
          <w:bCs w:val="false"/>
        </w:rPr>
        <w:t xml:space="preserve">j) avizul tehnic pentru amplasarea construcțiilor care se execută în zona amenajărilor de îmbunătățiri funciare, eliberat de Agenția Națională de Îmbunătățiri Funciare, prin filialele teritoriale;</w:t>
      </w:r>
    </w:p>
    <w:p>
      <w:pPr>
        <w:keepNext w:val="false"/>
      </w:pPr>
      <w:r>
        <w:rPr>
          <w:b w:val="false"/>
          <w:bCs w:val="false"/>
        </w:rPr>
        <w:t xml:space="preserve">k) memoriul tehnic al lucrării în care se descrie obiectivul de investiție, precum și necesitatea și oportunitatea realizării acestuia;</w:t>
      </w:r>
    </w:p>
    <w:p>
      <w:pPr>
        <w:keepNext w:val="false"/>
      </w:pPr>
      <w:r>
        <w:rPr>
          <w:b w:val="false"/>
          <w:bCs w:val="false"/>
        </w:rPr>
        <w:t xml:space="preserve">(la 10-10-2022,</w:t>
      </w:r>
    </w:p>
    <w:p>
      <w:pPr>
        <w:keepNext w:val="false"/>
      </w:pPr>
      <w:r>
        <w:rPr>
          <w:b w:val="false"/>
          <w:bCs w:val="false"/>
        </w:rPr>
        <w:t xml:space="preserve">Litera k) din Alineatul (1) , Articolul 4 , Capitolul II a fost modificată de Punctul 4,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l) proces-verbal de verificare în teren privind existența/ inexistența construcțiilor pe terenul agricol situat în extravilan pentru care se solicită scoaterea din circuitul agricol, întocmit de către reprezentanții direcției pentru agricultură județene;</w:t>
      </w:r>
    </w:p>
    <w:p>
      <w:pPr>
        <w:keepNext w:val="false"/>
      </w:pPr>
      <w:r>
        <w:rPr>
          <w:b w:val="false"/>
          <w:bCs w:val="false"/>
        </w:rPr>
        <w:t xml:space="preserve">m) hotărârea Guvernului/consiliului județean/consiliului local privind declararea de utilitate publică a obiectivelor de investiție de interes național, județean, local, în condițiile legii, după caz;</w:t>
      </w:r>
    </w:p>
    <w:p>
      <w:pPr>
        <w:keepNext w:val="false"/>
      </w:pPr>
      <w:r>
        <w:rPr>
          <w:b w:val="false"/>
          <w:bCs w:val="false"/>
        </w:rPr>
        <w:t xml:space="preserve">m^1)</w:t>
      </w:r>
    </w:p>
    <w:p>
      <w:pPr>
        <w:keepNext w:val="false"/>
      </w:pPr>
      <w:r>
        <w:rPr>
          <w:b w:val="false"/>
          <w:bCs w:val="false"/>
        </w:rPr>
        <w:t xml:space="preserve">avizul emis de structura de specialitate din cadrul Ministerului Agriculturii și Dezvoltării Rurale, în condițiile prevăzute la art. 3 alin. (1) lit. b) și b^1);</w:t>
      </w:r>
    </w:p>
    <w:p>
      <w:pPr>
        <w:keepNext w:val="false"/>
      </w:pPr>
      <w:r>
        <w:rPr>
          <w:b w:val="false"/>
          <w:bCs w:val="false"/>
        </w:rPr>
        <w:t xml:space="preserve">(la 10-10-2022,</w:t>
      </w:r>
    </w:p>
    <w:p>
      <w:pPr>
        <w:keepNext w:val="false"/>
      </w:pPr>
      <w:r>
        <w:rPr>
          <w:b w:val="false"/>
          <w:bCs w:val="false"/>
        </w:rPr>
        <w:t xml:space="preserve">Litera m^1) din Alineatul (1) , Articolul 4 , Capitolul II a fost modificată de Punctul 4,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n) alte documente necesare emiterii actului de avizare sau a deciziei de aprobare, după caz.</w:t>
      </w:r>
    </w:p>
    <w:p>
      <w:pPr>
        <w:keepNext w:val="false"/>
      </w:pPr>
      <w:r>
        <w:rPr>
          <w:b w:val="false"/>
          <w:bCs w:val="false"/>
        </w:rPr>
        <w:t xml:space="preserve">(1^1) Aprobarea scoaterii definitive din circuitul agricol a terenurilor situate în extravilan prevăzute la art. 1 alin. (2) lit. a) și b) se emite în baza următoarei documentații:</w:t>
      </w:r>
    </w:p>
    <w:p>
      <w:pPr>
        <w:keepNext w:val="false"/>
      </w:pPr>
      <w:r>
        <w:rPr>
          <w:b w:val="false"/>
          <w:bCs w:val="false"/>
        </w:rPr>
        <w:t xml:space="preserve">a) cererea beneficiarului, însoțită de actul de identitate;</w:t>
      </w:r>
    </w:p>
    <w:p>
      <w:pPr>
        <w:keepNext w:val="false"/>
      </w:pPr>
      <w:r>
        <w:rPr>
          <w:b w:val="false"/>
          <w:bCs w:val="false"/>
        </w:rPr>
        <w:t xml:space="preserve">b) certificatul de înregistrare și certificatul constatator de la registrul comerțului sau actul în baza căruia își desfășoară activitatea, în copie, în cazul beneficiarului persoană juridică;</w:t>
      </w:r>
    </w:p>
    <w:p>
      <w:pPr>
        <w:keepNext w:val="false"/>
      </w:pPr>
      <w:r>
        <w:rPr>
          <w:b w:val="false"/>
          <w:bCs w:val="false"/>
        </w:rPr>
        <w:t xml:space="preserve">c) în caz de reprezentare, procura notarială, respectiv delegația, hotărârea adunării generale a asociaților, decizia asociatului unic, decizia reprezentantului formei asociative, după caz, în original, precum și o copie a BI/CI al/a împuternicitului persoană fizică sau o copie a pașaportului pentru împuternicitul persoană fizică cu domiciliul în străinătate;</w:t>
      </w:r>
    </w:p>
    <w:p>
      <w:pPr>
        <w:keepNext w:val="false"/>
      </w:pPr>
      <w:r>
        <w:rPr>
          <w:b w:val="false"/>
          <w:bCs w:val="false"/>
        </w:rPr>
        <w:t xml:space="preserve">d) actul de proprietate sau alt act de deținere a terenului valabil încheiat;</w:t>
      </w:r>
    </w:p>
    <w:p>
      <w:pPr>
        <w:keepNext w:val="false"/>
      </w:pPr>
      <w:r>
        <w:rPr>
          <w:b w:val="false"/>
          <w:bCs w:val="false"/>
        </w:rPr>
        <w:t xml:space="preserve">e) acordul proprietarului pentru scoaterea din circuitul agricol a terenului, în cazul în care terenul este deținut de o altă persoană decât proprietarul; acordul administratorului pentru scoaterea din circuitul agricol a terenului, în cazul în care terenul aparține domeniului public/privat al statului - în original;</w:t>
      </w:r>
    </w:p>
    <w:p>
      <w:pPr>
        <w:keepNext w:val="false"/>
      </w:pPr>
      <w:r>
        <w:rPr>
          <w:b w:val="false"/>
          <w:bCs w:val="false"/>
        </w:rPr>
        <w:t xml:space="preserve">f) extrasul de carte funciară pentru informare însoțit de extrasul de plan cadastral, eliberate de oficiul de cadastru și publicitate imobiliară cu maximum 15 zile înainte de data depunerii documentației, precum și planul topografic pe care sunt evidențiate suprafețele solicitate pentru scoaterea din circuitul agricol, recepționat tehnic cu privire la corectitudinea datelor topografice de către oficiul de cadastru și publicitate imobiliară, în condițiile legii;</w:t>
      </w:r>
    </w:p>
    <w:p>
      <w:pPr>
        <w:keepNext w:val="false"/>
      </w:pPr>
      <w:r>
        <w:rPr>
          <w:b w:val="false"/>
          <w:bCs w:val="false"/>
        </w:rPr>
        <w:t xml:space="preserve">(la 10-10-2022,</w:t>
      </w:r>
    </w:p>
    <w:p>
      <w:pPr>
        <w:keepNext w:val="false"/>
      </w:pPr>
      <w:r>
        <w:rPr>
          <w:b w:val="false"/>
          <w:bCs w:val="false"/>
        </w:rPr>
        <w:t xml:space="preserve">Litera f) din Alineatul (1^1) , Articolul 4 , Capitolul II a fost modificată de Punctul 5,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g) procesul-verbal de constatare a încheierii stării de masiv a suprafețelor împădurite sau a perdelelor de protecție realizate pe terenuri agricole situate în extravilan, pentru cazurile prevăzute la art. 1 alin. (2) lit. a), semnat de către directorul direcției pentru agricultură județene, beneficiar/proprietar, reprezentantul primăriei în raza căreia se află situat terenul. Procesul-verbal de constatare a încheierii stării de masiv se înregistrează la direcția pentru agricultură județeană, precum și la primărie;</w:t>
      </w:r>
    </w:p>
    <w:p>
      <w:pPr>
        <w:keepNext w:val="false"/>
      </w:pPr>
      <w:r>
        <w:rPr>
          <w:b w:val="false"/>
          <w:bCs w:val="false"/>
        </w:rPr>
        <w:t xml:space="preserve">h) procesul-verbal de constatare a situației din teren cu privire la amplasarea obiectivelor de investiție, semnat de către directorul direcției pentru agricultură județene, beneficiar/proprietar, reprezentantul primăriei în raza căreia se află situat terenul, pentru cazurile prevăzute la art. 1 alin. (2) lit. b). Procesul-verbal de constatare a situației din teren se înregistrează la direcția pentru agricultură județeană, precum și la primărie;</w:t>
      </w:r>
    </w:p>
    <w:p>
      <w:pPr>
        <w:keepNext w:val="false"/>
      </w:pPr>
      <w:r>
        <w:rPr>
          <w:b w:val="false"/>
          <w:bCs w:val="false"/>
        </w:rPr>
        <w:t xml:space="preserve">i) document eliberat de oficiile de studii pedologice și agrochimice privind clasa de calitate a terenurilor pe care sunt amplasate obiectivele de investiție, pentru cazurile prevăzute la art. 1 alin. (2) lit. b);</w:t>
      </w:r>
    </w:p>
    <w:p>
      <w:pPr>
        <w:keepNext w:val="false"/>
      </w:pPr>
      <w:r>
        <w:rPr>
          <w:b w:val="false"/>
          <w:bCs w:val="false"/>
        </w:rPr>
        <w:t xml:space="preserve">j) nota de calcul privind tariful datorat pentru scoaterea definitivă din circuitul agricol a terenurilor, întocmită de direcția pentru agricultură județeană, în conformitate cu prevederile legale în vigoare, pentru cazurile prevăzute la art. 1 alin. (2) lit. b), precum și documentele de plată a tarifului, virat în contul Ministerului Agriculturii și Dezvoltării Rurale;</w:t>
      </w:r>
    </w:p>
    <w:p>
      <w:pPr>
        <w:keepNext w:val="false"/>
      </w:pPr>
      <w:r>
        <w:rPr>
          <w:b w:val="false"/>
          <w:bCs w:val="false"/>
        </w:rPr>
        <w:t xml:space="preserve">k) avizul emis de structura de specialitate din cadrul Ministerului Agriculturii și Dezvoltării Rurale, în condițiile prevăzute la art. 3 alin. (1) lit. b).</w:t>
      </w:r>
    </w:p>
    <w:p>
      <w:pPr>
        <w:keepNext w:val="false"/>
      </w:pPr>
      <w:r>
        <w:rPr>
          <w:b w:val="false"/>
          <w:bCs w:val="false"/>
        </w:rPr>
        <w:t xml:space="preserve">l) avizul tehnic pentru amplasarea construcțiilor care se execută în zona amenajărilor de îmbunătățiri funciare, eliberat de Agenția Națională de Îmbunătățiri Funciare, prin filialele teritoriale, pentru obiectivele de investiție prevăzute la art. 1 alin. (2) lit. b);</w:t>
      </w:r>
    </w:p>
    <w:p>
      <w:pPr>
        <w:keepNext w:val="false"/>
      </w:pPr>
      <w:r>
        <w:rPr>
          <w:b w:val="false"/>
          <w:bCs w:val="false"/>
        </w:rPr>
        <w:t xml:space="preserve">(la 10-10-2022,</w:t>
      </w:r>
    </w:p>
    <w:p>
      <w:pPr>
        <w:keepNext w:val="false"/>
      </w:pPr>
      <w:r>
        <w:rPr>
          <w:b w:val="false"/>
          <w:bCs w:val="false"/>
        </w:rPr>
        <w:t xml:space="preserve">Alineatul (1^1) din Articolul 4 , Capitolul II a fost completat de Punctul 6,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m) certificatul de urbanism pentru intrarea în legalitate, însoțit de planul de încadrare în zonă, pentru obiectivele de investiție prevăzute la art. 1 alin. (2) lit. b);</w:t>
      </w:r>
    </w:p>
    <w:p>
      <w:pPr>
        <w:keepNext w:val="false"/>
      </w:pPr>
      <w:r>
        <w:rPr>
          <w:b w:val="false"/>
          <w:bCs w:val="false"/>
        </w:rPr>
        <w:t xml:space="preserve">(la 10-10-2022,</w:t>
      </w:r>
    </w:p>
    <w:p>
      <w:pPr>
        <w:keepNext w:val="false"/>
      </w:pPr>
      <w:r>
        <w:rPr>
          <w:b w:val="false"/>
          <w:bCs w:val="false"/>
        </w:rPr>
        <w:t xml:space="preserve">Alineatul (1^1) din Articolul 4 , Capitolul II a fost completat de Punctul 6,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n) documentul justificativ privind realizarea obiectivului în condițiile prevăzute la art. II din Legea nr. 186/2017 pentru modificarea și completarea Legii fondului funciar nr. 18/1991, pentru obiectivele de investiție prevăzute la art. 1 alin. (2) lit. b);</w:t>
      </w:r>
    </w:p>
    <w:p>
      <w:pPr>
        <w:keepNext w:val="false"/>
      </w:pPr>
      <w:r>
        <w:rPr>
          <w:b w:val="false"/>
          <w:bCs w:val="false"/>
        </w:rPr>
        <w:t xml:space="preserve">(la 10-10-2022,</w:t>
      </w:r>
    </w:p>
    <w:p>
      <w:pPr>
        <w:keepNext w:val="false"/>
      </w:pPr>
      <w:r>
        <w:rPr>
          <w:b w:val="false"/>
          <w:bCs w:val="false"/>
        </w:rPr>
        <w:t xml:space="preserve">Alineatul (1^1) din Articolul 4 , Capitolul II a fost completat de Punctul 6,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o) alte documente necesare emiterii actului de avizare sau a deciziei de aprobare, după caz.</w:t>
      </w:r>
    </w:p>
    <w:p>
      <w:pPr>
        <w:keepNext w:val="false"/>
      </w:pPr>
      <w:r>
        <w:rPr>
          <w:b w:val="false"/>
          <w:bCs w:val="false"/>
        </w:rPr>
        <w:t xml:space="preserve">(la 10-10-2022,</w:t>
      </w:r>
    </w:p>
    <w:p>
      <w:pPr>
        <w:keepNext w:val="false"/>
      </w:pPr>
      <w:r>
        <w:rPr>
          <w:b w:val="false"/>
          <w:bCs w:val="false"/>
        </w:rPr>
        <w:t xml:space="preserve">Alineatul (1^1) din Articolul 4 , Capitolul II a fost completat de Punctul 6,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(la 25-07-2019,</w:t>
      </w:r>
    </w:p>
    <w:p>
      <w:pPr>
        <w:keepNext/>
      </w:pPr>
      <w:r>
        <w:rPr>
          <w:b/>
          <w:bCs/>
        </w:rPr>
        <w:t xml:space="preserve">Articolul 4 din Capitolul II a fost completat de Punctul 2, Articolul I din ORDINUL nr. 406 din 19 iulie 2019, publicat în MONITORUL OFICIAL nr. 615 din 25 iulie 2019</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 din ORDINUL nr. 406 din 19 iulie 2019, publicat în Monitorul Oficial nr. 615 din 25 iulie 2019, prevede:</w:t>
      </w:r>
    </w:p>
    <w:p>
      <w:pPr>
        <w:keepNext w:val="false"/>
      </w:pPr>
      <w:r>
        <w:rPr>
          <w:b w:val="false"/>
          <w:bCs w:val="false"/>
        </w:rPr>
        <w:t xml:space="preserve">„Articolul II</w:t>
      </w:r>
    </w:p>
    <w:p>
      <w:pPr>
        <w:keepNext w:val="false"/>
      </w:pPr>
      <w:r>
        <w:rPr>
          <w:b w:val="false"/>
          <w:bCs w:val="false"/>
        </w:rPr>
        <w:t xml:space="preserve">Pentru cererile aflate în curs de soluționare la data intrării în vigoare a prezentului ordin se pot aplica dispozițiile prevăzute în anexa nr. 1 la Ordinul ministrului agriculturii și dezvoltării rurale nr. 83/2018, cu modificările și completările ulterioare, la solicitarea beneficiarului”.</w:t>
      </w:r>
    </w:p>
    <w:p>
      <w:pPr>
        <w:keepNext w:val="false"/>
      </w:pPr>
      <w:r>
        <w:rPr>
          <w:b w:val="false"/>
          <w:bCs w:val="false"/>
        </w:rPr>
        <w:t xml:space="preserve">(2) În cazul în care se solicită aprobarea scoaterii definitive sau temporare din circuitul agricol a terenurilor situate în extravilan, având categoria de folosință livezi sau vii, documentația prevăzută la alin. (1) se completează cu autorizația de defrișare emisă de către direcția pentru agricultură județeană, în copie.</w:t>
      </w:r>
    </w:p>
    <w:p>
      <w:pPr>
        <w:keepNext w:val="false"/>
      </w:pPr>
      <w:r>
        <w:rPr>
          <w:b w:val="false"/>
          <w:bCs w:val="false"/>
        </w:rPr>
        <w:t xml:space="preserve">(3) În cazul în care se solicită aprobarea scoaterii definitive sau temporare din circuitul agricol a terenurilor situate în extravilan, având categoria de folosință pajiști permanente, prevăzute la art. II din Legea nr. 86/2014 pentru aprobarea Ordonanței de urgență a Guvernului nr. 34/2013 privind organizarea, administrarea și exploatarea pajiștilor permanente și pentru modificarea și completarea Legii fondului funciar nr. 18/1991, cu modificările și completările ulterioare, documentația prevăzută la alin. (1) se completează cu adeverință emisă de primărie din care să rezulte faptul că suprafața totală de pajiște a fost înregistrată ca atare la data de 1 ianuarie 2007 în registrul agricol sau adeverință emisă de primărie din care să rezulte dacă există suprafețe de teren ocupat cu pajiște permanentă în excedent pe raza de competență a acesteia, după caz, în original.</w:t>
      </w:r>
    </w:p>
    <w:p>
      <w:pPr>
        <w:keepNext w:val="false"/>
      </w:pPr>
      <w:r>
        <w:rPr>
          <w:b w:val="false"/>
          <w:bCs w:val="false"/>
        </w:rPr>
        <w:t xml:space="preserve">(4) În cazul în care se solicită aprobarea scoaterii definitive sau temporare din circuitul agricol, după caz, pentru amplasarea obiectivelor de investiție prevăzute la art. 92 alin. (2) lit. c) și e) din lege, documentația prevăzută la alin. (1) se completează cu următoarele documente, după caz:</w:t>
      </w:r>
    </w:p>
    <w:p>
      <w:pPr>
        <w:keepNext w:val="false"/>
      </w:pPr>
      <w:r>
        <w:rPr>
          <w:b w:val="false"/>
          <w:bCs w:val="false"/>
        </w:rPr>
        <w:t xml:space="preserve">a) adeverință emisă de primărie, din care să rezulte: datele de amplasare, categoria de folosință a terenului, precum și faptul că aceste suprafețe sunt utilizate în scopuri agricole, iar obiectivul de investiție pentru care se solicită aprobarea scoaterii definitive sau temporare din circuitul agricol servește activitatea agricolă;</w:t>
      </w:r>
    </w:p>
    <w:p>
      <w:pPr>
        <w:keepNext w:val="false"/>
      </w:pPr>
      <w:r>
        <w:rPr>
          <w:b w:val="false"/>
          <w:bCs w:val="false"/>
        </w:rPr>
        <w:t xml:space="preserve">b) adeverință privind înregistrarea ca exploatație agricolă.</w:t>
      </w:r>
    </w:p>
    <w:p>
      <w:pPr>
        <w:keepNext w:val="false"/>
      </w:pPr>
      <w:r>
        <w:rPr>
          <w:b w:val="false"/>
          <w:bCs w:val="false"/>
        </w:rPr>
        <w:t xml:space="preserve">(la 10-10-2022,</w:t>
      </w:r>
    </w:p>
    <w:p>
      <w:pPr>
        <w:keepNext w:val="false"/>
      </w:pPr>
      <w:r>
        <w:rPr>
          <w:b w:val="false"/>
          <w:bCs w:val="false"/>
        </w:rPr>
        <w:t xml:space="preserve">Alineatul (4) din Articolul 4 , Capitolul II a fost modificat de Punctul 7,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(4^1) În cazul în care se solicită aprobarea scoaterii definitive din circuitul agricol pentru amplasarea obiectivelor de investiție prevăzute la art. 92 alin. (2) lit. j) din lege, documentația prevăzută la alin. (1) se completează cu proiectul tehnic privind amplasarea în cadrul fermelor a obiectivelor specifice producerii de energie electrică din surse regenerabile, utilizate exclusiv în scopul asigurării energiei pentru consumul propriu al exploatației.</w:t>
      </w:r>
    </w:p>
    <w:p>
      <w:pPr>
        <w:keepNext w:val="false"/>
      </w:pPr>
      <w:r>
        <w:rPr>
          <w:b w:val="false"/>
          <w:bCs w:val="false"/>
        </w:rPr>
        <w:t xml:space="preserve">(la 10-10-2022,</w:t>
      </w:r>
    </w:p>
    <w:p>
      <w:pPr>
        <w:keepNext/>
      </w:pPr>
      <w:r>
        <w:rPr>
          <w:b/>
          <w:bCs/>
        </w:rPr>
        <w:t xml:space="preserve">Articolul 4 din Capitolul II a fost completat de Punctul 8,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(5) Documentele prevăzute la alin. (1) și (1^1) se prezintă în original, însoțite de copiile acestora care se certifică pentru conformitate de către reprezentanții direcției pentru agricultură județene, cu excepția documentelor prevăzute la alin. (1) lit. m), care se prezintă în copie, și a documentului prevăzut la alin. (1) lit. m^1), care se emite de către structura de specialitate din cadrul Ministerului Agriculturii și Dezvoltării Rurale. Pentru documentul prevăzut la alin. (4) lit. b), la solicitarea beneficiarului, reprezentanții direcției pentru agricultură județene pot obține informații de la instituțiile cu atribuții privind înregistrarea exploatațiilor/fermelor agricole/zootehnice.</w:t>
      </w:r>
    </w:p>
    <w:p>
      <w:pPr>
        <w:keepNext w:val="false"/>
      </w:pPr>
      <w:r>
        <w:rPr>
          <w:b w:val="false"/>
          <w:bCs w:val="false"/>
        </w:rPr>
        <w:t xml:space="preserve">(la 10-10-2022,</w:t>
      </w:r>
    </w:p>
    <w:p>
      <w:pPr>
        <w:keepNext w:val="false"/>
      </w:pPr>
      <w:r>
        <w:rPr>
          <w:b w:val="false"/>
          <w:bCs w:val="false"/>
        </w:rPr>
        <w:t xml:space="preserve">Alineatul (5) din Articolul 4 , Capitolul II a fost modificat de Punctul 9,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Aprobarea scoaterii temporare din circuitul agricol a terenurilor agricole situate în extravilan se face pentru perioada prevăzută la art. 93 alin. (1) din lege.</w:t>
      </w:r>
    </w:p>
    <w:p>
      <w:pPr>
        <w:keepNext w:val="false"/>
      </w:pPr>
      <w:r>
        <w:rPr>
          <w:b w:val="false"/>
          <w:bCs w:val="false"/>
        </w:rPr>
        <w:t xml:space="preserve">(la 13-09-2018,</w:t>
      </w:r>
    </w:p>
    <w:p>
      <w:pPr>
        <w:keepNext w:val="false"/>
      </w:pPr>
      <w:r>
        <w:rPr>
          <w:b w:val="false"/>
          <w:bCs w:val="false"/>
        </w:rPr>
        <w:t xml:space="preserve">Alineatul (1) din Articolul 5 , Capitolul II a fost modificat de Punctul 5,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(2) Perioada prevăzută la alin. (1) se poate prelungi în condițiile prevăzute la art. 93 alin. (2) din lege, cu respectarea dispozițiilor prevăzute la art. 3, în baza următoarei documentații:</w:t>
      </w:r>
    </w:p>
    <w:p>
      <w:pPr>
        <w:keepNext w:val="false"/>
      </w:pPr>
      <w:r>
        <w:rPr>
          <w:b w:val="false"/>
          <w:bCs w:val="false"/>
        </w:rPr>
        <w:t xml:space="preserve">(la 13-09-2018,</w:t>
      </w:r>
    </w:p>
    <w:p>
      <w:pPr>
        <w:keepNext w:val="false"/>
      </w:pPr>
      <w:r>
        <w:rPr>
          <w:b w:val="false"/>
          <w:bCs w:val="false"/>
        </w:rPr>
        <w:t xml:space="preserve">Partea introductivă a Alineatului (2) din Articolul 5, Capitolul II a fost modificată de Punctul 5,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a) cererea beneficiarului, însoțită de actul de identitate;</w:t>
      </w:r>
    </w:p>
    <w:p>
      <w:pPr>
        <w:keepNext w:val="false"/>
      </w:pPr>
      <w:r>
        <w:rPr>
          <w:b w:val="false"/>
          <w:bCs w:val="false"/>
        </w:rPr>
        <w:t xml:space="preserve">b) certificat de înregistrare și certificat constatator de la registrul comerțului sau actul în baza căruia își desfășoară activitatea, în copie, în cazul beneficiarului persoană juridică;</w:t>
      </w:r>
    </w:p>
    <w:p>
      <w:pPr>
        <w:keepNext w:val="false"/>
      </w:pPr>
      <w:r>
        <w:rPr>
          <w:b w:val="false"/>
          <w:bCs w:val="false"/>
        </w:rPr>
        <w:t xml:space="preserve">c) în caz de reprezentare, procura notarială, respectiv delegația, hotărârea adunării generale a asociaților, decizia asociatului unic, decizia reprezentantului formei asociative, după caz, în original, precum și o copie a BI/CI al/a împuternicitului persoană fizică sau o copie a pașaportului pentru împuternicitul persoană fizică cu domiciliul în străinătate;</w:t>
      </w:r>
    </w:p>
    <w:p>
      <w:pPr>
        <w:keepNext w:val="false"/>
      </w:pPr>
      <w:r>
        <w:rPr>
          <w:b w:val="false"/>
          <w:bCs w:val="false"/>
        </w:rPr>
        <w:t xml:space="preserve">d) acordul proprietarului pentru prelungirea perioadei de scoatere temporară din circuitul agricol a terenului, în cazul în care terenul este deținut de o altă persoană decât proprietarul;</w:t>
      </w:r>
    </w:p>
    <w:p>
      <w:pPr>
        <w:keepNext w:val="false"/>
      </w:pPr>
      <w:r>
        <w:rPr>
          <w:b w:val="false"/>
          <w:bCs w:val="false"/>
        </w:rPr>
        <w:t xml:space="preserve">e) memoriu justificativ pentru solicitarea prelungirii perioadei de scoatere temporară din circuitul agricol;</w:t>
      </w:r>
    </w:p>
    <w:p>
      <w:pPr>
        <w:keepNext w:val="false"/>
      </w:pPr>
      <w:r>
        <w:rPr>
          <w:b w:val="false"/>
          <w:bCs w:val="false"/>
        </w:rPr>
        <w:t xml:space="preserve">f) decizia eliberată pentru aprobarea scoaterii temporare din circuitul agricol pentru terenul pentru care se solicită prelungirea perioadei;</w:t>
      </w:r>
    </w:p>
    <w:p>
      <w:pPr>
        <w:keepNext w:val="false"/>
      </w:pPr>
      <w:r>
        <w:rPr>
          <w:b w:val="false"/>
          <w:bCs w:val="false"/>
        </w:rPr>
        <w:t xml:space="preserve">g) nota de calcul privind tariful datorat pentru scoaterea temporară din circuitul agricol a terenurilor, întocmită de direcția pentru agricultură județeană, și documente de plată a tarifului, virat în contul Ministerului Agriculturii și Dezvoltării Rurale.</w:t>
      </w:r>
    </w:p>
    <w:p>
      <w:pPr>
        <w:keepNext w:val="false"/>
      </w:pPr>
      <w:r>
        <w:rPr>
          <w:b w:val="false"/>
          <w:bCs w:val="false"/>
        </w:rPr>
        <w:t xml:space="preserve">h) avizul emis de structura de specialitate din cadrul Ministerului Agriculturii și Dezvoltării Rurale, în condițiile prevăzute la art. 3 alin. (1) lit. b);</w:t>
      </w:r>
    </w:p>
    <w:p>
      <w:pPr>
        <w:keepNext w:val="false"/>
      </w:pPr>
      <w:r>
        <w:rPr>
          <w:b w:val="false"/>
          <w:bCs w:val="false"/>
        </w:rPr>
        <w:t xml:space="preserve">(la 13-09-2018,</w:t>
      </w:r>
    </w:p>
    <w:p>
      <w:pPr>
        <w:keepNext w:val="false"/>
      </w:pPr>
      <w:r>
        <w:rPr>
          <w:b w:val="false"/>
          <w:bCs w:val="false"/>
        </w:rPr>
        <w:t xml:space="preserve">Alineatul (2) din Articolul 5 , Capitolul II a fost completat de Punctul 6,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(2^1) În situația în care se solicită aprobarea scoaterii definitive din circuitul agricol la expirarea perioadei de scoatere temporară din circuitul agricol, beneficiarul are obligația de a achita jumătate din tariful prevăzut în anexa nr. 1 la lege, cu respectarea dispozițiilor art. 92 alin. (6) din lege. Aprobarea scoaterii definitive se emite în baza documentației prevăzute la alin. (2), completată cu următoarele documente:</w:t>
      </w:r>
    </w:p>
    <w:p>
      <w:pPr>
        <w:keepNext w:val="false"/>
      </w:pPr>
      <w:r>
        <w:rPr>
          <w:b w:val="false"/>
          <w:bCs w:val="false"/>
        </w:rPr>
        <w:t xml:space="preserve">a) actul de proprietate sau alt act de deținere a terenului valabil încheiat;</w:t>
      </w:r>
    </w:p>
    <w:p>
      <w:pPr>
        <w:keepNext w:val="false"/>
      </w:pPr>
      <w:r>
        <w:rPr>
          <w:b w:val="false"/>
          <w:bCs w:val="false"/>
        </w:rPr>
        <w:t xml:space="preserve">b) copia deciziei eliberată pentru aprobarea scoaterii temporare din circuitul agricol a terenului pentru care se solicită scoaterea definitive;</w:t>
      </w:r>
    </w:p>
    <w:p>
      <w:pPr>
        <w:keepNext w:val="false"/>
      </w:pPr>
      <w:r>
        <w:rPr>
          <w:b w:val="false"/>
          <w:bCs w:val="false"/>
        </w:rPr>
        <w:t xml:space="preserve">c) memoriu justificativ pentru solicitarea scoaterii definitive din circuitul agricol.</w:t>
      </w:r>
    </w:p>
    <w:p>
      <w:pPr>
        <w:keepNext w:val="false"/>
      </w:pPr>
      <w:r>
        <w:rPr>
          <w:b w:val="false"/>
          <w:bCs w:val="false"/>
        </w:rPr>
        <w:t xml:space="preserve">d) acordul proprietarului pentru scoaterea definitivă din circuitul agricol a terenului, în cazul în care terenul este deținut de o altă persoană decât proprietarul; acordul administratorului pentru scoaterea definitivă din circuitul agricol a terenului, în cazul în care terenul aparține domeniului public/privat al statului, în original;</w:t>
      </w:r>
    </w:p>
    <w:p>
      <w:pPr>
        <w:keepNext w:val="false"/>
      </w:pPr>
      <w:r>
        <w:rPr>
          <w:b w:val="false"/>
          <w:bCs w:val="false"/>
        </w:rPr>
        <w:t xml:space="preserve">(la 10-10-2022,</w:t>
      </w:r>
    </w:p>
    <w:p>
      <w:pPr>
        <w:keepNext w:val="false"/>
      </w:pPr>
      <w:r>
        <w:rPr>
          <w:b w:val="false"/>
          <w:bCs w:val="false"/>
        </w:rPr>
        <w:t xml:space="preserve">Alineatul (2^1) din Articolul 5 , Capitolul II a fost completat de Punctul 10,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e) extrasul de carte funciară pentru informare însoțit de extrasul de plan cadastral, eliberate de oficiul de cadastru și publicitate imobiliară cu maximum 15 zile înainte de data depunerii documentației, precum și planul topografic pe care sunt evidențiate suprafețele solicitate pentru scoaterea din circuitul agricol, recepționat tehnic cu privire la corectitudinea datelor topografice de către oficiul de cadastru și publicitate imobiliară;</w:t>
      </w:r>
    </w:p>
    <w:p>
      <w:pPr>
        <w:keepNext w:val="false"/>
      </w:pPr>
      <w:r>
        <w:rPr>
          <w:b w:val="false"/>
          <w:bCs w:val="false"/>
        </w:rPr>
        <w:t xml:space="preserve">(la 10-10-2022,</w:t>
      </w:r>
    </w:p>
    <w:p>
      <w:pPr>
        <w:keepNext w:val="false"/>
      </w:pPr>
      <w:r>
        <w:rPr>
          <w:b w:val="false"/>
          <w:bCs w:val="false"/>
        </w:rPr>
        <w:t xml:space="preserve">Alineatul (2^1) din Articolul 5 , Capitolul II a fost completat de Punctul 10,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f) certificatul de urbanism, însoțit de planul de încadrare în zonă.</w:t>
      </w:r>
    </w:p>
    <w:p>
      <w:pPr>
        <w:keepNext w:val="false"/>
      </w:pPr>
      <w:r>
        <w:rPr>
          <w:b w:val="false"/>
          <w:bCs w:val="false"/>
        </w:rPr>
        <w:t xml:space="preserve">(la 10-10-2022,</w:t>
      </w:r>
    </w:p>
    <w:p>
      <w:pPr>
        <w:keepNext w:val="false"/>
      </w:pPr>
      <w:r>
        <w:rPr>
          <w:b w:val="false"/>
          <w:bCs w:val="false"/>
        </w:rPr>
        <w:t xml:space="preserve">Alineatul (2^1) din Articolul 5 , Capitolul II a fost completat de Punctul 10,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(la 13-09-2018,</w:t>
      </w:r>
    </w:p>
    <w:p>
      <w:pPr>
        <w:keepNext/>
      </w:pPr>
      <w:r>
        <w:rPr>
          <w:b/>
          <w:bCs/>
        </w:rPr>
        <w:t xml:space="preserve">Articolul 5 din Capitolul II a fost completat de Punctul 7,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(2^2) În situația în care scoaterea temporară din circuitul agricol s-a realizat înainte de intrarea în vigoare a Legii nr. 186/2017 pentru modificarea și completarea Legii fondului funciar nr. 18/1991, beneficiarii pot solicita aprobarea scoaterii definitive din circuitul agricol, cu transferul garanției, precum și al dobânzii aferente în contul deschis pentru încasarea tarifului la Fondul de ameliorare a fondului funciar. Aprobarea scoaterii definitive se emite în baza documentației prevăzute la alin. (2), completată cu următoarele documente:</w:t>
      </w:r>
    </w:p>
    <w:p>
      <w:pPr>
        <w:keepNext w:val="false"/>
      </w:pPr>
      <w:r>
        <w:rPr>
          <w:b w:val="false"/>
          <w:bCs w:val="false"/>
        </w:rPr>
        <w:t xml:space="preserve">a) actul de proprietate sau alt act de deținere a terenului valabil încheiat;</w:t>
      </w:r>
    </w:p>
    <w:p>
      <w:pPr>
        <w:keepNext w:val="false"/>
      </w:pPr>
      <w:r>
        <w:rPr>
          <w:b w:val="false"/>
          <w:bCs w:val="false"/>
        </w:rPr>
        <w:t xml:space="preserve">b) copia deciziei eliberată pentru aprobarea scoaterii temporare din circuitul agricol a terenului pentru care se solicită scoaterea definitivă;</w:t>
      </w:r>
    </w:p>
    <w:p>
      <w:pPr>
        <w:keepNext w:val="false"/>
      </w:pPr>
      <w:r>
        <w:rPr>
          <w:b w:val="false"/>
          <w:bCs w:val="false"/>
        </w:rPr>
        <w:t xml:space="preserve">c) acordul pentru transferul garanției, precum și al dobânzii aferente în contul deschis pentru încasarea tarifului la Fondul de ameliorare a fondului funciar;</w:t>
      </w:r>
    </w:p>
    <w:p>
      <w:pPr>
        <w:keepNext w:val="false"/>
      </w:pPr>
      <w:r>
        <w:rPr>
          <w:b w:val="false"/>
          <w:bCs w:val="false"/>
        </w:rPr>
        <w:t xml:space="preserve">d) memoriu justificativ pentru scoaterea definitivă din circuitul agricol.</w:t>
      </w:r>
    </w:p>
    <w:p>
      <w:pPr>
        <w:keepNext w:val="false"/>
      </w:pPr>
      <w:r>
        <w:rPr>
          <w:b w:val="false"/>
          <w:bCs w:val="false"/>
        </w:rPr>
        <w:t xml:space="preserve">(la 13-09-2018,</w:t>
      </w:r>
    </w:p>
    <w:p>
      <w:pPr>
        <w:keepNext/>
      </w:pPr>
      <w:r>
        <w:rPr>
          <w:b/>
          <w:bCs/>
        </w:rPr>
        <w:t xml:space="preserve">Articolul 5 din Capitolul II a fost completat de Punctul 7,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(3) Documentele prevăzute la alin. (2)-(2^2) se prezintă în original, însoțite de copiile acestora care se certifică pentru conformitate de către reprezentanții direcției pentru agricultură județene, cu excepția documentului prevăzut la alin. (2) lit. h) care se emite de către structura de specialitate din Ministerul Agriculturii și Dezvoltării Rurale.</w:t>
      </w:r>
    </w:p>
    <w:p>
      <w:pPr>
        <w:keepNext w:val="false"/>
      </w:pPr>
      <w:r>
        <w:rPr>
          <w:b w:val="false"/>
          <w:bCs w:val="false"/>
        </w:rPr>
        <w:t xml:space="preserve">(la 13-09-2018,</w:t>
      </w:r>
    </w:p>
    <w:p>
      <w:pPr>
        <w:keepNext w:val="false"/>
      </w:pPr>
      <w:r>
        <w:rPr>
          <w:b w:val="false"/>
          <w:bCs w:val="false"/>
        </w:rPr>
        <w:t xml:space="preserve">Alineatul (3) din Articolul 5 , Capitolul II a fost modificat de Punctul 8, Articolul I din ORDINUL nr. 1.357 din 10 septembrie 2018, publicat în MONITORUL OFICIAL nr. 787 din 13 septembrie 2018</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În situația în care se solicită aprobarea scoaterii temporare din circuitul agricol a terenurilor care nu sunt înscrise în sistemul informatic integrat de cadastru și carte funciară, documentația prevăzută la art. 4 alin. (1) și art. 5 alin. (2) se completează cu planul topografic pe care sunt evidențiate suprafețele solicitate pentru scoaterea temporară din circuitul agricol, recepționat tehnic cu privire la corectitudinea datelor topografice de către oficiul de cadastru și publicitate imobiliară, în condițiile legii, însoțit de tabelul centralizator semnat și ștampilat de primăria unității administrativ-teritoriale pe a cărei rază se află terenul.</w:t>
      </w:r>
    </w:p>
    <w:p>
      <w:pPr>
        <w:keepNext w:val="false"/>
      </w:pPr>
      <w:r>
        <w:rPr>
          <w:b w:val="false"/>
          <w:bCs w:val="false"/>
        </w:rPr>
        <w:t xml:space="preserve">(2) Tabelul centralizator prevăzut la alin. (1) cuprinde numele și prenumele/denumirea proprietarului/beneficiarului, semnătura acestuia, codul unic de înregistrare/codul de identificare fiscală, seria și numărul CI/BI, suprafețele măsurate care se scot temporar din circuitul agricol, numerele cadastrale ale imobilelor în cazul în care acestea au fost alocate. Tabelul centralizator va fi însoțit de copia planului parcelar semnat și ștampilat de primărie și recepționat de oficiul de cadastru și publicitate imobiliară competent în cazul terenurilor care au făcut obiectul legilor proprietății. În cazul celorlalte terenuri, tabelul centralizator va fi însoțit de un plan de încadrare tarla, semnat și ștampilat de primărie cu mențiunea «terenurile nu au făcut obiectul legilor proprietății», cu identificarea zonei pentru care se solicită scoaterea temporară din circuitul agricol.</w:t>
      </w:r>
    </w:p>
    <w:p>
      <w:pPr>
        <w:keepNext w:val="false"/>
      </w:pPr>
      <w:r>
        <w:rPr>
          <w:b w:val="false"/>
          <w:bCs w:val="false"/>
        </w:rPr>
        <w:t xml:space="preserve">(la 13-09-2018,</w:t>
      </w:r>
    </w:p>
    <w:p>
      <w:pPr>
        <w:keepNext/>
      </w:pPr>
      <w:r>
        <w:rPr>
          <w:b/>
          <w:bCs/>
        </w:rPr>
        <w:t xml:space="preserve">Articolul 6 din Capitolul II a fost modificat de Punctul 9, Articolul I din ORDINUL nr. 1.357 din 10 septembrie 2018, publicat în MONITORUL OFICIAL nr. 787 din 13 septembrie 2018</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Documentația pentru emiterea deciziei privind scoaterea definitivă sau temporară din circuitul agricol a terenurilor agricole, prevăzută la art. 3 alin. (1) lit. a), se depune de către beneficiar la direcția pentru agricultură județeană.</w:t>
      </w:r>
    </w:p>
    <w:p>
      <w:pPr>
        <w:keepNext w:val="false"/>
      </w:pPr>
      <w:r>
        <w:rPr>
          <w:b w:val="false"/>
          <w:bCs w:val="false"/>
        </w:rPr>
        <w:t xml:space="preserve">(la 10-10-2022,</w:t>
      </w:r>
    </w:p>
    <w:p>
      <w:pPr>
        <w:keepNext w:val="false"/>
      </w:pPr>
      <w:r>
        <w:rPr>
          <w:b w:val="false"/>
          <w:bCs w:val="false"/>
        </w:rPr>
        <w:t xml:space="preserve">Alineatul (1) din Articolul 7 , Capitolul II a fost modificat de Punctul 11,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(2) Direcția pentru agricultură județeană, după verificarea documentației și a încasării tarifului la Fondul de ameliorare a fondului funciar în condițiile prevăzute la art. 11, emite, după caz, decizia de scoatere definitivă sau temporară din circuitul agricol a terenurilor situate în extravilanul localităților sau nota de completare a documentației, în termen de 30 de zile lucrătoare de la înregistrare, și o comunică beneficiarului.</w:t>
      </w:r>
    </w:p>
    <w:p>
      <w:pPr>
        <w:keepNext w:val="false"/>
      </w:pPr>
      <w:r>
        <w:rPr>
          <w:b w:val="false"/>
          <w:bCs w:val="false"/>
        </w:rPr>
        <w:t xml:space="preserve">(la 13-09-2018,</w:t>
      </w:r>
    </w:p>
    <w:p>
      <w:pPr>
        <w:keepNext w:val="false"/>
      </w:pPr>
      <w:r>
        <w:rPr>
          <w:b w:val="false"/>
          <w:bCs w:val="false"/>
        </w:rPr>
        <w:t xml:space="preserve">Alineatul (2) din Articolul 7 , Capitolul II a fost modificat de Punctul 10,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(3) În cazul solicitării unor completări la documentație, termenul de emitere a aprobării de scoatere definitivă sau temporară din circuitul agricol a terenurilor situate în extravilanul localităților curge de la depunerea documentației complete. În cazul nedepunerii documentelor solicitate, în termen de 30 de zile de la solicitarea completării, documentația se restituie beneficiarului.</w:t>
      </w:r>
    </w:p>
    <w:p>
      <w:pPr>
        <w:keepNext w:val="false"/>
      </w:pPr>
      <w:r>
        <w:rPr>
          <w:b w:val="false"/>
          <w:bCs w:val="false"/>
        </w:rPr>
        <w:t xml:space="preserve">(la 10-10-2022,</w:t>
      </w:r>
    </w:p>
    <w:p>
      <w:pPr>
        <w:keepNext w:val="false"/>
      </w:pPr>
      <w:r>
        <w:rPr>
          <w:b w:val="false"/>
          <w:bCs w:val="false"/>
        </w:rPr>
        <w:t xml:space="preserve">Alineatul (3) din Articolul 7 , Capitolul II a fost modificat de Punctul 11,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Pentru emiterea deciziei privind scoaterea definitivă sau temporară din circuitul agricol a terenurilor agricole, prevăzută la art. 3 alin. (1) lit. b), beneficiarul depune la direcția pentru agricultură județeană documentația prevăzută la art. 4 alin. (1)-(4), după caz.</w:t>
      </w:r>
    </w:p>
    <w:p>
      <w:pPr>
        <w:keepNext w:val="false"/>
      </w:pPr>
      <w:r>
        <w:rPr>
          <w:b w:val="false"/>
          <w:bCs w:val="false"/>
        </w:rPr>
        <w:t xml:space="preserve">(la 10-10-2022,</w:t>
      </w:r>
    </w:p>
    <w:p>
      <w:pPr>
        <w:keepNext w:val="false"/>
      </w:pPr>
      <w:r>
        <w:rPr>
          <w:b w:val="false"/>
          <w:bCs w:val="false"/>
        </w:rPr>
        <w:t xml:space="preserve">Alineatul (1) din Articolul 8 , Capitolul II a fost modificat de Punctul 12,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(1^1) Pentru emiterea avizului prevăzut la alin. (1), direcția pentru agricultură județeană, după verificarea documentelor și a încasării tarifului la Fondul de ameliorare a fondului funciar, în condițiile prevăzute la art. 11, transmite la structura de specialitate din cadrul Ministerului Agriculturii și Dezvoltării Rurale, în termen de 10 zile lucrătoare de la înregistrare, următoarele documente:</w:t>
      </w:r>
    </w:p>
    <w:p>
      <w:pPr>
        <w:keepNext w:val="false"/>
      </w:pPr>
      <w:r>
        <w:rPr>
          <w:b w:val="false"/>
          <w:bCs w:val="false"/>
        </w:rPr>
        <w:t xml:space="preserve">a) nota privind emiterea avizului necesar aprobării scoaterii definitive/temporare din circuitul agricol a terenurilor situate în extravilan, întocmită de direcția pentru agricultură județeană, conform modelului prevăzut în anexa nr. 3 care face parte integrantă din prezenta procedură;</w:t>
      </w:r>
    </w:p>
    <w:p>
      <w:pPr>
        <w:keepNext w:val="false"/>
      </w:pPr>
      <w:r>
        <w:rPr>
          <w:b w:val="false"/>
          <w:bCs w:val="false"/>
        </w:rPr>
        <w:t xml:space="preserve">b) acordul proprietarului pentru scoaterea definitivă sau temporară din circuitul agricol a terenului, în cazul în care terenul este deținut de o altă persoană decât proprietarul; acordul administratorului pentru scoaterea definitivă sau temporară din circuitul agricol a terenului, în cazul în care terenul aparține domeniului public/privat al statului;</w:t>
      </w:r>
    </w:p>
    <w:p>
      <w:pPr>
        <w:keepNext w:val="false"/>
      </w:pPr>
      <w:r>
        <w:rPr>
          <w:b w:val="false"/>
          <w:bCs w:val="false"/>
        </w:rPr>
        <w:t xml:space="preserve">c) extrasul de carte funciară pentru informare însoțit de extrasul de plan cadastral, eliberate de oficiul de cadastru și publicitate imobiliară cu maximum 15 zile înainte de data depunerii documentației, precum și planul topografic pe care sunt evidențiate suprafețele solicitate pentru scoaterea din circuitul agricol, recepționat tehnic cu privire la corectitudinea datelor topografice de către oficiul de cadastru și publicitate imobiliară, în condițiile legii, însoțit de tabelul centralizator semnat și ștampilat de primăria unității administrativ-teritoriale pe a cărei rază teritorială se află terenul agricol, după caz;</w:t>
      </w:r>
    </w:p>
    <w:p>
      <w:pPr>
        <w:keepNext w:val="false"/>
      </w:pPr>
      <w:r>
        <w:rPr>
          <w:b w:val="false"/>
          <w:bCs w:val="false"/>
        </w:rPr>
        <w:t xml:space="preserve">d) certificatul de urbanism, însoțit de planul de încadrare în zonă;</w:t>
      </w:r>
    </w:p>
    <w:p>
      <w:pPr>
        <w:keepNext w:val="false"/>
      </w:pPr>
      <w:r>
        <w:rPr>
          <w:b w:val="false"/>
          <w:bCs w:val="false"/>
        </w:rPr>
        <w:t xml:space="preserve">e) avizul tehnic pentru amplasarea construcțiilor care se execută în zona amenajărilor de îmbunătățiri funciare, eliberat de Agenția Națională de Îmbunătățiri Funciare, prin filialele teritoriale;</w:t>
      </w:r>
    </w:p>
    <w:p>
      <w:pPr>
        <w:keepNext w:val="false"/>
      </w:pPr>
      <w:r>
        <w:rPr>
          <w:b w:val="false"/>
          <w:bCs w:val="false"/>
        </w:rPr>
        <w:t xml:space="preserve">f) hotărârea Guvernului/consiliului județean/consiliului local privind declararea de utilitate publică a obiectivelor de investiție de interes național, județean, local, în condițiile legii, după caz;</w:t>
      </w:r>
    </w:p>
    <w:p>
      <w:pPr>
        <w:keepNext w:val="false"/>
      </w:pPr>
      <w:r>
        <w:rPr>
          <w:b w:val="false"/>
          <w:bCs w:val="false"/>
        </w:rPr>
        <w:t xml:space="preserve">g) alte documente necesare emiterii actului de avizare, după caz.</w:t>
      </w:r>
    </w:p>
    <w:p>
      <w:pPr>
        <w:keepNext w:val="false"/>
      </w:pPr>
      <w:r>
        <w:rPr>
          <w:b w:val="false"/>
          <w:bCs w:val="false"/>
        </w:rPr>
        <w:t xml:space="preserve">(la 10-10-2022,</w:t>
      </w:r>
    </w:p>
    <w:p>
      <w:pPr>
        <w:keepNext/>
      </w:pPr>
      <w:r>
        <w:rPr>
          <w:b/>
          <w:bCs/>
        </w:rPr>
        <w:t xml:space="preserve">Articolul 8 din Capitolul II a fost completat de Punctul 13,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(2) Structura de specialitate din cadrul Ministerului Agriculturii și Dezvoltării Rurale, după verificarea documentației și a încasării tarifului la Fondul de ameliorare a fondului funciar, în condițiile prevăzute la art. 11, emite, după caz, avizul necesar aprobării scoaterii definitive sau temporare din circuitul agricol a terenurilor situate în extravilanul localităților sau nota de completare a documentației și o transmite către direcția pentru agricultură județeană, pentru a fi comunicată beneficiarului.</w:t>
      </w:r>
    </w:p>
    <w:p>
      <w:pPr>
        <w:keepNext w:val="false"/>
      </w:pPr>
      <w:r>
        <w:rPr>
          <w:b w:val="false"/>
          <w:bCs w:val="false"/>
        </w:rPr>
        <w:t xml:space="preserve">(la 13-09-2018,</w:t>
      </w:r>
    </w:p>
    <w:p>
      <w:pPr>
        <w:keepNext w:val="false"/>
      </w:pPr>
      <w:r>
        <w:rPr>
          <w:b w:val="false"/>
          <w:bCs w:val="false"/>
        </w:rPr>
        <w:t xml:space="preserve">Alineatul (2) din Articolul 8 , Capitolul II a fost modificat de Punctul 11,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(3) Direcția pentru agricultură județeană emite decizia de aprobare de scoatere definitivă sau temporară din circuitul agricol a terenurilor situate în extravilanul localităților în termen de 5 zile lucrătoare de la primirea avizului de la Ministerul Agriculturii și Dezvoltării Rurale, pe care o comunică beneficiarului.</w:t>
      </w:r>
    </w:p>
    <w:p>
      <w:pPr>
        <w:keepNext w:val="false"/>
      </w:pPr>
      <w:r>
        <w:rPr>
          <w:b w:val="false"/>
          <w:bCs w:val="false"/>
        </w:rPr>
        <w:t xml:space="preserve">(4) În cazul solicitării unor completări la documentație, termenul de emitere a avizului necesar aprobării scoaterii definitive sau temporare din circuitul agricol a terenurilor situate în extravilanul localităților curge de la depunerea documentației complete. În cazul nedepunerii documentelor solicitate, în termen de 30 de zile de la solicitarea completării, documentația se restituie beneficiarului.</w:t>
      </w:r>
    </w:p>
    <w:p>
      <w:pPr>
        <w:keepNext w:val="false"/>
      </w:pPr>
      <w:r>
        <w:rPr>
          <w:b w:val="false"/>
          <w:bCs w:val="false"/>
        </w:rPr>
        <w:t xml:space="preserve">(la 10-10-2022,</w:t>
      </w:r>
    </w:p>
    <w:p>
      <w:pPr>
        <w:keepNext w:val="false"/>
      </w:pPr>
      <w:r>
        <w:rPr>
          <w:b w:val="false"/>
          <w:bCs w:val="false"/>
        </w:rPr>
        <w:t xml:space="preserve">Alineatul (4) din Articolul 8 , Capitolul II a fost modificat de Punctul 12,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8^1</w:t>
      </w:r>
    </w:p>
    <w:p>
      <w:pPr>
        <w:keepNext w:val="false"/>
      </w:pPr>
      <w:r>
        <w:rPr>
          <w:b w:val="false"/>
          <w:bCs w:val="false"/>
        </w:rPr>
        <w:t xml:space="preserve">(1) Pentru emiterea deciziei privind scoaterea definitivă/temporară din circuitul agricol, pentru întreaga suprafață a terenurilor agricole prevăzute la art. 3 alin. (1) lit. b^1), beneficiarul depune la direcția pentru agricultură județeană documentația prevăzută la art. 4 alin. (1), însoțită de proiectul tehnic privind amplasarea și utilizarea obiectivelor de investiție pentru producerea energiei electrice din surse regenerabile.</w:t>
      </w:r>
    </w:p>
    <w:p>
      <w:pPr>
        <w:keepNext w:val="false"/>
      </w:pPr>
      <w:r>
        <w:rPr>
          <w:b w:val="false"/>
          <w:bCs w:val="false"/>
        </w:rPr>
        <w:t xml:space="preserve">(2) În cazul documentației complete, direcția pentru agricultură județeană, după verificarea documentației și a încasării tarifului la Fondul de ameliorare a fondului funciar, în condițiile prevăzute la art. 11, emite decizia de scoatere definitivă/temporară din circuitul agricol a terenurilor situate în extravilanul localităților, pentru suprafețele de până la un hectar inclusiv, în termen de maximum 45 de zile de la înregistrarea cererii.</w:t>
      </w:r>
    </w:p>
    <w:p>
      <w:pPr>
        <w:keepNext w:val="false"/>
      </w:pPr>
      <w:r>
        <w:rPr>
          <w:b w:val="false"/>
          <w:bCs w:val="false"/>
        </w:rPr>
        <w:t xml:space="preserve">(3) Pentru emiterea avizului în baza căruia se emite decizia privind scoaterea definitivă/temporară din circuitul agricol, prevăzută la alin. (1), direcția pentru agricultură județeană, după verificarea documentelor și a încasării tarifului la Fondul de ameliorare a fondului funciar, transmite prin sistem electronic sub semnătură electronică bazată pe certificat digital calificat, la structura de specialitate din cadrul Ministerului Agriculturii și Dezvoltării Rurale, în termen de 10 zile, documentația prevăzută la art. 8 alin. (1^1), pentru suprafețele de peste 1 ha și până la maximum 50 ha/obiectiv de investiție, însoțită de proiectul tehnic privind amplasarea și utilizarea obiectivelor de investiție pentru producerea energiei electrice din surse regenerabile.</w:t>
      </w:r>
    </w:p>
    <w:p>
      <w:pPr>
        <w:keepNext w:val="false"/>
      </w:pPr>
      <w:r>
        <w:rPr>
          <w:b w:val="false"/>
          <w:bCs w:val="false"/>
        </w:rPr>
        <w:t xml:space="preserve">(4) În termen de 15 zile de la înregistrare, structura de specialitate emite avizul necesar aprobării scoaterii definitive/temporare din circuitul agricol a terenurilor situate în extravilan sau nota de completare. Nota de completare se transmite, prin sistem electronic sub semnătură electronică bazată pe certificat digital calificat, la direcția pentru agricultură județeană pentru a fi comunicată beneficiarului, în termen de 3 zile de la emitere.</w:t>
      </w:r>
    </w:p>
    <w:p>
      <w:pPr>
        <w:keepNext w:val="false"/>
      </w:pPr>
      <w:r>
        <w:rPr>
          <w:b w:val="false"/>
          <w:bCs w:val="false"/>
        </w:rPr>
        <w:t xml:space="preserve">(5) Beneficiarul are obligația transmiterii documentelor solicitate în nota de completare, în termen de 7 zile de la comunicarea notei prevăzute la alin. (4). În acest caz, termenul de emitere a avizului prevăzut la alin. (4) se prelungește cu 10 zile de la comunicarea notei de completare.</w:t>
      </w:r>
    </w:p>
    <w:p>
      <w:pPr>
        <w:keepNext w:val="false"/>
      </w:pPr>
      <w:r>
        <w:rPr>
          <w:b w:val="false"/>
          <w:bCs w:val="false"/>
        </w:rPr>
        <w:t xml:space="preserve">(6) Nerespectarea termenului prevăzut la alin. (5) și/sau nedepunerea dovezii plății tarifului la Fondul de ameliorare a fondului funciar atrage restituirea documentației către beneficiar, până la împlinirea termenului de 45 de zile.</w:t>
      </w:r>
    </w:p>
    <w:p>
      <w:pPr>
        <w:keepNext w:val="false"/>
      </w:pPr>
      <w:r>
        <w:rPr>
          <w:b w:val="false"/>
          <w:bCs w:val="false"/>
        </w:rPr>
        <w:t xml:space="preserve">(7) Direcția pentru agricultură județeană emite decizia de aprobare privind scoaterea definitivă/temporară din circuitul agricol a terenurilor situate în extravilanul localităților, pe care o comunică beneficiarului în termen de 5 zile de la primirea avizului emis în condițiile prevăzute la alin. (3)-(5) și transmis prin sistem electronic sub semnătură electronică bazată pe certificat digital calificat.</w:t>
      </w:r>
    </w:p>
    <w:p>
      <w:pPr>
        <w:keepNext w:val="false"/>
      </w:pPr>
      <w:r>
        <w:rPr>
          <w:b w:val="false"/>
          <w:bCs w:val="false"/>
        </w:rPr>
        <w:t xml:space="preserve">(la 10-10-2022,</w:t>
      </w:r>
    </w:p>
    <w:p>
      <w:pPr>
        <w:keepNext w:val="false"/>
      </w:pPr>
      <w:r>
        <w:rPr>
          <w:b w:val="false"/>
          <w:bCs w:val="false"/>
        </w:rPr>
        <w:t xml:space="preserve">Capitolul II a fost completat de Punctul 14,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8^2</w:t>
      </w:r>
    </w:p>
    <w:p>
      <w:pPr>
        <w:keepNext w:val="false"/>
      </w:pPr>
      <w:r>
        <w:rPr>
          <w:b w:val="false"/>
          <w:bCs w:val="false"/>
        </w:rPr>
        <w:t xml:space="preserve">(1) În situația în care se realizează obiectivele prevăzute la art. (3) alin. (1) lit. b^1), suprafața de teren agricol situată în extravilan, având categoria de folosință vii și livezi, se poate utiliza în sistem dual, în limita a maximum 50 ha/obiectiv de investiție.</w:t>
      </w:r>
    </w:p>
    <w:p>
      <w:pPr>
        <w:keepNext w:val="false"/>
      </w:pPr>
      <w:r>
        <w:rPr>
          <w:b w:val="false"/>
          <w:bCs w:val="false"/>
        </w:rPr>
        <w:t xml:space="preserve">(2) În cazurile prevăzute la alin. (1), scoaterea definitivă/temporară din circuitul agricol se poate face pentru suprafețele de teren efectiv ocupate pentru producerea de energie electrică, restul suprafeței rămânând în circuitul agricol pentru desfășurarea activităților agricole, definite conform legislației în vigoare, specifice categoriei de folosință vii și livezi.</w:t>
      </w:r>
    </w:p>
    <w:p>
      <w:pPr>
        <w:keepNext w:val="false"/>
      </w:pPr>
      <w:r>
        <w:rPr>
          <w:b w:val="false"/>
          <w:bCs w:val="false"/>
        </w:rPr>
        <w:t xml:space="preserve">(3) Suprafețele efectiv ocupate reprezintă suprafețele construite la nivelul solului prin amplasarea stâlpilor structurii de montaj, invertoarelor, stațiilor de transformare, unităților de stocare a energiei electrice, sistemelor independente de pământare de protecție și paratrăsnet, căilor de acces, gardurilor de împrejmuire, precum și a altor construcții/subansamble necesare funcționării acestor obiective prevăzute în proiectul tehnic.</w:t>
      </w:r>
    </w:p>
    <w:p>
      <w:pPr>
        <w:keepNext w:val="false"/>
      </w:pPr>
      <w:r>
        <w:rPr>
          <w:b w:val="false"/>
          <w:bCs w:val="false"/>
        </w:rPr>
        <w:t xml:space="preserve">(4) Pentru emiterea deciziei privind scoaterea definitivă/ temporară din circuitul agricol a terenurilor agricole prevăzute la art. 3 alin. (1) lit. b^1) în sistem dual, beneficiarul depune la direcția pentru agricultură județeană documentația prevăzută la art. 4 alin. (1), completată cu proiectul tehnic privind amplasarea și utilizarea obiectivelor de investiție pentru producerea energiei electrice din surse regenerabile, respectiv, fără a se limita la acestea, tipul obiectivului de investiție, modul de amplasare, gradul de ocupare, precum și modul de exploatare a suprafețelor rămase în circuitul agricol pentru obținerea producției agricole, cu menționarea suprafețelor utilizate atât pentru producerea de energie electrică, cât și pentru producția agricolă, cu respectarea dispozițiilor prevăzute la art. 8^1.</w:t>
      </w:r>
    </w:p>
    <w:p>
      <w:pPr>
        <w:keepNext w:val="false"/>
      </w:pPr>
      <w:r>
        <w:rPr>
          <w:b w:val="false"/>
          <w:bCs w:val="false"/>
        </w:rPr>
        <w:t xml:space="preserve">(5) În cazurile prevăzute la alin. (1), decizia de aprobare a scoaterii definitive/temporare din circuitul agricol se emite numai pentru suprafața reprezentând însumarea suprafețelor efectiv ocupate pentru producerea de energie electrică.</w:t>
      </w:r>
    </w:p>
    <w:p>
      <w:pPr>
        <w:keepNext w:val="false"/>
      </w:pPr>
      <w:r>
        <w:rPr>
          <w:b w:val="false"/>
          <w:bCs w:val="false"/>
        </w:rPr>
        <w:t xml:space="preserve">(la 10-10-2022,</w:t>
      </w:r>
    </w:p>
    <w:p>
      <w:pPr>
        <w:keepNext w:val="false"/>
      </w:pPr>
      <w:r>
        <w:rPr>
          <w:b w:val="false"/>
          <w:bCs w:val="false"/>
        </w:rPr>
        <w:t xml:space="preserve">Capitolul II a fost completat de Punctul 14,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Documentația pentru adoptarea hotărârii Guvernului privind scoaterea definitivă sau temporară din circuitul agricol a terenurilor, prevăzută la art. 3 alin. (1) lit. c), se depune și se înregistrează de către beneficiar la direcția pentru agricultură județeană. În termen de 3 zile lucrătoare de la înregistrare, direcția pentru agricultură județeană transmite documentația la structura de specialitate din cadrul Ministerului Agriculturii și Dezvoltării Rurale, în vederea emiterii avizului și inițierii proiectului de hotărâre a Guvernului.</w:t>
      </w:r>
    </w:p>
    <w:p>
      <w:pPr>
        <w:keepNext w:val="false"/>
      </w:pPr>
      <w:r>
        <w:rPr>
          <w:b w:val="false"/>
          <w:bCs w:val="false"/>
        </w:rPr>
        <w:t xml:space="preserve">(la 20-03-2018,</w:t>
      </w:r>
    </w:p>
    <w:p>
      <w:pPr>
        <w:keepNext w:val="false"/>
      </w:pPr>
      <w:r>
        <w:rPr>
          <w:b w:val="false"/>
          <w:bCs w:val="false"/>
        </w:rPr>
        <w:t xml:space="preserve">sintagma: prevăzută la art. 4, alin. (1) lit. c) a fost modificată de RECTIFICAREA nr. 83 din 23 februarie 2018, publicată în MONITORUL OFICIAL nr. 242 din 20 martie 2018</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Documentația se restituie fără soluționarea cererii cu privire la aprobarea scoaterii din circuitul agricol în cazul în care aceasta cuprinde date eronate și/sau documente incomplete.</w:t>
      </w:r>
    </w:p>
    <w:p>
      <w:pPr>
        <w:keepNext w:val="false"/>
      </w:pPr>
      <w:r>
        <w:rPr>
          <w:b w:val="false"/>
          <w:bCs w:val="false"/>
        </w:rPr>
        <w:t xml:space="preserve">(la 10-10-2022,</w:t>
      </w:r>
    </w:p>
    <w:p>
      <w:pPr>
        <w:keepNext/>
      </w:pPr>
      <w:r>
        <w:rPr>
          <w:b/>
          <w:bCs/>
        </w:rPr>
        <w:t xml:space="preserve">Articolul 10 din Capitolul II a fost modificat de Punctul 15,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Plata tarifului la Fondul de ameliorare a fondului funciar</w:t>
      </w:r>
    </w:p>
    <w:p>
      <w:pPr>
        <w:keepNext/>
      </w:pPr>
      <w:r>
        <w:rPr>
          <w:b/>
          <w:bCs/>
        </w:rPr>
        <w:t xml:space="preserve">Articolul 11</w:t>
      </w:r>
    </w:p>
    <w:p>
      <w:pPr>
        <w:keepNext w:val="false"/>
      </w:pPr>
      <w:r>
        <w:rPr>
          <w:b w:val="false"/>
          <w:bCs w:val="false"/>
        </w:rPr>
        <w:t xml:space="preserve">(1) Scoaterea definitivă sau temporară din circuitul agricol a terenurilor situate în extravilanul localităților se face la solicitarea beneficiarilor, în baza tarifelor datorate la Fondul de ameliorare a fondului funciar.</w:t>
      </w:r>
    </w:p>
    <w:p>
      <w:pPr>
        <w:keepNext w:val="false"/>
      </w:pPr>
      <w:r>
        <w:rPr>
          <w:b w:val="false"/>
          <w:bCs w:val="false"/>
        </w:rPr>
        <w:t xml:space="preserve">(la 10-10-2022,</w:t>
      </w:r>
    </w:p>
    <w:p>
      <w:pPr>
        <w:keepNext w:val="false"/>
      </w:pPr>
      <w:r>
        <w:rPr>
          <w:b w:val="false"/>
          <w:bCs w:val="false"/>
        </w:rPr>
        <w:t xml:space="preserve">Alineatul (1) din Articolul 11 , Capitolul III a fost modificat de Punctul 16,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(2) Plata tarifului la Fondul de ameliorare a fondului funciar se face conform notei de calcul întocmită de către direcția pentru agricultură județeană, calculat în baza dispozițiilor anexei nr. 1 la lege, cu respectarea valorilor tarifului indexat cu coeficientul de inflație, aprobate anual prin ordin al ministrului agriculturii și dezvoltării rurale, în baza documentației depuse de către beneficiar.</w:t>
      </w:r>
    </w:p>
    <w:p>
      <w:pPr>
        <w:keepNext w:val="false"/>
      </w:pPr>
      <w:r>
        <w:rPr>
          <w:b w:val="false"/>
          <w:bCs w:val="false"/>
        </w:rPr>
        <w:t xml:space="preserve">(3) Prin excepție de la alin. (1) nu se datorează tarifele pentru cazurile prevăzute de dispozițiile art. 92 alin. (6) din lege.</w:t>
      </w:r>
    </w:p>
    <w:p>
      <w:pPr>
        <w:keepNext w:val="false"/>
      </w:pPr>
      <w:r>
        <w:rPr>
          <w:b w:val="false"/>
          <w:bCs w:val="false"/>
        </w:rPr>
        <w:t xml:space="preserve">(4) Tariful prevăzut la alin. (1) se achită în contul deschis pentru această activitate pe numele MADR la Trezoreria operativă a municipiului București, cod fiscal 4221187, cod IBAN RO39 TREZ 7005057X XX00 0354, în termen de 10 zile de la comunicarea notei de calcul privind plata tarifului la Fondul de ameliorare a fondului funciar.</w:t>
      </w:r>
    </w:p>
    <w:p>
      <w:pPr>
        <w:keepNext w:val="false"/>
      </w:pPr>
      <w:r>
        <w:rPr>
          <w:b w:val="false"/>
          <w:bCs w:val="false"/>
        </w:rPr>
        <w:t xml:space="preserve">(la 10-10-2022,</w:t>
      </w:r>
    </w:p>
    <w:p>
      <w:pPr>
        <w:keepNext w:val="false"/>
      </w:pPr>
      <w:r>
        <w:rPr>
          <w:b w:val="false"/>
          <w:bCs w:val="false"/>
        </w:rPr>
        <w:t xml:space="preserve">Alineatul (4) din Articolul 11 , Capitolul III a fost modificat de Punctul 16,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(5) Pentru confirmarea încasării tarifelor la Fondul de ameliorare a fondului funciar, structura de specialitate cu atribuții în desfășurarea activităților de natură financiar-contabilă din cadrul Ministerului Agriculturii și Dezvoltării Rurale are obligația de a transmite, în format electronic, la solicitarea direcției pentru agricultură județene și/sau a structurii de specialitate din cadrul Ministerului Agriculturii și Dezvoltării Rurale care emite avizul, extrasul de cont privind încasarea.</w:t>
      </w:r>
    </w:p>
    <w:p>
      <w:pPr>
        <w:keepNext w:val="false"/>
      </w:pPr>
      <w:r>
        <w:rPr>
          <w:b w:val="false"/>
          <w:bCs w:val="false"/>
        </w:rPr>
        <w:t xml:space="preserve">(la 10-10-2022,</w:t>
      </w:r>
    </w:p>
    <w:p>
      <w:pPr>
        <w:keepNext w:val="false"/>
      </w:pPr>
      <w:r>
        <w:rPr>
          <w:b w:val="false"/>
          <w:bCs w:val="false"/>
        </w:rPr>
        <w:t xml:space="preserve">Alineatul (5) din Articolul 11 , Capitolul III a fost modificat de Punctul 16,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(6) Răspunderea pentru întocmirea notei de calcul pentru plata tarifului la Fondul de ameliorare a fondului funciar, în conformitate cu prevederile alin. (2), revine direcției pentru agricultură județene.</w:t>
      </w:r>
    </w:p>
    <w:p>
      <w:pPr>
        <w:keepNext w:val="false"/>
      </w:pPr>
      <w:r>
        <w:rPr>
          <w:b w:val="false"/>
          <w:bCs w:val="false"/>
        </w:rPr>
        <w:t xml:space="preserve">(la 13-09-2018,</w:t>
      </w:r>
    </w:p>
    <w:p>
      <w:pPr>
        <w:keepNext/>
      </w:pPr>
      <w:r>
        <w:rPr>
          <w:b/>
          <w:bCs/>
        </w:rPr>
        <w:t xml:space="preserve">Articolul 11 din Capitolul III a fost modificat de Punctul 12, Articolul I din ORDINUL nr. 1.357 din 10 septembrie 2018, publicat în MONITORUL OFICIAL nr. 787 din 13 septembrie 2018</w:t>
      </w:r>
    </w:p>
    <w:p>
      <w:pPr>
        <w:keepNext w:val="false"/>
      </w:pPr>
      <w:r>
        <w:rPr>
          <w:b w:val="false"/>
          <w:bCs w:val="false"/>
        </w:rPr>
        <w:t xml:space="preserve">)</w:t>
      </w:r>
    </w:p>
    <w:p>
      <w:pPr>
        <w:keepNext w:val="false"/>
      </w:pPr>
      <w:r>
        <w:rPr>
          <w:b w:val="false"/>
          <w:bCs w:val="false"/>
        </w:rPr>
        <w:t xml:space="preserve">Capitolul IV</w:t>
      </w:r>
    </w:p>
    <w:p>
      <w:pPr>
        <w:keepNext w:val="false"/>
      </w:pPr>
      <w:r>
        <w:rPr>
          <w:b w:val="false"/>
          <w:bCs w:val="false"/>
        </w:rPr>
        <w:t xml:space="preserve">Dispoziții tranzitorii și finale</w:t>
      </w:r>
    </w:p>
    <w:p>
      <w:pPr>
        <w:keepNext/>
      </w:pPr>
      <w:r>
        <w:rPr>
          <w:b/>
          <w:bCs/>
        </w:rPr>
        <w:t xml:space="preserve">Articolul 12</w:t>
      </w:r>
    </w:p>
    <w:p>
      <w:pPr>
        <w:keepNext w:val="false"/>
      </w:pPr>
      <w:r>
        <w:rPr>
          <w:b w:val="false"/>
          <w:bCs w:val="false"/>
        </w:rPr>
        <w:t xml:space="preserve">Decizia sau hotărârea Guvernului de aprobare a scoaterii definitive sau temporare din circuitul agricol a terenurilor situate în extravilanul localităților reprezintă actul prin care se aprobă scoaterea definitivă sau temporară din circuitul agricol a terenurilor situate în extravilan.</w:t>
      </w:r>
    </w:p>
    <w:p>
      <w:pPr>
        <w:keepNext/>
      </w:pPr>
      <w:r>
        <w:rPr>
          <w:b/>
          <w:bCs/>
        </w:rPr>
        <w:t xml:space="preserve">Articolul 13</w:t>
      </w:r>
    </w:p>
    <w:p>
      <w:pPr>
        <w:keepNext w:val="false"/>
      </w:pPr>
      <w:r>
        <w:rPr>
          <w:b w:val="false"/>
          <w:bCs w:val="false"/>
        </w:rPr>
        <w:t xml:space="preserve">Documentațiile privind scoaterea definitivă sau temporară din circuitul agricol a terenurilor situate în extravilan, în vederea realizării unor investiții, se întocmesc pentru fiecare obiectiv în parte, cu plata corespunzătoare a tarifelor aferente Fondului de ameliorare a fondului funciar.</w:t>
      </w:r>
    </w:p>
    <w:p>
      <w:pPr>
        <w:keepNext/>
      </w:pPr>
      <w:r>
        <w:rPr>
          <w:b/>
          <w:bCs/>
        </w:rPr>
        <w:t xml:space="preserve">Articolul 14</w:t>
      </w:r>
    </w:p>
    <w:p>
      <w:pPr>
        <w:keepNext w:val="false"/>
      </w:pPr>
      <w:r>
        <w:rPr>
          <w:b w:val="false"/>
          <w:bCs w:val="false"/>
        </w:rPr>
        <w:t xml:space="preserve">Înscrierea în evidențele de cadastru și carte funciară a categoriei de folosință curți-construcții, ca urmare a aprobării scoaterii definitive din circuitul agricol a terenurilor situate în extravilan, la momentul autorizării construcției, se face la cererea proprietarului/beneficiarului, în baza deciziei sau hotărârii Guvernului de aprobare a scoaterii definitive din circuitul agricol a terenurilor situate în extravilan și a autorizației de construire.</w:t>
      </w:r>
    </w:p>
    <w:p>
      <w:pPr>
        <w:keepNext w:val="false"/>
      </w:pPr>
      <w:r>
        <w:rPr>
          <w:b w:val="false"/>
          <w:bCs w:val="false"/>
        </w:rPr>
        <w:t xml:space="preserve">(la 10-10-2022,</w:t>
      </w:r>
    </w:p>
    <w:p>
      <w:pPr>
        <w:keepNext/>
      </w:pPr>
      <w:r>
        <w:rPr>
          <w:b/>
          <w:bCs/>
        </w:rPr>
        <w:t xml:space="preserve">Articolul 14 din Capitolul IV a fost modificat de Punctul 17,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(1) Beneficiarul în favoarea căruia s-a emis decizia de scoatere definitivă sau temporară din circuitul agricol a terenului are obligația respectării și îndeplinirii condițiilor și recomandărilor menționate în cuprinsul acesteia.</w:t>
      </w:r>
    </w:p>
    <w:p>
      <w:pPr>
        <w:keepNext w:val="false"/>
      </w:pPr>
      <w:r>
        <w:rPr>
          <w:b w:val="false"/>
          <w:bCs w:val="false"/>
        </w:rPr>
        <w:t xml:space="preserve">(1^1) În cazul în care nu au fost inițiate lucrările de realizare a obiectivelor de investiție prevăzute la art. 92 alin. (2) și (3) din lege, în termen de 5 ani de la data comunicării deciziei pentru aprobarea scoaterii din circuitul agricol, terenul este reintrodus în circuitul agricol prin efectul legii, în baza unei notificări înregistrate la direcția pentru agricultură județeană de către beneficiarul scoaterii din circuitul agricol.</w:t>
      </w:r>
    </w:p>
    <w:p>
      <w:pPr>
        <w:keepNext w:val="false"/>
      </w:pPr>
      <w:r>
        <w:rPr>
          <w:b w:val="false"/>
          <w:bCs w:val="false"/>
        </w:rPr>
        <w:t xml:space="preserve">(la 10-10-2022,</w:t>
      </w:r>
    </w:p>
    <w:p>
      <w:pPr>
        <w:keepNext/>
      </w:pPr>
      <w:r>
        <w:rPr>
          <w:b/>
          <w:bCs/>
        </w:rPr>
        <w:t xml:space="preserve">Articolul 15 din Capitolul IV a fost completat de Punctul 18,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(2) Direcția pentru agricultură județeană prin personalul de specialitate și structurile de specialitate din cadrul Ministerului Agriculturii și Dezvoltării Rurale verifică modul în care sunt respectate condițiile și recomandările menționate în decizia de scoatere definitivă sau temporară din circuitul agricol.</w:t>
      </w:r>
    </w:p>
    <w:p>
      <w:pPr>
        <w:keepNext w:val="false"/>
      </w:pPr>
      <w:r>
        <w:rPr>
          <w:b w:val="false"/>
          <w:bCs w:val="false"/>
        </w:rPr>
        <w:t xml:space="preserve">(3) Direcția pentru agricultură județeană asigură verificarea anuală a suprafețelor rămase pentru desfășurarea activităților agricole specifice categoriei de folosință vii și livezi, după emiterea deciziilor privind scoaterea definitivă din circuitul agricol prevăzute la art. 8^2 alin. (5).</w:t>
      </w:r>
    </w:p>
    <w:p>
      <w:pPr>
        <w:keepNext w:val="false"/>
      </w:pPr>
      <w:r>
        <w:rPr>
          <w:b w:val="false"/>
          <w:bCs w:val="false"/>
        </w:rPr>
        <w:t xml:space="preserve">(la 10-10-2022,</w:t>
      </w:r>
    </w:p>
    <w:p>
      <w:pPr>
        <w:keepNext/>
      </w:pPr>
      <w:r>
        <w:rPr>
          <w:b/>
          <w:bCs/>
        </w:rPr>
        <w:t xml:space="preserve">Articolul 15 din Capitolul IV a fost completat de Punctul 19,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Situația actualizată a aprobărilor de scoatere definitivă sau temporară din circuitul agricol a terenurilor situate în extravilan, întocmită de către direcția pentru agricultură județeană, se transmite Ministerului Agriculturii și Dezvoltării Rurale în primele 10 zile ale fiecărei luni, în format electronic.</w:t>
      </w:r>
    </w:p>
    <w:p>
      <w:pPr>
        <w:keepNext w:val="false"/>
      </w:pPr>
      <w:r>
        <w:rPr>
          <w:b w:val="false"/>
          <w:bCs w:val="false"/>
        </w:rPr>
        <w:t xml:space="preserve">(2) Ministerul Agriculturii și Dezvoltării Rurale, prin direcția de specialitate din cadrul acestuia, va întocmi situația centralizată a aprobărilor de scoatere definitivă sau temporară din circuitul agricol a terenurilor situate în extravilan.</w:t>
      </w:r>
    </w:p>
    <w:p>
      <w:pPr>
        <w:keepNext/>
      </w:pPr>
      <w:r>
        <w:rPr>
          <w:b/>
          <w:bCs/>
        </w:rPr>
        <w:t xml:space="preserve">Articolul 17</w:t>
      </w:r>
    </w:p>
    <w:p>
      <w:pPr>
        <w:keepNext w:val="false"/>
      </w:pPr>
      <w:r>
        <w:rPr>
          <w:b w:val="false"/>
          <w:bCs w:val="false"/>
        </w:rPr>
        <w:t xml:space="preserve">O copie a deciziei sau a hotărârii Guvernului de aprobare a scoaterii definitive sau temporare din circuitul agricol a terenurilor situate în extravilan, precum și a documentului de plată a tarifului la Fondul de ameliorare a fondului funciar vor fi transmise de către direcția pentru agricultură județeană structurii de specialitate cu atribuții în desfășurarea activităților de natură financiar-contabilă din cadrul Ministerului Agriculturii și Dezvoltării Rurale, lunar, până la data de 15 a lunii în curs pentru luna anterioară, însoțite de situația centralizatoare a acestor documente.</w:t>
      </w:r>
    </w:p>
    <w:p>
      <w:pPr>
        <w:keepNext/>
      </w:pPr>
      <w:r>
        <w:rPr>
          <w:b/>
          <w:bCs/>
        </w:rPr>
        <w:t xml:space="preserve">Articolul 18</w:t>
      </w:r>
    </w:p>
    <w:p>
      <w:pPr>
        <w:keepNext w:val="false"/>
      </w:pPr>
      <w:r>
        <w:rPr>
          <w:b w:val="false"/>
          <w:bCs w:val="false"/>
        </w:rPr>
        <w:t xml:space="preserve">Documentația necesară pentru obținerea aprobării de scoatere a terenurilor din circuitul agricol situate în extravilan se întocmește în 2 exemplare, unul pentru beneficiar și unul pentru direcția pentru agricultură județeană, care se reține în arhiva acestei structuri. La fiecare exemplar se anexează avizul, decizia privind aprobarea scoaterii definitive sau temporare din circuitul agricol, nota de completare sau nota de restituire, în original, după caz.</w:t>
      </w:r>
    </w:p>
    <w:p>
      <w:pPr>
        <w:keepNext w:val="false"/>
      </w:pPr>
      <w:r>
        <w:rPr>
          <w:b w:val="false"/>
          <w:bCs w:val="false"/>
        </w:rPr>
        <w:t xml:space="preserve">(la 10-10-2022,</w:t>
      </w:r>
    </w:p>
    <w:p>
      <w:pPr>
        <w:keepNext/>
      </w:pPr>
      <w:r>
        <w:rPr>
          <w:b/>
          <w:bCs/>
        </w:rPr>
        <w:t xml:space="preserve">Articolul 18 din Capitolul IV a fost modificat de Punctul 20, Articolul I din ORDINUL nr. 299 din 3 octombrie 2022, publicat în MONITORUL OFICIAL nr. 980 din 10 octombrie 2022</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Aprobarea scoaterii definitive sau temporare din circuitul agricol a terenurilor agricole situate în extravilan constituie o procedură distinctă și nu face parte din procedura de autorizare a executării lucrărilor de construcții în sensul art. 2 alin. (2^1) din Legea nr. 50/1991 privind autorizarea executării lucrărilor de construcții, republicată, cu modificările și completările ulterioare.</w:t>
      </w:r>
    </w:p>
    <w:p>
      <w:pPr>
        <w:keepNext/>
      </w:pPr>
      <w:r>
        <w:rPr>
          <w:b/>
          <w:bCs/>
        </w:rPr>
        <w:t xml:space="preserve">Articolul 20</w:t>
      </w:r>
    </w:p>
    <w:p>
      <w:pPr>
        <w:keepNext w:val="false"/>
      </w:pPr>
      <w:r>
        <w:rPr>
          <w:b w:val="false"/>
          <w:bCs w:val="false"/>
        </w:rPr>
        <w:t xml:space="preserve">În cazul obținerii certificatului de urbanism în scopul emiterii autorizației de construire în vederea amplasării construcțiilor prevăzute la art. 92 alin. (2) și (3) din lege, acesta este valabil și pentru documentația întocmită conform prezentei proceduri.</w:t>
      </w:r>
    </w:p>
    <w:p>
      <w:pPr>
        <w:keepNext/>
      </w:pPr>
      <w:r>
        <w:rPr>
          <w:b/>
          <w:bCs/>
        </w:rPr>
        <w:t xml:space="preserve">Articolul 21</w:t>
      </w:r>
    </w:p>
    <w:p>
      <w:pPr>
        <w:keepNext w:val="false"/>
      </w:pPr>
      <w:r>
        <w:rPr>
          <w:b w:val="false"/>
          <w:bCs w:val="false"/>
        </w:rPr>
        <w:t xml:space="preserve">(1) Procedurile inițiate înaintea intrării în vigoare a Legii nr. 44/2018 pentru modificarea și completarea Ordonanței de urgență a Guvernului nr. 34/2013 privind organizarea, administrarea și exploatarea pajiștilor permanente și pentru modificarea și completarea Legii fondului funciar nr. 18/1991 se finalizează conform legislației în vigoare la data înregistrării cererilor.</w:t>
      </w:r>
    </w:p>
    <w:p>
      <w:pPr>
        <w:keepNext w:val="false"/>
      </w:pPr>
      <w:r>
        <w:rPr>
          <w:b w:val="false"/>
          <w:bCs w:val="false"/>
        </w:rPr>
        <w:t xml:space="preserve">(2) Cererile înregistrate după intrarea în vigoare a Legii nr. 44/2018 pentru modificarea și completarea Ordonanței de urgență a Guvernului nr. 34/2013 privind organizarea, administrarea și exploatarea pajiștilor permanente și pentru modificarea și completarea Legii fondului funciar nr. 18/1991 se restituie beneficiarilor în vederea înregistrării unor noi cereri pentru aprobarea scoaterii definitive sau temporare din circuitul agricol, în conformitate cu dispozițiile prezentei proceduri.</w:t>
      </w:r>
    </w:p>
    <w:p>
      <w:pPr>
        <w:keepNext w:val="false"/>
      </w:pPr>
      <w:r>
        <w:rPr>
          <w:b w:val="false"/>
          <w:bCs w:val="false"/>
        </w:rPr>
        <w:t xml:space="preserve">Anexa nr. 1</w:t>
      </w:r>
    </w:p>
    <w:p>
      <w:pPr>
        <w:keepNext w:val="false"/>
      </w:pPr>
      <w:r>
        <w:rPr>
          <w:b w:val="false"/>
          <w:bCs w:val="false"/>
        </w:rPr>
        <w:t xml:space="preserve">la procedură</w:t>
      </w:r>
    </w:p>
    <w:p>
      <w:pPr>
        <w:keepNext w:val="false"/>
      </w:pPr>
      <w:r>
        <w:rPr>
          <w:b w:val="false"/>
          <w:bCs w:val="false"/>
        </w:rPr>
        <w:t xml:space="preserve">MINISTERUL AGRICULTURII ȘI DEZVOLTĂRII RURALE</w:t>
      </w:r>
    </w:p>
    <w:p>
      <w:pPr>
        <w:keepNext w:val="false"/>
      </w:pPr>
      <w:r>
        <w:rPr>
          <w:b w:val="false"/>
          <w:bCs w:val="false"/>
        </w:rPr>
        <w:t xml:space="preserve">DIRECȚIA PENTRU AGRICULTURĂ JUDEȚEANĂ ..............................</w:t>
      </w:r>
    </w:p>
    <w:p>
      <w:pPr>
        <w:keepNext w:val="false"/>
      </w:pPr>
      <w:r>
        <w:rPr>
          <w:b w:val="false"/>
          <w:bCs w:val="false"/>
        </w:rPr>
        <w:t xml:space="preserve">DECIZIA Nr. ................ DIN .....................</w:t>
      </w:r>
    </w:p>
    <w:p>
      <w:pPr>
        <w:keepNext w:val="false"/>
      </w:pPr>
      <w:r>
        <w:rPr>
          <w:b w:val="false"/>
          <w:bCs w:val="false"/>
        </w:rPr>
        <w:t xml:space="preserve">În temeiul dispozițiilor art. 94 din Legea fondului funciar nr. 18/1991, republicată, cu modificările și completările ulterioare, și al prevederilor Ordinului ministrului agriculturii și dezvoltării rurale nr. 83/2018 pentru aprobarea Procedurii privind scoaterea definitivă sau temporară din circuitul agricol a terenurilor situate în extravilanul localităților, precum și pentru aprobarea Procedurii privind restituirea tarifului achitat la Fondul de ameliorare a fondului funciar,</w:t>
      </w:r>
    </w:p>
    <w:p>
      <w:pPr>
        <w:keepNext w:val="false"/>
      </w:pPr>
      <w:r>
        <w:rPr>
          <w:b w:val="false"/>
          <w:bCs w:val="false"/>
        </w:rPr>
        <w:t xml:space="preserve">având în vedere Cererea beneficiarului nr............., înregistrată la direcția pentru agricultură județeană cu nr. ............din ................,</w:t>
      </w:r>
    </w:p>
    <w:p>
      <w:pPr>
        <w:keepNext w:val="false"/>
      </w:pPr>
      <w:r>
        <w:rPr>
          <w:b w:val="false"/>
          <w:bCs w:val="false"/>
        </w:rPr>
        <w:t xml:space="preserve">în baza următoarelor documente:</w:t>
      </w:r>
    </w:p>
    <w:p>
      <w:pPr>
        <w:keepNext w:val="false"/>
      </w:pPr>
      <w:r>
        <w:rPr>
          <w:b w:val="false"/>
          <w:bCs w:val="false"/>
        </w:rPr>
        <w:t xml:space="preserve">1.</w:t>
      </w:r>
    </w:p>
    <w:p>
      <w:pPr>
        <w:keepNext w:val="false"/>
      </w:pPr>
      <w:r>
        <w:rPr>
          <w:b w:val="false"/>
          <w:bCs w:val="false"/>
        </w:rPr>
        <w:t xml:space="preserve">Certificatul de urbanism nr. ..............din ......................, emis de către ..................................;</w:t>
      </w:r>
    </w:p>
    <w:p>
      <w:pPr>
        <w:keepNext w:val="false"/>
      </w:pPr>
      <w:r>
        <w:rPr>
          <w:b w:val="false"/>
          <w:bCs w:val="false"/>
        </w:rPr>
        <w:t xml:space="preserve">2.</w:t>
      </w:r>
    </w:p>
    <w:p>
      <w:pPr>
        <w:keepNext w:val="false"/>
      </w:pPr>
      <w:r>
        <w:rPr>
          <w:b w:val="false"/>
          <w:bCs w:val="false"/>
        </w:rPr>
        <w:t xml:space="preserve">memoriul justificativ pentru scoaterea definitivă din circuitul agricol a terenurilor situate în extravilanul localităților;</w:t>
      </w:r>
    </w:p>
    <w:p>
      <w:pPr>
        <w:keepNext w:val="false"/>
      </w:pPr>
      <w:r>
        <w:rPr>
          <w:b w:val="false"/>
          <w:bCs w:val="false"/>
        </w:rPr>
        <w:t xml:space="preserve">3.</w:t>
      </w:r>
    </w:p>
    <w:p>
      <w:pPr>
        <w:keepNext w:val="false"/>
      </w:pPr>
      <w:r>
        <w:rPr>
          <w:b w:val="false"/>
          <w:bCs w:val="false"/>
        </w:rPr>
        <w:t xml:space="preserve">Studiul pedologic și agrochimic nr. ..............din ............................, întocmit de Oficiul de Studii Pedologice și Agrochimice al Județului .................. sau de persoana fizică/juridică cu obiect de activitate specific, atestat de către Ministerul Agriculturii și Dezvoltării Rurale prin Atestatul nr. ............ din ..................;</w:t>
      </w:r>
    </w:p>
    <w:p>
      <w:pPr>
        <w:keepNext w:val="false"/>
      </w:pPr>
      <w:r>
        <w:rPr>
          <w:b w:val="false"/>
          <w:bCs w:val="false"/>
        </w:rPr>
        <w:t xml:space="preserve">4.</w:t>
      </w:r>
    </w:p>
    <w:p>
      <w:pPr>
        <w:keepNext w:val="false"/>
      </w:pPr>
      <w:r>
        <w:rPr>
          <w:b w:val="false"/>
          <w:bCs w:val="false"/>
        </w:rPr>
        <w:t xml:space="preserve">Avizul tehnic nr. ..... din ................... pentru amplasarea construcțiilor care se execută în zona amenajărilor de îmbunătățiri funciare, eliberat de Agenția Națională de Îmbunătățiri Funciare;</w:t>
      </w:r>
    </w:p>
    <w:p>
      <w:pPr>
        <w:keepNext w:val="false"/>
      </w:pPr>
      <w:r>
        <w:rPr>
          <w:b w:val="false"/>
          <w:bCs w:val="false"/>
        </w:rPr>
        <w:t xml:space="preserve">5.</w:t>
      </w:r>
    </w:p>
    <w:p>
      <w:pPr>
        <w:keepNext w:val="false"/>
      </w:pPr>
      <w:r>
        <w:rPr>
          <w:b w:val="false"/>
          <w:bCs w:val="false"/>
        </w:rPr>
        <w:t xml:space="preserve">copia Autorizației de defrișare nr. ......... din ..........................., după caz;</w:t>
      </w:r>
    </w:p>
    <w:p>
      <w:pPr>
        <w:keepNext w:val="false"/>
      </w:pPr>
      <w:r>
        <w:rPr>
          <w:b w:val="false"/>
          <w:bCs w:val="false"/>
        </w:rPr>
        <w:t xml:space="preserve">6.</w:t>
      </w:r>
    </w:p>
    <w:p>
      <w:pPr>
        <w:keepNext w:val="false"/>
      </w:pPr>
      <w:r>
        <w:rPr>
          <w:b w:val="false"/>
          <w:bCs w:val="false"/>
        </w:rPr>
        <w:t xml:space="preserve">Adeverința nr. ................ din ...................., emisă de Primăria ....................., județul ......................., după caz;</w:t>
      </w:r>
    </w:p>
    <w:p>
      <w:pPr>
        <w:keepNext w:val="false"/>
      </w:pPr>
      <w:r>
        <w:rPr>
          <w:b w:val="false"/>
          <w:bCs w:val="false"/>
        </w:rPr>
        <w:t xml:space="preserve">7.</w:t>
      </w:r>
    </w:p>
    <w:p>
      <w:pPr>
        <w:keepNext w:val="false"/>
      </w:pPr>
      <w:r>
        <w:rPr>
          <w:b w:val="false"/>
          <w:bCs w:val="false"/>
        </w:rPr>
        <w:t xml:space="preserve">Avizul structurii de specialitate din cadrul Ministerului Agriculturii și Dezvoltării Rurale nr. ............... din ............., după caz.</w:t>
      </w:r>
    </w:p>
    <w:p>
      <w:pPr>
        <w:keepNext w:val="false"/>
      </w:pPr>
      <w:r>
        <w:rPr>
          <w:b w:val="false"/>
          <w:bCs w:val="false"/>
        </w:rPr>
        <w:t xml:space="preserve">În scopul realizării obiectivului de investiții ..................... de către beneficiar .............................. pe terenul situat în ....................., județul ................., în suprafață de ..............................., înscris în cartea funciară nr. .............., tarlaua nr. .............., parcela nr. ...................., numărul cadastral .....................,</w:t>
      </w:r>
    </w:p>
    <w:p>
      <w:pPr>
        <w:keepNext w:val="false"/>
      </w:pPr>
      <w:r>
        <w:rPr>
          <w:b w:val="false"/>
          <w:bCs w:val="false"/>
        </w:rPr>
        <w:t xml:space="preserve">direcția pentru agricultură județeană emite</w:t>
      </w:r>
    </w:p>
    <w:p>
      <w:pPr>
        <w:keepNext w:val="false"/>
      </w:pPr>
      <w:r>
        <w:rPr>
          <w:b w:val="false"/>
          <w:bCs w:val="false"/>
        </w:rPr>
        <w:t xml:space="preserve">DECIZIA</w:t>
      </w:r>
    </w:p>
    <w:p>
      <w:pPr>
        <w:keepNext w:val="false"/>
      </w:pPr>
      <w:r>
        <w:rPr>
          <w:b w:val="false"/>
          <w:bCs w:val="false"/>
        </w:rPr>
        <w:t xml:space="preserve">privind aprobarea scoaterii definitive din circuitul agricol pentru terenurile situate în extravilan cu suprafață de............. mp, categoria de folosință ....................., clasa de calitate ............, situate în extravilanul localității ................, județul ................., înscrise în CF nr. ............, tarlaua nr. ........., parcela nr. ..........., numărul cadastral .................</w:t>
      </w:r>
    </w:p>
    <w:p>
      <w:pPr>
        <w:keepNext w:val="false"/>
      </w:pPr>
      <w:r>
        <w:rPr>
          <w:b w:val="false"/>
          <w:bCs w:val="false"/>
        </w:rPr>
        <w:t xml:space="preserve">Ministerul Agriculturii și Dezvoltării Rurale nu va fi ținut răspunzător pentru investiția în cauză dacă, în conformitate cu legile fondului funciar, suprafețele aferente investitorilor vor face obiectul reconstituirii dreptului de proprietate al persoanelor îndreptățite sau al altor litigii.</w:t>
      </w:r>
    </w:p>
    <w:p>
      <w:pPr>
        <w:keepNext w:val="false"/>
      </w:pPr>
      <w:r>
        <w:rPr>
          <w:b w:val="false"/>
          <w:bCs w:val="false"/>
        </w:rPr>
        <w:t xml:space="preserve">Prezenta decizie se poate contesta în condițiile și termenele prevăzute de Legea contenciosului administrativ nr. 554/2004, cu modificările și completările ulterioare.</w:t>
      </w:r>
    </w:p>
    <w:p>
      <w:pPr>
        <w:keepNext w:val="false"/>
      </w:pPr>
      <w:r>
        <w:rPr>
          <w:b w:val="false"/>
          <w:bCs w:val="false"/>
        </w:rPr>
        <w:t xml:space="preserve">Recomadări,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Direcția pentru Agricultură Județeană ..................................</w:t>
      </w:r>
    </w:p>
    <w:p>
      <w:pPr>
        <w:keepNext w:val="false"/>
      </w:pPr>
      <w:r>
        <w:rPr>
          <w:b w:val="false"/>
          <w:bCs w:val="false"/>
        </w:rPr>
        <w:t xml:space="preserve">Director executiv,</w:t>
      </w:r>
    </w:p>
    <w:p>
      <w:pPr>
        <w:keepNext w:val="false"/>
      </w:pPr>
      <w:r>
        <w:rPr>
          <w:b w:val="false"/>
          <w:bCs w:val="false"/>
        </w:rPr>
        <w:t xml:space="preserve">..........................................................</w:t>
      </w:r>
    </w:p>
    <w:p>
      <w:pPr>
        <w:keepNext w:val="false"/>
      </w:pPr>
      <w:r>
        <w:rPr>
          <w:b w:val="false"/>
          <w:bCs w:val="false"/>
        </w:rPr>
        <w:t xml:space="preserve">(numele, prenumele, semnătura și ștampila)</w:t>
      </w:r>
    </w:p>
    <w:p>
      <w:pPr>
        <w:keepNext w:val="false"/>
      </w:pPr>
      <w:r>
        <w:rPr>
          <w:b w:val="false"/>
          <w:bCs w:val="false"/>
        </w:rPr>
        <w:t xml:space="preserve">Anexa nr. 2</w:t>
      </w:r>
    </w:p>
    <w:p>
      <w:pPr>
        <w:keepNext w:val="false"/>
      </w:pPr>
      <w:r>
        <w:rPr>
          <w:b w:val="false"/>
          <w:bCs w:val="false"/>
        </w:rPr>
        <w:t xml:space="preserve">la procedură</w:t>
      </w:r>
    </w:p>
    <w:p>
      <w:pPr>
        <w:keepNext w:val="false"/>
      </w:pPr>
      <w:r>
        <w:rPr>
          <w:b w:val="false"/>
          <w:bCs w:val="false"/>
        </w:rPr>
        <w:t xml:space="preserve">MINISTERUL AGRICULTURII ȘI DEZVOLTĂRII RURALE</w:t>
      </w:r>
    </w:p>
    <w:p>
      <w:pPr>
        <w:keepNext w:val="false"/>
      </w:pPr>
      <w:r>
        <w:rPr>
          <w:b w:val="false"/>
          <w:bCs w:val="false"/>
        </w:rPr>
        <w:t xml:space="preserve">DIRECȚIA PENTRU AGRICULTURĂ JUDEȚEANĂ ...........................................</w:t>
      </w:r>
    </w:p>
    <w:p>
      <w:pPr>
        <w:keepNext w:val="false"/>
      </w:pPr>
      <w:r>
        <w:rPr>
          <w:b w:val="false"/>
          <w:bCs w:val="false"/>
        </w:rPr>
        <w:t xml:space="preserve">DECIZIA Nr. ................ DIN .....................</w:t>
      </w:r>
    </w:p>
    <w:p>
      <w:pPr>
        <w:keepNext w:val="false"/>
      </w:pPr>
      <w:r>
        <w:rPr>
          <w:b w:val="false"/>
          <w:bCs w:val="false"/>
        </w:rPr>
        <w:t xml:space="preserve">În temeiul dispozițiilor art. 94 din Legea fondului funciar nr. 18/1991, republicată, cu modificările și completările ulterioare, și al prevederilor Ordinului ministrului agriculturii și dezvoltării rurale nr. 83/2018 pentru aprobarea Procedurii privind scoaterea definitivă sau temporară din circuitul agricol a terenurilor situate în extravilanul localităților, precum și pentru aprobarea Procedurii privind restituirea tarifului achitat la Fondul de ameliorare a fondului funciar,</w:t>
      </w:r>
    </w:p>
    <w:p>
      <w:pPr>
        <w:keepNext w:val="false"/>
      </w:pPr>
      <w:r>
        <w:rPr>
          <w:b w:val="false"/>
          <w:bCs w:val="false"/>
        </w:rPr>
        <w:t xml:space="preserve">având în vedere Cererea beneficiarului nr. ............, înregistrată la direcția pentru agricultură județeană sub nr ............din ................,</w:t>
      </w:r>
    </w:p>
    <w:p>
      <w:pPr>
        <w:keepNext w:val="false"/>
      </w:pPr>
      <w:r>
        <w:rPr>
          <w:b w:val="false"/>
          <w:bCs w:val="false"/>
        </w:rPr>
        <w:t xml:space="preserve">în baza următoarelor documente:</w:t>
      </w:r>
    </w:p>
    <w:p>
      <w:pPr>
        <w:keepNext w:val="false"/>
      </w:pPr>
      <w:r>
        <w:rPr>
          <w:b w:val="false"/>
          <w:bCs w:val="false"/>
        </w:rPr>
        <w:t xml:space="preserve">1.</w:t>
      </w:r>
    </w:p>
    <w:p>
      <w:pPr>
        <w:keepNext w:val="false"/>
      </w:pPr>
      <w:r>
        <w:rPr>
          <w:b w:val="false"/>
          <w:bCs w:val="false"/>
        </w:rPr>
        <w:t xml:space="preserve">Certificatul de urbanism nr. ..............din ......................, emis de către ...................................;</w:t>
      </w:r>
    </w:p>
    <w:p>
      <w:pPr>
        <w:keepNext w:val="false"/>
      </w:pPr>
      <w:r>
        <w:rPr>
          <w:b w:val="false"/>
          <w:bCs w:val="false"/>
        </w:rPr>
        <w:t xml:space="preserve">2.</w:t>
      </w:r>
    </w:p>
    <w:p>
      <w:pPr>
        <w:keepNext w:val="false"/>
      </w:pPr>
      <w:r>
        <w:rPr>
          <w:b w:val="false"/>
          <w:bCs w:val="false"/>
        </w:rPr>
        <w:t xml:space="preserve">memoriul justificativ pentru scoaterea temporară din circuitul agricol a terenurilor situate în extravilanul localităților;</w:t>
      </w:r>
    </w:p>
    <w:p>
      <w:pPr>
        <w:keepNext w:val="false"/>
      </w:pPr>
      <w:r>
        <w:rPr>
          <w:b w:val="false"/>
          <w:bCs w:val="false"/>
        </w:rPr>
        <w:t xml:space="preserve">3.</w:t>
      </w:r>
    </w:p>
    <w:p>
      <w:pPr>
        <w:keepNext w:val="false"/>
      </w:pPr>
      <w:r>
        <w:rPr>
          <w:b w:val="false"/>
          <w:bCs w:val="false"/>
        </w:rPr>
        <w:t xml:space="preserve">Studiul pedologic și agrochimic nr. ..............din ............................, întocmit de Oficiul de Studii Pedologice și Agrochimice al Județului ...................... sau de persoana fizică/juridică cu obiect de activitate specific, atestat de către Ministerul Agriculturii și Dezvoltării Rurale prin Atestatul nr. ............din ..................;</w:t>
      </w:r>
    </w:p>
    <w:p>
      <w:pPr>
        <w:keepNext w:val="false"/>
      </w:pPr>
      <w:r>
        <w:rPr>
          <w:b w:val="false"/>
          <w:bCs w:val="false"/>
        </w:rPr>
        <w:t xml:space="preserve">4.</w:t>
      </w:r>
    </w:p>
    <w:p>
      <w:pPr>
        <w:keepNext w:val="false"/>
      </w:pPr>
      <w:r>
        <w:rPr>
          <w:b w:val="false"/>
          <w:bCs w:val="false"/>
        </w:rPr>
        <w:t xml:space="preserve">Avizul tehnic nr. ........din ................... pentru amplasarea construcțiilor care se execută în zona amenajărilor de îmbunătățiri funciare, eliberat de Agenția Națională de Îmbunătățiri Funciare;</w:t>
      </w:r>
    </w:p>
    <w:p>
      <w:pPr>
        <w:keepNext w:val="false"/>
      </w:pPr>
      <w:r>
        <w:rPr>
          <w:b w:val="false"/>
          <w:bCs w:val="false"/>
        </w:rPr>
        <w:t xml:space="preserve">5.</w:t>
      </w:r>
    </w:p>
    <w:p>
      <w:pPr>
        <w:keepNext w:val="false"/>
      </w:pPr>
      <w:r>
        <w:rPr>
          <w:b w:val="false"/>
          <w:bCs w:val="false"/>
        </w:rPr>
        <w:t xml:space="preserve">copia Autorizației de defrișare nr. .........din ............................, după caz;</w:t>
      </w:r>
    </w:p>
    <w:p>
      <w:pPr>
        <w:keepNext w:val="false"/>
      </w:pPr>
      <w:r>
        <w:rPr>
          <w:b w:val="false"/>
          <w:bCs w:val="false"/>
        </w:rPr>
        <w:t xml:space="preserve">6.</w:t>
      </w:r>
    </w:p>
    <w:p>
      <w:pPr>
        <w:keepNext w:val="false"/>
      </w:pPr>
      <w:r>
        <w:rPr>
          <w:b w:val="false"/>
          <w:bCs w:val="false"/>
        </w:rPr>
        <w:t xml:space="preserve">Adeverința nr. ................din ...................., emisă de Primăria ........................, județul ....................., după caz;</w:t>
      </w:r>
    </w:p>
    <w:p>
      <w:pPr>
        <w:keepNext w:val="false"/>
      </w:pPr>
      <w:r>
        <w:rPr>
          <w:b w:val="false"/>
          <w:bCs w:val="false"/>
        </w:rPr>
        <w:t xml:space="preserve">7.</w:t>
      </w:r>
    </w:p>
    <w:p>
      <w:pPr>
        <w:keepNext w:val="false"/>
      </w:pPr>
      <w:r>
        <w:rPr>
          <w:b w:val="false"/>
          <w:bCs w:val="false"/>
        </w:rPr>
        <w:t xml:space="preserve">Avizul structurii de specialitate din cadrul Ministerului Agriculturii și Dezvoltării Rurale nr. .......... din ............, după caz.</w:t>
      </w:r>
    </w:p>
    <w:p>
      <w:pPr>
        <w:keepNext w:val="false"/>
      </w:pPr>
      <w:r>
        <w:rPr>
          <w:b w:val="false"/>
          <w:bCs w:val="false"/>
        </w:rPr>
        <w:t xml:space="preserve">În scopul realizării obiectivului de investiții .......................... de către beneficiar .............................. pe terenul situat în ....................., județul ................., în suprafață de ..............................., înscris în cartea funciară nr. ................, tarlaua nr. ..................., parcela nr. ....................., numărul cadastral ........................,</w:t>
      </w:r>
    </w:p>
    <w:p>
      <w:pPr>
        <w:keepNext w:val="false"/>
      </w:pPr>
      <w:r>
        <w:rPr>
          <w:b w:val="false"/>
          <w:bCs w:val="false"/>
        </w:rPr>
        <w:t xml:space="preserve">direcția pentru agricultură județeană emite</w:t>
      </w:r>
    </w:p>
    <w:p>
      <w:pPr>
        <w:keepNext w:val="false"/>
      </w:pPr>
      <w:r>
        <w:rPr>
          <w:b w:val="false"/>
          <w:bCs w:val="false"/>
        </w:rPr>
        <w:t xml:space="preserve">DECIZIA</w:t>
      </w:r>
    </w:p>
    <w:p>
      <w:pPr>
        <w:keepNext w:val="false"/>
      </w:pPr>
      <w:r>
        <w:rPr>
          <w:b w:val="false"/>
          <w:bCs w:val="false"/>
        </w:rPr>
        <w:t xml:space="preserve">privind aprobarea scoaterii temporare din circuitul agricol pentru terenurile situate în extravilan cu suprafață de ............. mp, categoria de folosință ....................., clasa de calitate .............., situate în extravilanul localității .................., județul .................., înscrise în CF nr. ..............., tarlaua nr. ..........., parcela nr. .............., numărul cadastral................, pentru o perioadă de 2 ani, începând cu data de ....................</w:t>
      </w:r>
    </w:p>
    <w:p>
      <w:pPr>
        <w:keepNext w:val="false"/>
      </w:pPr>
      <w:r>
        <w:rPr>
          <w:b w:val="false"/>
          <w:bCs w:val="false"/>
        </w:rPr>
        <w:t xml:space="preserve">Beneficiarul aprobării are obligația de a reda în circuitul agricol terenul având datele de identificare menționate mai sus, la clasa de calitate și categoria de folosință avute anterior aprobării, în termen de un an de la expirarea perioadei de scoatere temporară din circuitul agricol.</w:t>
      </w:r>
    </w:p>
    <w:p>
      <w:pPr>
        <w:keepNext w:val="false"/>
      </w:pPr>
      <w:r>
        <w:rPr>
          <w:b w:val="false"/>
          <w:bCs w:val="false"/>
        </w:rPr>
        <w:t xml:space="preserve">Ministerul Agriculturii și Dezvoltării Rurale nu va fi ținut răspunzător pentru investiția în cauză dacă, în conformitate cu legile fondului funciar, suprafețele aferente investitorilor vor face obiectul reconstituirii dreptului de proprietate al persoanelor îndreptățite sau al altor litigii.</w:t>
      </w:r>
    </w:p>
    <w:p>
      <w:pPr>
        <w:keepNext w:val="false"/>
      </w:pPr>
      <w:r>
        <w:rPr>
          <w:b w:val="false"/>
          <w:bCs w:val="false"/>
        </w:rPr>
        <w:t xml:space="preserve">Prezenta decizie se poate contesta în condițiile și termenele prevăzute de Legea contenciosului administrativ nr. 554/2004, cu modificările și completările ulterioare.</w:t>
      </w:r>
    </w:p>
    <w:p>
      <w:pPr>
        <w:keepNext w:val="false"/>
      </w:pPr>
      <w:r>
        <w:rPr>
          <w:b w:val="false"/>
          <w:bCs w:val="false"/>
        </w:rPr>
        <w:t xml:space="preserve">Recomadări,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Direcția pentru Agricultură Județeană ................................</w:t>
      </w:r>
    </w:p>
    <w:p>
      <w:pPr>
        <w:keepNext w:val="false"/>
      </w:pPr>
      <w:r>
        <w:rPr>
          <w:b w:val="false"/>
          <w:bCs w:val="false"/>
        </w:rPr>
        <w:t xml:space="preserve">Director executiv,</w:t>
      </w:r>
    </w:p>
    <w:p>
      <w:pPr>
        <w:keepNext w:val="false"/>
      </w:pPr>
      <w:r>
        <w:rPr>
          <w:b w:val="false"/>
          <w:bCs w:val="false"/>
        </w:rPr>
        <w:t xml:space="preserve">..........................................................</w:t>
      </w:r>
    </w:p>
    <w:p>
      <w:pPr>
        <w:keepNext w:val="false"/>
      </w:pPr>
      <w:r>
        <w:rPr>
          <w:b w:val="false"/>
          <w:bCs w:val="false"/>
        </w:rPr>
        <w:t xml:space="preserve">(numele, prenumele, semnătura și ștampila)</w:t>
      </w:r>
    </w:p>
    <w:p>
      <w:pPr>
        <w:keepNext w:val="false"/>
      </w:pPr>
      <w:r>
        <w:rPr>
          <w:b w:val="false"/>
          <w:bCs w:val="false"/>
        </w:rPr>
        <w:t xml:space="preserve">Anexa nr. 3</w:t>
      </w:r>
    </w:p>
    <w:p>
      <w:pPr>
        <w:keepNext w:val="false"/>
      </w:pPr>
      <w:r>
        <w:rPr>
          <w:b w:val="false"/>
          <w:bCs w:val="false"/>
        </w:rPr>
        <w:t xml:space="preserve">la procedură</w:t>
      </w:r>
    </w:p>
    <w:p>
      <w:pPr>
        <w:keepNext w:val="false"/>
      </w:pPr>
      <w:r>
        <w:rPr>
          <w:b w:val="false"/>
          <w:bCs w:val="false"/>
        </w:rPr>
        <w:t xml:space="preserve">MINISTERUL AGRICULTURII ȘI DEZVOLTĂRII RURALE</w:t>
      </w:r>
    </w:p>
    <w:p>
      <w:pPr>
        <w:keepNext w:val="false"/>
      </w:pPr>
      <w:r>
        <w:rPr>
          <w:b w:val="false"/>
          <w:bCs w:val="false"/>
        </w:rPr>
        <w:t xml:space="preserve">DIRECȚIA PENTRU AGRICULTURĂ JUDEȚEANĂ .............................</w:t>
      </w:r>
    </w:p>
    <w:p>
      <w:pPr>
        <w:keepNext w:val="false"/>
      </w:pPr>
      <w:r>
        <w:rPr>
          <w:b w:val="false"/>
          <w:bCs w:val="false"/>
        </w:rPr>
        <w:t xml:space="preserve">NOTĂ</w:t>
      </w:r>
    </w:p>
    <w:p>
      <w:pPr>
        <w:keepNext w:val="false"/>
      </w:pPr>
      <w:r>
        <w:rPr>
          <w:b w:val="false"/>
          <w:bCs w:val="false"/>
        </w:rPr>
        <w:t xml:space="preserve">privind emiterea avizului necesar aprobării scoaterii definitive/temporare din circuitul agricol a terenurilor situate în extravilan</w:t>
      </w:r>
    </w:p>
    <w:p>
      <w:pPr>
        <w:keepNext w:val="false"/>
      </w:pPr>
      <w:r>
        <w:rPr>
          <w:b w:val="false"/>
          <w:bCs w:val="false"/>
        </w:rPr>
        <w:t xml:space="preserve">Având în vedere Cererea nr. .......................... a beneficiarului ........................, cu domiciliul/sediul în ......................, CNP ......................../CUI .................................., proprietar/deținător al terenurilor conform actului de proprietate/altui act de deținere a terenului valabil încheiat ................, reprezentat de ..................... conform Procurii nr. .................., cu domiciliul în ......................., privind aprobarea scoaterii definitive/temporare din circuitul agricol a terenurilor situate în extravilan, în suprafață de ..................... mp, categoria de folosință ....................., clasa de calitate ..................., înscrise în Cartea funciară nr. ................., tarlaua ................., parcela ................., numărul cadastral ............................, identificate prin planul topografic pe care sunt evidențiate suprafețele solicitate pentru scoaterea din circuitul agricol, recepționat tehnic cu privire la corectitudinea datelor topografice de către oficiul de cadastru și publicitate imobiliară, în condițiile legii, însoțit de tabelul centralizator semnat și ștampilat de primăria unității administrativ-teritoriale pe a cărei rază se află terenurile, după caz, situate în extravilanul localității ................., județul ..................,</w:t>
      </w:r>
    </w:p>
    <w:p>
      <w:pPr>
        <w:keepNext w:val="false"/>
      </w:pPr>
      <w:r>
        <w:rPr>
          <w:b w:val="false"/>
          <w:bCs w:val="false"/>
        </w:rPr>
        <w:t xml:space="preserve">ca urmare a verificării documentației depuse de beneficiar, reies următoarele:– obiectivul de investiție ........................... se încadrează la art. ............. alin. .................. lit. ............... din Legea fondului funciar nr. 18/1991, republicată, cu modificările și completările ulterioare;– terenul în suprafață de .................... mp din suprafața totală de .......................... mp, înscris în Cartea funciară nr. ................., tarlaua ................., parcela ................., numărul cadastral ............................, este/nu este liber de construcții și este/nu este afectat de alte lucrări, conform Procesului-verbal de verificare în teren nr. ..................../data ..................... privind existența/inexistența construcțiilor pe terenul agricol situat în extravilan pentru care se solicită scoaterea din circuitul agricol, întocmit de către reprezentanții direcției pentru agricultură județene.</w:t>
      </w:r>
    </w:p>
    <w:p>
      <w:pPr>
        <w:keepNext w:val="false"/>
      </w:pPr>
      <w:r>
        <w:rPr>
          <w:b w:val="false"/>
          <w:bCs w:val="false"/>
        </w:rPr>
        <w:t xml:space="preserve">Alte mențiuni: .......................................</w:t>
      </w:r>
    </w:p>
    <w:p>
      <w:pPr>
        <w:keepNext w:val="false"/>
      </w:pPr>
      <w:r>
        <w:rPr>
          <w:b w:val="false"/>
          <w:bCs w:val="false"/>
        </w:rPr>
        <w:t xml:space="preserve">.......................................................</w:t>
      </w:r>
    </w:p>
    <w:p>
      <w:pPr>
        <w:keepNext w:val="false"/>
      </w:pPr>
      <w:r>
        <w:rPr>
          <w:b w:val="false"/>
          <w:bCs w:val="false"/>
        </w:rPr>
        <w:t xml:space="preserve">Drept care vă transmitem nota cu propunerea de emitere a avizului necesar pentru aprobarea scoaterii definitive/temporare din circuitul agricol a terenurilor situate în extravilan, însoțită de următoarele documente certificate pentru conformitate: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Direcția pentru Agricultură Județeană ...............................</w:t>
      </w:r>
    </w:p>
    <w:p>
      <w:pPr>
        <w:keepNext w:val="false"/>
      </w:pPr>
      <w:r>
        <w:rPr>
          <w:b w:val="false"/>
          <w:bCs w:val="false"/>
        </w:rPr>
        <w:t xml:space="preserve">Director executiv,</w:t>
      </w:r>
    </w:p>
    <w:p>
      <w:pPr>
        <w:keepNext w:val="false"/>
      </w:pPr>
      <w:r>
        <w:rPr>
          <w:b w:val="false"/>
          <w:bCs w:val="false"/>
        </w:rPr>
        <w:t xml:space="preserve">.......................................................</w:t>
      </w:r>
    </w:p>
    <w:p>
      <w:pPr>
        <w:keepNext w:val="false"/>
      </w:pPr>
      <w:r>
        <w:rPr>
          <w:b w:val="false"/>
          <w:bCs w:val="false"/>
        </w:rPr>
        <w:t xml:space="preserve">(numele, prenumele, semnătura și ștampila)</w:t>
      </w:r>
    </w:p>
    <w:p>
      <w:pPr>
        <w:keepNext w:val="false"/>
      </w:pPr>
      <w:r>
        <w:rPr>
          <w:b w:val="false"/>
          <w:bCs w:val="false"/>
        </w:rPr>
        <w:t xml:space="preserve">(la 10-10-2022,</w:t>
      </w:r>
    </w:p>
    <w:p>
      <w:pPr>
        <w:keepNext w:val="false"/>
      </w:pPr>
      <w:r>
        <w:rPr>
          <w:b w:val="false"/>
          <w:bCs w:val="false"/>
        </w:rPr>
        <w:t xml:space="preserve">Actul a fost completat de Punctul 21, Articolul I din ORDINUL nr. 299 din 3 octombrie 2022, publicat în MONITORUL OFICIAL nr. 980 din 10 octombrie 2022</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MADR 83/2018 – scoaterea din circuitul agricol (extravilan)</dc:title>
  <dc:creator>CadLogic</dc:creator>
  <dc:description>Sursa oficială: https://legislatie.just.ro/Public/DetaliiDocument/259963</dc:description>
  <cp:lastModifiedBy>Un-named</cp:lastModifiedBy>
  <cp:revision>1</cp:revision>
  <dcterms:created xsi:type="dcterms:W3CDTF">2026-10-31T03:01:36.121Z</dcterms:created>
  <dcterms:modified xsi:type="dcterms:W3CDTF">2026-10-31T03:01:36.121Z</dcterms:modified>
</cp:coreProperties>
</file>

<file path=docProps/custom.xml><?xml version="1.0" encoding="utf-8"?>
<Properties xmlns="http://schemas.openxmlformats.org/officeDocument/2006/custom-properties" xmlns:vt="http://schemas.openxmlformats.org/officeDocument/2006/docPropsVTypes"/>
</file>